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7770" w14:textId="77777777" w:rsidR="00A42B0F" w:rsidRDefault="00A42B0F" w:rsidP="00A42B0F">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58A6CD0B" w14:textId="77777777" w:rsidR="00A42B0F" w:rsidRDefault="00A42B0F" w:rsidP="00A42B0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214F22B" w14:textId="77777777" w:rsidR="00A42B0F" w:rsidRDefault="001D633B" w:rsidP="00A42B0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0D6CF862" wp14:editId="28818E30">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489B26ED" w14:textId="77777777" w:rsidR="00A42B0F" w:rsidRDefault="00A42B0F" w:rsidP="00A42B0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3311AA2" w14:textId="77777777" w:rsidR="00A42B0F" w:rsidRDefault="00A42B0F" w:rsidP="00A42B0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DD765BD" w14:textId="77777777" w:rsidR="00A42B0F" w:rsidRDefault="00A42B0F" w:rsidP="00A42B0F">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6B552C">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 xml:space="preserve">de </w:t>
      </w:r>
      <w:r>
        <w:rPr>
          <w:rFonts w:ascii="Benguiat Bk BT" w:hAnsi="Benguiat Bk BT"/>
          <w:b/>
          <w:sz w:val="48"/>
          <w:szCs w:val="48"/>
        </w:rPr>
        <w:t>Protección a los Animales</w:t>
      </w:r>
    </w:p>
    <w:p w14:paraId="1B66AF93"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para el Estado de Tamaulipas</w:t>
      </w:r>
    </w:p>
    <w:p w14:paraId="4D6A4F73"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0276DFB3"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25707F3D"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67CE1D41"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69452C24"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1DBB3FA4"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338532E6"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17FE5D80"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1455B6F8"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3758F5CD" w14:textId="77777777" w:rsidR="005963EC" w:rsidRDefault="005963EC" w:rsidP="00A42B0F">
      <w:pPr>
        <w:pBdr>
          <w:top w:val="single" w:sz="18" w:space="1" w:color="auto"/>
          <w:left w:val="single" w:sz="18" w:space="4" w:color="auto"/>
          <w:bottom w:val="single" w:sz="18" w:space="1" w:color="auto"/>
          <w:right w:val="single" w:sz="18" w:space="4" w:color="auto"/>
        </w:pBdr>
        <w:jc w:val="center"/>
        <w:rPr>
          <w:lang w:val="es-MX"/>
        </w:rPr>
      </w:pPr>
    </w:p>
    <w:p w14:paraId="6ADA8BAB" w14:textId="77777777" w:rsidR="005963EC" w:rsidRDefault="005963EC" w:rsidP="00A42B0F">
      <w:pPr>
        <w:pBdr>
          <w:top w:val="single" w:sz="18" w:space="1" w:color="auto"/>
          <w:left w:val="single" w:sz="18" w:space="4" w:color="auto"/>
          <w:bottom w:val="single" w:sz="18" w:space="1" w:color="auto"/>
          <w:right w:val="single" w:sz="18" w:space="4" w:color="auto"/>
        </w:pBdr>
        <w:jc w:val="center"/>
        <w:rPr>
          <w:lang w:val="es-MX"/>
        </w:rPr>
      </w:pPr>
    </w:p>
    <w:p w14:paraId="5D2D02ED" w14:textId="77777777" w:rsidR="005963EC" w:rsidRDefault="005963EC" w:rsidP="00A42B0F">
      <w:pPr>
        <w:pBdr>
          <w:top w:val="single" w:sz="18" w:space="1" w:color="auto"/>
          <w:left w:val="single" w:sz="18" w:space="4" w:color="auto"/>
          <w:bottom w:val="single" w:sz="18" w:space="1" w:color="auto"/>
          <w:right w:val="single" w:sz="18" w:space="4" w:color="auto"/>
        </w:pBdr>
        <w:jc w:val="center"/>
        <w:rPr>
          <w:lang w:val="es-MX"/>
        </w:rPr>
      </w:pPr>
    </w:p>
    <w:p w14:paraId="22D615D7" w14:textId="77777777" w:rsidR="005963EC" w:rsidRDefault="005963EC" w:rsidP="00A42B0F">
      <w:pPr>
        <w:pBdr>
          <w:top w:val="single" w:sz="18" w:space="1" w:color="auto"/>
          <w:left w:val="single" w:sz="18" w:space="4" w:color="auto"/>
          <w:bottom w:val="single" w:sz="18" w:space="1" w:color="auto"/>
          <w:right w:val="single" w:sz="18" w:space="4" w:color="auto"/>
        </w:pBdr>
        <w:jc w:val="center"/>
        <w:rPr>
          <w:lang w:val="es-MX"/>
        </w:rPr>
      </w:pPr>
    </w:p>
    <w:p w14:paraId="0A10A77C" w14:textId="77777777" w:rsidR="005963EC" w:rsidRDefault="005963EC" w:rsidP="00A42B0F">
      <w:pPr>
        <w:pBdr>
          <w:top w:val="single" w:sz="18" w:space="1" w:color="auto"/>
          <w:left w:val="single" w:sz="18" w:space="4" w:color="auto"/>
          <w:bottom w:val="single" w:sz="18" w:space="1" w:color="auto"/>
          <w:right w:val="single" w:sz="18" w:space="4" w:color="auto"/>
        </w:pBdr>
        <w:jc w:val="center"/>
        <w:rPr>
          <w:lang w:val="es-MX"/>
        </w:rPr>
      </w:pPr>
    </w:p>
    <w:p w14:paraId="3BF5F360"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65866D9C"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7127DB4D"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21150CD0"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3F995A82"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793209FC"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0FB603CF"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54BCC808"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6952BEB5" w14:textId="77777777" w:rsidR="00A42B0F" w:rsidRPr="00A42B0F" w:rsidRDefault="00A42B0F" w:rsidP="00A42B0F">
      <w:pPr>
        <w:pBdr>
          <w:top w:val="single" w:sz="18" w:space="1" w:color="auto"/>
          <w:left w:val="single" w:sz="18" w:space="4" w:color="auto"/>
          <w:bottom w:val="single" w:sz="18" w:space="1" w:color="auto"/>
          <w:right w:val="single" w:sz="18" w:space="4" w:color="auto"/>
        </w:pBdr>
        <w:jc w:val="center"/>
        <w:rPr>
          <w:rFonts w:ascii="Arial" w:hAnsi="Arial" w:cs="Arial"/>
          <w:lang w:val="es-MX"/>
        </w:rPr>
      </w:pPr>
    </w:p>
    <w:p w14:paraId="266B23DC" w14:textId="77777777" w:rsidR="00A42B0F" w:rsidRPr="00A42B0F" w:rsidRDefault="00A42B0F" w:rsidP="00A42B0F">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A42B0F">
        <w:rPr>
          <w:rFonts w:ascii="Arial" w:hAnsi="Arial" w:cs="Arial"/>
          <w:b/>
          <w:lang w:val="es-MX"/>
        </w:rPr>
        <w:t xml:space="preserve">Documento de consulta </w:t>
      </w:r>
    </w:p>
    <w:p w14:paraId="774B7D4B" w14:textId="4D5398E3" w:rsidR="00A42B0F" w:rsidRPr="00A42B0F" w:rsidRDefault="003018F5" w:rsidP="00A42B0F">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Última reforma aplicada</w:t>
      </w:r>
      <w:r w:rsidR="003938E8">
        <w:rPr>
          <w:rFonts w:ascii="Arial" w:hAnsi="Arial" w:cs="Arial"/>
          <w:b/>
        </w:rPr>
        <w:t xml:space="preserve"> P.O.</w:t>
      </w:r>
      <w:r w:rsidR="004E0B9A">
        <w:rPr>
          <w:rFonts w:ascii="Arial" w:hAnsi="Arial" w:cs="Arial"/>
          <w:b/>
        </w:rPr>
        <w:t xml:space="preserve"> No. </w:t>
      </w:r>
      <w:r w:rsidR="002A1B49">
        <w:rPr>
          <w:rFonts w:ascii="Arial" w:hAnsi="Arial" w:cs="Arial"/>
          <w:b/>
        </w:rPr>
        <w:t>63</w:t>
      </w:r>
      <w:r w:rsidR="0070222B">
        <w:rPr>
          <w:rFonts w:ascii="Arial" w:hAnsi="Arial" w:cs="Arial"/>
          <w:b/>
        </w:rPr>
        <w:t>,</w:t>
      </w:r>
      <w:r w:rsidR="003938E8">
        <w:rPr>
          <w:rFonts w:ascii="Arial" w:hAnsi="Arial" w:cs="Arial"/>
          <w:b/>
        </w:rPr>
        <w:t xml:space="preserve"> </w:t>
      </w:r>
      <w:r w:rsidR="00A42B0F" w:rsidRPr="00A42B0F">
        <w:rPr>
          <w:rFonts w:ascii="Arial" w:hAnsi="Arial" w:cs="Arial"/>
          <w:b/>
        </w:rPr>
        <w:t>de</w:t>
      </w:r>
      <w:r w:rsidR="003938E8">
        <w:rPr>
          <w:rFonts w:ascii="Arial" w:hAnsi="Arial" w:cs="Arial"/>
          <w:b/>
        </w:rPr>
        <w:t xml:space="preserve">l </w:t>
      </w:r>
      <w:r w:rsidR="00211848">
        <w:rPr>
          <w:rFonts w:ascii="Arial" w:hAnsi="Arial" w:cs="Arial"/>
          <w:b/>
        </w:rPr>
        <w:t>2</w:t>
      </w:r>
      <w:r w:rsidR="004E0B9A">
        <w:rPr>
          <w:rFonts w:ascii="Arial" w:hAnsi="Arial" w:cs="Arial"/>
          <w:b/>
        </w:rPr>
        <w:t>7</w:t>
      </w:r>
      <w:r w:rsidR="00A42B0F" w:rsidRPr="00A42B0F">
        <w:rPr>
          <w:rFonts w:ascii="Arial" w:hAnsi="Arial" w:cs="Arial"/>
          <w:b/>
        </w:rPr>
        <w:t xml:space="preserve"> </w:t>
      </w:r>
      <w:r>
        <w:rPr>
          <w:rFonts w:ascii="Arial" w:hAnsi="Arial" w:cs="Arial"/>
          <w:b/>
        </w:rPr>
        <w:t xml:space="preserve">de </w:t>
      </w:r>
      <w:r w:rsidR="002A1B49">
        <w:rPr>
          <w:rFonts w:ascii="Arial" w:hAnsi="Arial" w:cs="Arial"/>
          <w:b/>
        </w:rPr>
        <w:t>mayo</w:t>
      </w:r>
      <w:r w:rsidR="00A42B0F" w:rsidRPr="00A42B0F">
        <w:rPr>
          <w:rFonts w:ascii="Arial" w:hAnsi="Arial" w:cs="Arial"/>
          <w:b/>
        </w:rPr>
        <w:t xml:space="preserve"> de</w:t>
      </w:r>
      <w:r w:rsidR="004E0B9A">
        <w:rPr>
          <w:rFonts w:ascii="Arial" w:hAnsi="Arial" w:cs="Arial"/>
          <w:b/>
        </w:rPr>
        <w:t>l</w:t>
      </w:r>
      <w:r w:rsidR="00A42B0F" w:rsidRPr="00A42B0F">
        <w:rPr>
          <w:rFonts w:ascii="Arial" w:hAnsi="Arial" w:cs="Arial"/>
          <w:b/>
        </w:rPr>
        <w:t xml:space="preserve"> 20</w:t>
      </w:r>
      <w:r w:rsidR="00FF3974">
        <w:rPr>
          <w:rFonts w:ascii="Arial" w:hAnsi="Arial" w:cs="Arial"/>
          <w:b/>
        </w:rPr>
        <w:t>2</w:t>
      </w:r>
      <w:r w:rsidR="004E0B9A">
        <w:rPr>
          <w:rFonts w:ascii="Arial" w:hAnsi="Arial" w:cs="Arial"/>
          <w:b/>
        </w:rPr>
        <w:t>6</w:t>
      </w:r>
      <w:r w:rsidR="00A42B0F" w:rsidRPr="00A42B0F">
        <w:rPr>
          <w:rFonts w:ascii="Arial" w:hAnsi="Arial" w:cs="Arial"/>
          <w:b/>
        </w:rPr>
        <w:t>.</w:t>
      </w:r>
    </w:p>
    <w:p w14:paraId="2612A64D" w14:textId="77777777" w:rsidR="00ED4EA6" w:rsidRPr="00ED4EA6" w:rsidRDefault="009C6780" w:rsidP="00393A94">
      <w:pPr>
        <w:ind w:right="48"/>
        <w:jc w:val="both"/>
        <w:rPr>
          <w:rFonts w:ascii="Arial" w:hAnsi="Arial" w:cs="Arial"/>
          <w:lang w:val="es-ES_tradnl"/>
        </w:rPr>
      </w:pPr>
      <w:r w:rsidRPr="00D23CA3">
        <w:rPr>
          <w:rFonts w:cs="Arial"/>
          <w:b/>
          <w:bCs/>
        </w:rPr>
        <w:br w:type="page"/>
      </w:r>
      <w:r w:rsidR="00ED4EA6" w:rsidRPr="00ED4EA6">
        <w:rPr>
          <w:rFonts w:ascii="Arial" w:hAnsi="Arial" w:cs="Arial"/>
          <w:b/>
          <w:lang w:val="es-ES_tradnl"/>
        </w:rPr>
        <w:lastRenderedPageBreak/>
        <w:t>EUGENIO HERN</w:t>
      </w:r>
      <w:r w:rsidR="000E48AB">
        <w:rPr>
          <w:rFonts w:ascii="Arial" w:hAnsi="Arial" w:cs="Arial"/>
          <w:b/>
          <w:lang w:val="es-ES_tradnl"/>
        </w:rPr>
        <w:t>Á</w:t>
      </w:r>
      <w:r w:rsidR="00ED4EA6" w:rsidRPr="00ED4EA6">
        <w:rPr>
          <w:rFonts w:ascii="Arial" w:hAnsi="Arial" w:cs="Arial"/>
          <w:b/>
          <w:lang w:val="es-ES_tradnl"/>
        </w:rPr>
        <w:t xml:space="preserve">NDEZ FLORES, </w:t>
      </w:r>
      <w:r w:rsidR="00ED4EA6" w:rsidRPr="00ED4EA6">
        <w:rPr>
          <w:rFonts w:ascii="Arial" w:hAnsi="Arial" w:cs="Arial"/>
          <w:lang w:val="es-ES_tradnl"/>
        </w:rPr>
        <w:t>Gobernador Constitucional del Estado Libre y Soberano de Tamaulipas, a sus habitantes hace saber:</w:t>
      </w:r>
    </w:p>
    <w:p w14:paraId="34829BC9" w14:textId="77777777" w:rsidR="00ED4EA6" w:rsidRPr="00470AA4" w:rsidRDefault="00ED4EA6" w:rsidP="00393A94">
      <w:pPr>
        <w:ind w:right="48"/>
        <w:jc w:val="both"/>
        <w:rPr>
          <w:rFonts w:ascii="Arial" w:hAnsi="Arial" w:cs="Arial"/>
          <w:sz w:val="16"/>
          <w:szCs w:val="16"/>
        </w:rPr>
      </w:pPr>
    </w:p>
    <w:p w14:paraId="119F3042" w14:textId="77777777" w:rsidR="00ED4EA6" w:rsidRPr="00ED4EA6" w:rsidRDefault="00ED4EA6" w:rsidP="00393A94">
      <w:pPr>
        <w:ind w:right="48"/>
        <w:jc w:val="both"/>
        <w:rPr>
          <w:rFonts w:ascii="Arial" w:hAnsi="Arial" w:cs="Arial"/>
        </w:rPr>
      </w:pPr>
      <w:r w:rsidRPr="00ED4EA6">
        <w:rPr>
          <w:rFonts w:ascii="Arial" w:hAnsi="Arial" w:cs="Arial"/>
        </w:rPr>
        <w:t>Que el Honorable Congreso del Estado, ha tenido a bien expedir el siguiente Decreto:</w:t>
      </w:r>
    </w:p>
    <w:p w14:paraId="230B1D55" w14:textId="77777777" w:rsidR="00ED4EA6" w:rsidRPr="00470AA4" w:rsidRDefault="00ED4EA6" w:rsidP="00393A94">
      <w:pPr>
        <w:ind w:right="48"/>
        <w:jc w:val="both"/>
        <w:rPr>
          <w:rFonts w:ascii="Arial" w:hAnsi="Arial" w:cs="Arial"/>
          <w:sz w:val="16"/>
          <w:szCs w:val="16"/>
        </w:rPr>
      </w:pPr>
    </w:p>
    <w:p w14:paraId="7C71190C" w14:textId="77777777" w:rsidR="00ED4EA6" w:rsidRPr="00ED4EA6" w:rsidRDefault="00ED4EA6" w:rsidP="00393A94">
      <w:pPr>
        <w:ind w:right="48"/>
        <w:jc w:val="both"/>
        <w:rPr>
          <w:rFonts w:ascii="Arial" w:hAnsi="Arial" w:cs="Arial"/>
          <w:lang w:val="es-ES_tradnl"/>
        </w:rPr>
      </w:pPr>
      <w:r w:rsidRPr="00ED4EA6">
        <w:rPr>
          <w:rFonts w:ascii="Arial" w:hAnsi="Arial" w:cs="Arial"/>
          <w:lang w:val="es-ES_tradnl"/>
        </w:rPr>
        <w:t xml:space="preserve">Al margen un sello que </w:t>
      </w:r>
      <w:proofErr w:type="gramStart"/>
      <w:r w:rsidRPr="00ED4EA6">
        <w:rPr>
          <w:rFonts w:ascii="Arial" w:hAnsi="Arial" w:cs="Arial"/>
          <w:lang w:val="es-ES_tradnl"/>
        </w:rPr>
        <w:t>dice:-</w:t>
      </w:r>
      <w:proofErr w:type="gramEnd"/>
      <w:r w:rsidRPr="00ED4EA6">
        <w:rPr>
          <w:rFonts w:ascii="Arial" w:hAnsi="Arial" w:cs="Arial"/>
          <w:lang w:val="es-ES_tradnl"/>
        </w:rPr>
        <w:t xml:space="preserve"> “Estados Unidos </w:t>
      </w:r>
      <w:proofErr w:type="gramStart"/>
      <w:r w:rsidRPr="00ED4EA6">
        <w:rPr>
          <w:rFonts w:ascii="Arial" w:hAnsi="Arial" w:cs="Arial"/>
          <w:lang w:val="es-ES_tradnl"/>
        </w:rPr>
        <w:t>Mexicanos.-</w:t>
      </w:r>
      <w:proofErr w:type="gramEnd"/>
      <w:r w:rsidRPr="00ED4EA6">
        <w:rPr>
          <w:rFonts w:ascii="Arial" w:hAnsi="Arial" w:cs="Arial"/>
          <w:lang w:val="es-ES_tradnl"/>
        </w:rPr>
        <w:t xml:space="preserve"> Gobierno de </w:t>
      </w:r>
      <w:proofErr w:type="gramStart"/>
      <w:r w:rsidRPr="00ED4EA6">
        <w:rPr>
          <w:rFonts w:ascii="Arial" w:hAnsi="Arial" w:cs="Arial"/>
          <w:lang w:val="es-ES_tradnl"/>
        </w:rPr>
        <w:t>Tamaulipas.-</w:t>
      </w:r>
      <w:proofErr w:type="gramEnd"/>
      <w:r w:rsidRPr="00ED4EA6">
        <w:rPr>
          <w:rFonts w:ascii="Arial" w:hAnsi="Arial" w:cs="Arial"/>
          <w:lang w:val="es-ES_tradnl"/>
        </w:rPr>
        <w:t xml:space="preserve"> Poder Legislativo.</w:t>
      </w:r>
    </w:p>
    <w:p w14:paraId="19DAD307" w14:textId="77777777" w:rsidR="00ED4EA6" w:rsidRPr="00470AA4" w:rsidRDefault="00ED4EA6" w:rsidP="00393A94">
      <w:pPr>
        <w:ind w:right="48"/>
        <w:jc w:val="both"/>
        <w:rPr>
          <w:rFonts w:ascii="Arial" w:hAnsi="Arial" w:cs="Arial"/>
          <w:b/>
          <w:sz w:val="16"/>
          <w:szCs w:val="16"/>
          <w:lang w:val="es-ES_tradnl"/>
        </w:rPr>
      </w:pPr>
    </w:p>
    <w:p w14:paraId="7ADE7C25" w14:textId="77777777" w:rsidR="00ED4EA6" w:rsidRDefault="00ED4EA6" w:rsidP="00393A94">
      <w:pPr>
        <w:ind w:right="48"/>
        <w:jc w:val="both"/>
        <w:rPr>
          <w:rFonts w:ascii="Arial" w:hAnsi="Arial" w:cs="Arial"/>
          <w:b/>
          <w:spacing w:val="-4"/>
        </w:rPr>
      </w:pPr>
      <w:r w:rsidRPr="00ED4EA6">
        <w:rPr>
          <w:rFonts w:ascii="Arial" w:hAnsi="Arial" w:cs="Arial"/>
          <w:b/>
          <w:spacing w:val="-4"/>
        </w:rPr>
        <w:t>LA SEXAG</w:t>
      </w:r>
      <w:r w:rsidR="000E48AB">
        <w:rPr>
          <w:rFonts w:ascii="Arial" w:hAnsi="Arial" w:cs="Arial"/>
          <w:b/>
          <w:spacing w:val="-4"/>
        </w:rPr>
        <w:t>É</w:t>
      </w:r>
      <w:r w:rsidRPr="00ED4EA6">
        <w:rPr>
          <w:rFonts w:ascii="Arial" w:hAnsi="Arial" w:cs="Arial"/>
          <w:b/>
          <w:spacing w:val="-4"/>
        </w:rPr>
        <w:t>SIMA</w:t>
      </w:r>
      <w:r w:rsidRPr="00ED4EA6">
        <w:rPr>
          <w:rFonts w:ascii="Arial" w:hAnsi="Arial" w:cs="Arial"/>
          <w:b/>
          <w:bCs/>
          <w:spacing w:val="-4"/>
        </w:rPr>
        <w:t xml:space="preserve"> </w:t>
      </w:r>
      <w:r w:rsidRPr="00ED4EA6">
        <w:rPr>
          <w:rFonts w:ascii="Arial" w:hAnsi="Arial" w:cs="Arial"/>
          <w:b/>
          <w:spacing w:val="-4"/>
        </w:rPr>
        <w:t>LEGISLATURA DEL CONGRESO CONSTITUCIONAL DEL ESTADO LIBRE Y SOBERANO DE TAMAULIPAS, EN USO DE LAS FACULTADES QUE LE CONFIEREN LOS ART</w:t>
      </w:r>
      <w:r w:rsidR="000E48AB">
        <w:rPr>
          <w:rFonts w:ascii="Arial" w:hAnsi="Arial" w:cs="Arial"/>
          <w:b/>
          <w:spacing w:val="-4"/>
        </w:rPr>
        <w:t>Í</w:t>
      </w:r>
      <w:r w:rsidRPr="00ED4EA6">
        <w:rPr>
          <w:rFonts w:ascii="Arial" w:hAnsi="Arial" w:cs="Arial"/>
          <w:b/>
          <w:spacing w:val="-4"/>
        </w:rPr>
        <w:t>CULOS 58 FRACCI</w:t>
      </w:r>
      <w:r w:rsidR="000E48AB">
        <w:rPr>
          <w:rFonts w:ascii="Arial" w:hAnsi="Arial" w:cs="Arial"/>
          <w:b/>
          <w:spacing w:val="-4"/>
        </w:rPr>
        <w:t>Ó</w:t>
      </w:r>
      <w:r w:rsidRPr="00ED4EA6">
        <w:rPr>
          <w:rFonts w:ascii="Arial" w:hAnsi="Arial" w:cs="Arial"/>
          <w:b/>
          <w:spacing w:val="-4"/>
        </w:rPr>
        <w:t>N I DE LA CONSTITUCI</w:t>
      </w:r>
      <w:r w:rsidR="000E48AB">
        <w:rPr>
          <w:rFonts w:ascii="Arial" w:hAnsi="Arial" w:cs="Arial"/>
          <w:b/>
          <w:spacing w:val="-4"/>
        </w:rPr>
        <w:t>Ó</w:t>
      </w:r>
      <w:r w:rsidRPr="00ED4EA6">
        <w:rPr>
          <w:rFonts w:ascii="Arial" w:hAnsi="Arial" w:cs="Arial"/>
          <w:b/>
          <w:spacing w:val="-4"/>
        </w:rPr>
        <w:t>N POL</w:t>
      </w:r>
      <w:r w:rsidR="000E48AB">
        <w:rPr>
          <w:rFonts w:ascii="Arial" w:hAnsi="Arial" w:cs="Arial"/>
          <w:b/>
          <w:spacing w:val="-4"/>
        </w:rPr>
        <w:t>Í</w:t>
      </w:r>
      <w:r w:rsidRPr="00ED4EA6">
        <w:rPr>
          <w:rFonts w:ascii="Arial" w:hAnsi="Arial" w:cs="Arial"/>
          <w:b/>
          <w:spacing w:val="-4"/>
        </w:rPr>
        <w:t>TICA LOCAL;</w:t>
      </w:r>
      <w:r w:rsidRPr="00ED4EA6">
        <w:rPr>
          <w:rFonts w:ascii="Arial" w:hAnsi="Arial" w:cs="Arial"/>
          <w:b/>
          <w:bCs/>
          <w:spacing w:val="-4"/>
        </w:rPr>
        <w:t xml:space="preserve"> </w:t>
      </w:r>
      <w:r w:rsidRPr="00ED4EA6">
        <w:rPr>
          <w:rFonts w:ascii="Arial" w:hAnsi="Arial" w:cs="Arial"/>
          <w:b/>
          <w:spacing w:val="-4"/>
        </w:rPr>
        <w:t xml:space="preserve">119 DE </w:t>
      </w:r>
      <w:smartTag w:uri="urn:schemas-microsoft-com:office:smarttags" w:element="PersonName">
        <w:smartTagPr>
          <w:attr w:name="ProductID" w:val="LA LEY SOBRE"/>
        </w:smartTagPr>
        <w:r w:rsidRPr="00ED4EA6">
          <w:rPr>
            <w:rFonts w:ascii="Arial" w:hAnsi="Arial" w:cs="Arial"/>
            <w:b/>
            <w:spacing w:val="-4"/>
          </w:rPr>
          <w:t xml:space="preserve">LA </w:t>
        </w:r>
        <w:r w:rsidRPr="00ED4EA6">
          <w:rPr>
            <w:rFonts w:ascii="Arial" w:hAnsi="Arial" w:cs="Arial"/>
            <w:b/>
            <w:spacing w:val="-4"/>
            <w:kern w:val="28"/>
          </w:rPr>
          <w:t>LEY SOBRE</w:t>
        </w:r>
      </w:smartTag>
      <w:r w:rsidRPr="00ED4EA6">
        <w:rPr>
          <w:rFonts w:ascii="Arial" w:hAnsi="Arial" w:cs="Arial"/>
          <w:b/>
          <w:spacing w:val="-4"/>
          <w:kern w:val="28"/>
        </w:rPr>
        <w:t xml:space="preserve"> LA ORGANIZACI</w:t>
      </w:r>
      <w:r w:rsidR="000E48AB">
        <w:rPr>
          <w:rFonts w:ascii="Arial" w:hAnsi="Arial" w:cs="Arial"/>
          <w:b/>
          <w:spacing w:val="-4"/>
          <w:kern w:val="28"/>
        </w:rPr>
        <w:t>Ó</w:t>
      </w:r>
      <w:r w:rsidRPr="00ED4EA6">
        <w:rPr>
          <w:rFonts w:ascii="Arial" w:hAnsi="Arial" w:cs="Arial"/>
          <w:b/>
          <w:spacing w:val="-4"/>
          <w:kern w:val="28"/>
        </w:rPr>
        <w:t>N Y FUNCIONAMIENTO INTERNOS DEL CONGRESO DEL ESTADO DE TAMAULIPAS</w:t>
      </w:r>
      <w:r w:rsidRPr="00ED4EA6">
        <w:rPr>
          <w:rFonts w:ascii="Arial" w:hAnsi="Arial" w:cs="Arial"/>
          <w:b/>
          <w:spacing w:val="-4"/>
        </w:rPr>
        <w:t>, TIENE A BIEN EXPEDIR EL SIGUIENTE:</w:t>
      </w:r>
    </w:p>
    <w:p w14:paraId="444D9805" w14:textId="77777777" w:rsidR="00ED4EA6" w:rsidRPr="00470AA4" w:rsidRDefault="00ED4EA6" w:rsidP="00393A94">
      <w:pPr>
        <w:ind w:right="48"/>
        <w:jc w:val="both"/>
        <w:rPr>
          <w:rFonts w:ascii="Arial" w:hAnsi="Arial" w:cs="Arial"/>
          <w:b/>
          <w:spacing w:val="-4"/>
          <w:sz w:val="16"/>
          <w:szCs w:val="16"/>
        </w:rPr>
      </w:pPr>
    </w:p>
    <w:p w14:paraId="6FCDC5F7" w14:textId="77777777" w:rsidR="00ED4EA6" w:rsidRDefault="00ED4EA6" w:rsidP="00393A94">
      <w:pPr>
        <w:pStyle w:val="Ttulo2"/>
        <w:ind w:right="48"/>
        <w:rPr>
          <w:rFonts w:cs="Arial"/>
          <w:sz w:val="20"/>
          <w:lang w:val="pt-BR"/>
        </w:rPr>
      </w:pPr>
      <w:r w:rsidRPr="00ED4EA6">
        <w:rPr>
          <w:rFonts w:cs="Arial"/>
          <w:sz w:val="20"/>
          <w:lang w:val="pt-BR"/>
        </w:rPr>
        <w:t>D E C R E T O   No. LX-1492</w:t>
      </w:r>
    </w:p>
    <w:p w14:paraId="44307FE1" w14:textId="77777777" w:rsidR="00ED4EA6" w:rsidRPr="00ED4EA6" w:rsidRDefault="00ED4EA6" w:rsidP="00393A94">
      <w:pPr>
        <w:ind w:right="48"/>
        <w:rPr>
          <w:lang w:val="pt-BR"/>
        </w:rPr>
      </w:pPr>
    </w:p>
    <w:p w14:paraId="13A6AAFD" w14:textId="77777777" w:rsidR="00ED4EA6" w:rsidRPr="00ED4EA6" w:rsidRDefault="00ED4EA6" w:rsidP="00393A94">
      <w:pPr>
        <w:ind w:right="48"/>
        <w:jc w:val="both"/>
        <w:rPr>
          <w:rFonts w:ascii="Arial" w:hAnsi="Arial" w:cs="Arial"/>
        </w:rPr>
      </w:pPr>
      <w:r w:rsidRPr="00ED4EA6">
        <w:rPr>
          <w:rFonts w:ascii="Arial" w:hAnsi="Arial" w:cs="Arial"/>
          <w:b/>
          <w:spacing w:val="6"/>
        </w:rPr>
        <w:t>MEDIANTE EL CUAL SE EXPIDE LA</w:t>
      </w:r>
      <w:r w:rsidRPr="00ED4EA6">
        <w:rPr>
          <w:rFonts w:ascii="Arial" w:hAnsi="Arial" w:cs="Arial"/>
          <w:b/>
        </w:rPr>
        <w:t xml:space="preserve"> LEY DE PROTECCI</w:t>
      </w:r>
      <w:r w:rsidR="000E48AB">
        <w:rPr>
          <w:rFonts w:ascii="Arial" w:hAnsi="Arial" w:cs="Arial"/>
          <w:b/>
        </w:rPr>
        <w:t>Ó</w:t>
      </w:r>
      <w:r w:rsidRPr="00ED4EA6">
        <w:rPr>
          <w:rFonts w:ascii="Arial" w:hAnsi="Arial" w:cs="Arial"/>
          <w:b/>
        </w:rPr>
        <w:t>N A LOS ANIMALES PARA EL ESTADO DE TAMAULIPAS.</w:t>
      </w:r>
    </w:p>
    <w:p w14:paraId="7BFA73FD" w14:textId="77777777" w:rsidR="00ED4EA6" w:rsidRPr="00ED4EA6" w:rsidRDefault="00ED4EA6" w:rsidP="00393A94">
      <w:pPr>
        <w:autoSpaceDE w:val="0"/>
        <w:autoSpaceDN w:val="0"/>
        <w:adjustRightInd w:val="0"/>
        <w:ind w:right="48"/>
        <w:jc w:val="both"/>
        <w:rPr>
          <w:rFonts w:ascii="Arial" w:hAnsi="Arial" w:cs="Arial"/>
          <w:b/>
        </w:rPr>
      </w:pPr>
    </w:p>
    <w:p w14:paraId="5240A712" w14:textId="77777777" w:rsidR="00ED4EA6" w:rsidRPr="00ED4EA6" w:rsidRDefault="00ED4EA6" w:rsidP="00393A94">
      <w:pPr>
        <w:ind w:right="48"/>
        <w:jc w:val="center"/>
        <w:rPr>
          <w:rFonts w:ascii="Arial" w:hAnsi="Arial" w:cs="Arial"/>
        </w:rPr>
      </w:pPr>
      <w:r w:rsidRPr="00ED4EA6">
        <w:rPr>
          <w:rFonts w:ascii="Arial" w:hAnsi="Arial" w:cs="Arial"/>
          <w:b/>
        </w:rPr>
        <w:t>LEY DE PROTECCI</w:t>
      </w:r>
      <w:r w:rsidR="000E48AB">
        <w:rPr>
          <w:rFonts w:ascii="Arial" w:hAnsi="Arial" w:cs="Arial"/>
          <w:b/>
        </w:rPr>
        <w:t>Ó</w:t>
      </w:r>
      <w:r w:rsidRPr="00ED4EA6">
        <w:rPr>
          <w:rFonts w:ascii="Arial" w:hAnsi="Arial" w:cs="Arial"/>
          <w:b/>
        </w:rPr>
        <w:t>N A LOS ANIMALES PARA EL ESTADO DE TAMAULIPAS.</w:t>
      </w:r>
    </w:p>
    <w:p w14:paraId="1556489D" w14:textId="77777777" w:rsidR="00ED4EA6" w:rsidRPr="00ED4EA6" w:rsidRDefault="00ED4EA6" w:rsidP="00393A94">
      <w:pPr>
        <w:autoSpaceDE w:val="0"/>
        <w:autoSpaceDN w:val="0"/>
        <w:adjustRightInd w:val="0"/>
        <w:ind w:right="48"/>
        <w:jc w:val="both"/>
        <w:rPr>
          <w:rFonts w:ascii="Arial" w:hAnsi="Arial" w:cs="Arial"/>
          <w:b/>
        </w:rPr>
      </w:pPr>
    </w:p>
    <w:p w14:paraId="2A2C782B" w14:textId="77777777" w:rsidR="00ED4EA6" w:rsidRPr="00ED4EA6" w:rsidRDefault="00ED4EA6" w:rsidP="00393A94">
      <w:pPr>
        <w:autoSpaceDE w:val="0"/>
        <w:autoSpaceDN w:val="0"/>
        <w:adjustRightInd w:val="0"/>
        <w:ind w:right="48"/>
        <w:jc w:val="center"/>
        <w:rPr>
          <w:rFonts w:ascii="Arial" w:hAnsi="Arial" w:cs="Arial"/>
          <w:b/>
        </w:rPr>
      </w:pPr>
      <w:r w:rsidRPr="00ED4EA6">
        <w:rPr>
          <w:rFonts w:ascii="Arial" w:hAnsi="Arial" w:cs="Arial"/>
          <w:b/>
        </w:rPr>
        <w:t>CAP</w:t>
      </w:r>
      <w:r w:rsidR="000E48AB">
        <w:rPr>
          <w:rFonts w:ascii="Arial" w:hAnsi="Arial" w:cs="Arial"/>
          <w:b/>
        </w:rPr>
        <w:t>Í</w:t>
      </w:r>
      <w:r w:rsidRPr="00ED4EA6">
        <w:rPr>
          <w:rFonts w:ascii="Arial" w:hAnsi="Arial" w:cs="Arial"/>
          <w:b/>
        </w:rPr>
        <w:t>TULO I</w:t>
      </w:r>
    </w:p>
    <w:p w14:paraId="070AC7E4" w14:textId="77777777" w:rsidR="00ED4EA6" w:rsidRDefault="00ED4EA6" w:rsidP="00393A94">
      <w:pPr>
        <w:autoSpaceDE w:val="0"/>
        <w:autoSpaceDN w:val="0"/>
        <w:adjustRightInd w:val="0"/>
        <w:ind w:right="48"/>
        <w:jc w:val="center"/>
        <w:rPr>
          <w:rFonts w:ascii="Arial" w:hAnsi="Arial" w:cs="Arial"/>
          <w:b/>
        </w:rPr>
      </w:pPr>
      <w:r w:rsidRPr="00ED4EA6">
        <w:rPr>
          <w:rFonts w:ascii="Arial" w:hAnsi="Arial" w:cs="Arial"/>
          <w:b/>
        </w:rPr>
        <w:t>DISPOSICIONES GENERALES</w:t>
      </w:r>
    </w:p>
    <w:p w14:paraId="43A32722" w14:textId="77777777" w:rsidR="00ED4EA6" w:rsidRPr="00ED4EA6" w:rsidRDefault="00ED4EA6" w:rsidP="00393A94">
      <w:pPr>
        <w:autoSpaceDE w:val="0"/>
        <w:autoSpaceDN w:val="0"/>
        <w:adjustRightInd w:val="0"/>
        <w:ind w:right="48"/>
        <w:jc w:val="center"/>
        <w:rPr>
          <w:rFonts w:ascii="Arial" w:hAnsi="Arial" w:cs="Arial"/>
          <w:b/>
        </w:rPr>
      </w:pPr>
    </w:p>
    <w:p w14:paraId="65210AC2" w14:textId="77777777" w:rsidR="00ED4EA6" w:rsidRPr="00ED4EA6" w:rsidRDefault="00ED4EA6" w:rsidP="00393A94">
      <w:pPr>
        <w:pStyle w:val="Textoindependiente"/>
        <w:ind w:right="48"/>
        <w:rPr>
          <w:rFonts w:cs="Arial"/>
          <w:sz w:val="20"/>
        </w:rPr>
      </w:pPr>
      <w:r w:rsidRPr="00ED4EA6">
        <w:rPr>
          <w:rFonts w:cs="Arial"/>
          <w:b/>
          <w:bCs/>
          <w:sz w:val="20"/>
        </w:rPr>
        <w:t>ART</w:t>
      </w:r>
      <w:r w:rsidR="000E48AB">
        <w:rPr>
          <w:rFonts w:cs="Arial"/>
          <w:b/>
          <w:bCs/>
          <w:sz w:val="20"/>
        </w:rPr>
        <w:t>Í</w:t>
      </w:r>
      <w:r w:rsidRPr="00ED4EA6">
        <w:rPr>
          <w:rFonts w:cs="Arial"/>
          <w:b/>
          <w:bCs/>
          <w:sz w:val="20"/>
        </w:rPr>
        <w:t xml:space="preserve">CULO 1.- </w:t>
      </w:r>
      <w:r w:rsidRPr="00ED4EA6">
        <w:rPr>
          <w:rFonts w:cs="Arial"/>
          <w:sz w:val="20"/>
        </w:rPr>
        <w:t xml:space="preserve">La presente Ley es de </w:t>
      </w:r>
      <w:r w:rsidRPr="00ED4EA6">
        <w:rPr>
          <w:rFonts w:cs="Arial"/>
          <w:bCs/>
          <w:sz w:val="20"/>
        </w:rPr>
        <w:t>orden</w:t>
      </w:r>
      <w:r w:rsidRPr="00ED4EA6">
        <w:rPr>
          <w:rFonts w:cs="Arial"/>
          <w:sz w:val="20"/>
        </w:rPr>
        <w:t xml:space="preserve"> público </w:t>
      </w:r>
      <w:r w:rsidRPr="00ED4EA6">
        <w:rPr>
          <w:rFonts w:cs="Arial"/>
          <w:bCs/>
          <w:sz w:val="20"/>
        </w:rPr>
        <w:t xml:space="preserve">e interés social </w:t>
      </w:r>
      <w:r w:rsidRPr="00ED4EA6">
        <w:rPr>
          <w:rFonts w:cs="Arial"/>
          <w:sz w:val="20"/>
        </w:rPr>
        <w:t xml:space="preserve">y de observancia </w:t>
      </w:r>
      <w:r w:rsidRPr="00ED4EA6">
        <w:rPr>
          <w:rFonts w:cs="Arial"/>
          <w:bCs/>
          <w:sz w:val="20"/>
        </w:rPr>
        <w:t>obligatoria en el ámbito territorial del Estado de Tamaulipas, y t</w:t>
      </w:r>
      <w:r w:rsidRPr="00ED4EA6">
        <w:rPr>
          <w:rFonts w:cs="Arial"/>
          <w:sz w:val="20"/>
        </w:rPr>
        <w:t>iene por objeto la protección de las especies animales que se encuentren dentro del Estado de Tamaulipas, estableciendo las bases para:</w:t>
      </w:r>
    </w:p>
    <w:p w14:paraId="3FA6924A" w14:textId="77777777" w:rsidR="00ED4EA6" w:rsidRPr="00ED4EA6" w:rsidRDefault="00ED4EA6" w:rsidP="00393A94">
      <w:pPr>
        <w:pStyle w:val="Textoindependiente"/>
        <w:ind w:right="48"/>
        <w:rPr>
          <w:rFonts w:cs="Arial"/>
          <w:sz w:val="20"/>
        </w:rPr>
      </w:pPr>
    </w:p>
    <w:p w14:paraId="7446E43E" w14:textId="77777777"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I. </w:t>
      </w:r>
      <w:r w:rsidRPr="00ED4EA6">
        <w:rPr>
          <w:sz w:val="20"/>
        </w:rPr>
        <w:tab/>
        <w:t>Dar cuidado y protección a las especies de animales domésticos y silvestres;</w:t>
      </w:r>
    </w:p>
    <w:p w14:paraId="5EAF03AD" w14:textId="77777777" w:rsidR="00ED4EA6" w:rsidRPr="00B136B8" w:rsidRDefault="00ED4EA6" w:rsidP="00291678">
      <w:pPr>
        <w:pStyle w:val="Textoindependienteprimerasangra"/>
        <w:tabs>
          <w:tab w:val="left" w:pos="426"/>
        </w:tabs>
        <w:spacing w:before="0"/>
        <w:ind w:left="426" w:right="48" w:hanging="426"/>
        <w:rPr>
          <w:bCs/>
          <w:i/>
          <w:sz w:val="20"/>
        </w:rPr>
      </w:pPr>
      <w:r w:rsidRPr="00ED4EA6">
        <w:rPr>
          <w:sz w:val="20"/>
        </w:rPr>
        <w:t xml:space="preserve">II. </w:t>
      </w:r>
      <w:r w:rsidRPr="00ED4EA6">
        <w:rPr>
          <w:sz w:val="20"/>
        </w:rPr>
        <w:tab/>
        <w:t>Propiciar y fomentar el cuidado, mantenimiento, manejo adecuado y protección de los animales a los que se refiere esta Ley;</w:t>
      </w:r>
      <w:r w:rsidRPr="00ED4EA6">
        <w:rPr>
          <w:bCs/>
          <w:i/>
          <w:color w:val="FF0000"/>
          <w:sz w:val="20"/>
        </w:rPr>
        <w:t xml:space="preserve"> </w:t>
      </w:r>
    </w:p>
    <w:p w14:paraId="7B2CE613" w14:textId="77777777"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III. </w:t>
      </w:r>
      <w:r w:rsidRPr="00ED4EA6">
        <w:rPr>
          <w:sz w:val="20"/>
        </w:rPr>
        <w:tab/>
        <w:t>Regular y controlar el crecimiento natural de las poblaciones de especies de animales a los que se refiere esta Ley;</w:t>
      </w:r>
    </w:p>
    <w:p w14:paraId="04836C21" w14:textId="77777777"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IV. </w:t>
      </w:r>
      <w:r w:rsidRPr="00ED4EA6">
        <w:rPr>
          <w:sz w:val="20"/>
        </w:rPr>
        <w:tab/>
        <w:t>Erradicar, a través de la educación, concientización y diversos instrumentos, así como con la imposición de sanciones, el maltrato y los actos de crueldad para los animales;</w:t>
      </w:r>
    </w:p>
    <w:p w14:paraId="40D7DFF7" w14:textId="77777777"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V. </w:t>
      </w:r>
      <w:r w:rsidRPr="00ED4EA6">
        <w:rPr>
          <w:sz w:val="20"/>
        </w:rPr>
        <w:tab/>
        <w:t>Establecer programas que inculquen en la sociedad el respeto, cuidado y consideración a todas las formas de vida animal;</w:t>
      </w:r>
    </w:p>
    <w:p w14:paraId="34B7E67D" w14:textId="2D502B34" w:rsidR="00ED4EA6" w:rsidRDefault="00ED4EA6" w:rsidP="00291678">
      <w:pPr>
        <w:pStyle w:val="Textoindependienteprimerasangra"/>
        <w:tabs>
          <w:tab w:val="left" w:pos="426"/>
        </w:tabs>
        <w:spacing w:before="0"/>
        <w:ind w:left="426" w:right="48" w:hanging="426"/>
        <w:rPr>
          <w:sz w:val="20"/>
          <w:lang w:val="es-ES"/>
        </w:rPr>
      </w:pPr>
      <w:r w:rsidRPr="00ED4EA6">
        <w:rPr>
          <w:sz w:val="20"/>
        </w:rPr>
        <w:t xml:space="preserve">VI. </w:t>
      </w:r>
      <w:r w:rsidRPr="00ED4EA6">
        <w:rPr>
          <w:sz w:val="20"/>
        </w:rPr>
        <w:tab/>
        <w:t xml:space="preserve">Establecer </w:t>
      </w:r>
      <w:r w:rsidR="00331801" w:rsidRPr="00331801">
        <w:rPr>
          <w:sz w:val="20"/>
          <w:lang w:val="es-ES"/>
        </w:rPr>
        <w:t>programas que contribuyan a la formación y promoción del individuo a su superación personal, familiar y social, al inculcarle actitudes responsables y humanitarias hacia los animales;</w:t>
      </w:r>
    </w:p>
    <w:p w14:paraId="0E342A64" w14:textId="0887D534" w:rsidR="0053676A" w:rsidRPr="00CB29D3" w:rsidRDefault="0053676A" w:rsidP="00AF7EE7">
      <w:pPr>
        <w:pStyle w:val="Textoindependienteprimerasangra"/>
        <w:tabs>
          <w:tab w:val="left" w:pos="426"/>
        </w:tabs>
        <w:spacing w:before="0" w:after="0"/>
        <w:ind w:left="426" w:right="48" w:hanging="426"/>
        <w:jc w:val="right"/>
        <w:rPr>
          <w:b/>
          <w:bCs/>
          <w:i/>
          <w:iCs/>
          <w:szCs w:val="16"/>
        </w:rPr>
      </w:pPr>
      <w:r w:rsidRPr="00CB29D3">
        <w:rPr>
          <w:b/>
          <w:bCs/>
          <w:i/>
          <w:iCs/>
          <w:szCs w:val="16"/>
        </w:rPr>
        <w:t>Fracción reformada P.O. 63</w:t>
      </w:r>
      <w:r w:rsidR="00AF7EE7" w:rsidRPr="00CB29D3">
        <w:rPr>
          <w:b/>
          <w:bCs/>
          <w:i/>
          <w:iCs/>
          <w:szCs w:val="16"/>
        </w:rPr>
        <w:t>, del 27 de mayo del 2026</w:t>
      </w:r>
    </w:p>
    <w:p w14:paraId="0EA682C6" w14:textId="62ADBF2C" w:rsidR="00AF7EE7" w:rsidRPr="00CB29D3" w:rsidRDefault="00AF7EE7" w:rsidP="00AF7EE7">
      <w:pPr>
        <w:pStyle w:val="Textoindependienteprimerasangra"/>
        <w:tabs>
          <w:tab w:val="left" w:pos="426"/>
        </w:tabs>
        <w:spacing w:before="0" w:after="0"/>
        <w:ind w:left="426" w:right="48" w:hanging="426"/>
        <w:jc w:val="right"/>
        <w:rPr>
          <w:b/>
          <w:bCs/>
          <w:i/>
          <w:iCs/>
          <w:szCs w:val="16"/>
        </w:rPr>
      </w:pPr>
      <w:hyperlink r:id="rId9" w:history="1">
        <w:r w:rsidRPr="00CB29D3">
          <w:rPr>
            <w:rStyle w:val="Hipervnculo"/>
            <w:b/>
            <w:bCs/>
            <w:i/>
            <w:iCs/>
            <w:szCs w:val="16"/>
          </w:rPr>
          <w:t>https://po.tamaulipas.gob.mx/wp-content/uploads/2026/05/cli-63-270526.pdf</w:t>
        </w:r>
      </w:hyperlink>
    </w:p>
    <w:p w14:paraId="032A1CE1" w14:textId="77777777" w:rsidR="00AF7EE7" w:rsidRPr="00ED4EA6" w:rsidRDefault="00AF7EE7" w:rsidP="00AF7EE7">
      <w:pPr>
        <w:pStyle w:val="Textoindependienteprimerasangra"/>
        <w:tabs>
          <w:tab w:val="left" w:pos="426"/>
        </w:tabs>
        <w:spacing w:before="0" w:after="0"/>
        <w:ind w:left="426" w:right="48" w:hanging="426"/>
        <w:jc w:val="right"/>
        <w:rPr>
          <w:sz w:val="20"/>
        </w:rPr>
      </w:pPr>
    </w:p>
    <w:p w14:paraId="69A856DE" w14:textId="02333F51" w:rsidR="00C557E7" w:rsidRDefault="00ED4EA6" w:rsidP="0053676A">
      <w:pPr>
        <w:pStyle w:val="Textoindependienteprimerasangra"/>
        <w:tabs>
          <w:tab w:val="left" w:pos="426"/>
        </w:tabs>
        <w:spacing w:before="0"/>
        <w:ind w:left="426" w:right="48" w:hanging="426"/>
        <w:rPr>
          <w:spacing w:val="-2"/>
          <w:sz w:val="20"/>
          <w:lang w:val="es-ES"/>
        </w:rPr>
      </w:pPr>
      <w:r w:rsidRPr="00ED4EA6">
        <w:rPr>
          <w:sz w:val="20"/>
        </w:rPr>
        <w:t xml:space="preserve">VII. </w:t>
      </w:r>
      <w:r w:rsidRPr="00ED4EA6">
        <w:rPr>
          <w:sz w:val="20"/>
        </w:rPr>
        <w:tab/>
      </w:r>
      <w:r w:rsidRPr="00ED4EA6">
        <w:rPr>
          <w:spacing w:val="-2"/>
          <w:sz w:val="20"/>
        </w:rPr>
        <w:t xml:space="preserve">Promover </w:t>
      </w:r>
      <w:r w:rsidR="0053676A" w:rsidRPr="0053676A">
        <w:rPr>
          <w:spacing w:val="-2"/>
          <w:sz w:val="20"/>
          <w:lang w:val="es-ES"/>
        </w:rPr>
        <w:t>y apoyar la creación y funcionamiento de asociaciones cuyo fin sea el de proteger a los animales; y</w:t>
      </w:r>
    </w:p>
    <w:p w14:paraId="1581BC35" w14:textId="5E0AD2A1" w:rsidR="00AF7EE7" w:rsidRPr="00CB29D3" w:rsidRDefault="00AF7EE7" w:rsidP="00AF7EE7">
      <w:pPr>
        <w:pStyle w:val="Textoindependienteprimerasangra"/>
        <w:tabs>
          <w:tab w:val="left" w:pos="426"/>
        </w:tabs>
        <w:spacing w:before="0" w:after="0"/>
        <w:ind w:left="426" w:right="48" w:hanging="426"/>
        <w:jc w:val="right"/>
        <w:rPr>
          <w:b/>
          <w:bCs/>
          <w:i/>
          <w:iCs/>
          <w:szCs w:val="16"/>
        </w:rPr>
      </w:pPr>
      <w:r w:rsidRPr="00CB29D3">
        <w:rPr>
          <w:b/>
          <w:bCs/>
          <w:i/>
          <w:iCs/>
          <w:szCs w:val="16"/>
        </w:rPr>
        <w:t>Fracción reformada P.O. 63, del 27 de mayo del 2026</w:t>
      </w:r>
    </w:p>
    <w:p w14:paraId="5871817F" w14:textId="2D1DF347" w:rsidR="00AF7EE7" w:rsidRPr="00CB29D3" w:rsidRDefault="00AF7EE7" w:rsidP="00AF7EE7">
      <w:pPr>
        <w:pStyle w:val="Textoindependienteprimerasangra"/>
        <w:tabs>
          <w:tab w:val="left" w:pos="426"/>
        </w:tabs>
        <w:spacing w:before="0"/>
        <w:ind w:left="426" w:right="48" w:hanging="426"/>
        <w:jc w:val="right"/>
        <w:rPr>
          <w:i/>
          <w:iCs/>
          <w:spacing w:val="-2"/>
          <w:sz w:val="20"/>
          <w:lang w:val="es-ES"/>
        </w:rPr>
      </w:pPr>
      <w:hyperlink r:id="rId10" w:history="1">
        <w:r w:rsidRPr="00CB29D3">
          <w:rPr>
            <w:rStyle w:val="Hipervnculo"/>
            <w:b/>
            <w:bCs/>
            <w:i/>
            <w:iCs/>
            <w:szCs w:val="16"/>
          </w:rPr>
          <w:t>https://po.tamaulipas.gob.mx/wp-content/uploads/2026/05/cli-63-270526.pdf</w:t>
        </w:r>
      </w:hyperlink>
    </w:p>
    <w:p w14:paraId="250B9605" w14:textId="575DCC9C" w:rsidR="0053676A" w:rsidRDefault="0053676A" w:rsidP="0053676A">
      <w:pPr>
        <w:pStyle w:val="Textoindependienteprimerasangra"/>
        <w:tabs>
          <w:tab w:val="left" w:pos="426"/>
        </w:tabs>
        <w:spacing w:before="0"/>
        <w:ind w:left="426" w:right="48" w:hanging="426"/>
        <w:rPr>
          <w:bCs/>
          <w:sz w:val="20"/>
          <w:lang w:val="es-ES"/>
        </w:rPr>
      </w:pPr>
      <w:r w:rsidRPr="0053676A">
        <w:rPr>
          <w:bCs/>
          <w:sz w:val="20"/>
          <w:lang w:val="es-ES"/>
        </w:rPr>
        <w:t>VIII. Promover en todas las instancias públicas, privadas, sociales y científicas, el reconocimiento de la importancia ética, ecológica y cultural, que representa la protección de los animales a efecto de obtener mejores niveles educativos de bienestar social.</w:t>
      </w:r>
    </w:p>
    <w:p w14:paraId="08033FB0" w14:textId="603F40CE" w:rsidR="00AF7EE7" w:rsidRPr="00CB29D3" w:rsidRDefault="00AF7EE7" w:rsidP="00AF7EE7">
      <w:pPr>
        <w:pStyle w:val="Textoindependienteprimerasangra"/>
        <w:tabs>
          <w:tab w:val="left" w:pos="426"/>
        </w:tabs>
        <w:spacing w:before="0" w:after="0"/>
        <w:ind w:left="426" w:right="48" w:hanging="426"/>
        <w:jc w:val="right"/>
        <w:rPr>
          <w:b/>
          <w:bCs/>
          <w:i/>
          <w:iCs/>
          <w:szCs w:val="16"/>
        </w:rPr>
      </w:pPr>
      <w:r w:rsidRPr="00CB29D3">
        <w:rPr>
          <w:b/>
          <w:bCs/>
          <w:i/>
          <w:iCs/>
          <w:szCs w:val="16"/>
        </w:rPr>
        <w:t xml:space="preserve">Fracción </w:t>
      </w:r>
      <w:r w:rsidR="00644191" w:rsidRPr="00CB29D3">
        <w:rPr>
          <w:b/>
          <w:bCs/>
          <w:i/>
          <w:iCs/>
          <w:szCs w:val="16"/>
        </w:rPr>
        <w:t>adicionada</w:t>
      </w:r>
      <w:r w:rsidRPr="00CB29D3">
        <w:rPr>
          <w:b/>
          <w:bCs/>
          <w:i/>
          <w:iCs/>
          <w:szCs w:val="16"/>
        </w:rPr>
        <w:t xml:space="preserve"> P.O. 63, del 27 de mayo del 2026</w:t>
      </w:r>
    </w:p>
    <w:p w14:paraId="44D272D6" w14:textId="3580CDF8" w:rsidR="00AF7EE7" w:rsidRPr="00CB29D3" w:rsidRDefault="00AF7EE7" w:rsidP="005C43F8">
      <w:pPr>
        <w:pStyle w:val="Textoindependienteprimerasangra"/>
        <w:tabs>
          <w:tab w:val="left" w:pos="426"/>
        </w:tabs>
        <w:spacing w:before="0"/>
        <w:ind w:left="426" w:right="48" w:hanging="426"/>
        <w:jc w:val="right"/>
        <w:rPr>
          <w:bCs/>
          <w:i/>
          <w:iCs/>
          <w:sz w:val="20"/>
          <w:lang w:val="es-ES"/>
        </w:rPr>
      </w:pPr>
      <w:hyperlink r:id="rId11" w:history="1">
        <w:r w:rsidRPr="00CB29D3">
          <w:rPr>
            <w:rStyle w:val="Hipervnculo"/>
            <w:b/>
            <w:bCs/>
            <w:i/>
            <w:iCs/>
            <w:szCs w:val="16"/>
          </w:rPr>
          <w:t>https://po.tamaulipas.gob.mx/wp-content/uploads/2026/05/cli-63-270526.pdf</w:t>
        </w:r>
      </w:hyperlink>
    </w:p>
    <w:p w14:paraId="7A196E78" w14:textId="77777777" w:rsidR="00ED4EA6" w:rsidRPr="00ED4EA6" w:rsidRDefault="000E48AB" w:rsidP="00393A94">
      <w:pPr>
        <w:pStyle w:val="Textoindependiente"/>
        <w:ind w:right="48"/>
        <w:rPr>
          <w:rFonts w:cs="Arial"/>
          <w:sz w:val="20"/>
        </w:rPr>
      </w:pPr>
      <w:r w:rsidRPr="00ED4EA6">
        <w:rPr>
          <w:rFonts w:cs="Arial"/>
          <w:b/>
          <w:sz w:val="20"/>
        </w:rPr>
        <w:t>ARTÍCULO</w:t>
      </w:r>
      <w:r w:rsidR="00ED4EA6" w:rsidRPr="00ED4EA6">
        <w:rPr>
          <w:rFonts w:cs="Arial"/>
          <w:b/>
          <w:sz w:val="20"/>
        </w:rPr>
        <w:t xml:space="preserve"> 2.- </w:t>
      </w:r>
      <w:r w:rsidR="00ED4EA6" w:rsidRPr="00ED4EA6">
        <w:rPr>
          <w:rFonts w:cs="Arial"/>
          <w:sz w:val="20"/>
        </w:rPr>
        <w:t>Las autoridades del Estado de Tamaulipas y la sociedad en general reconocen los siguientes principios:</w:t>
      </w:r>
    </w:p>
    <w:p w14:paraId="3CAFDA0B" w14:textId="77777777" w:rsidR="00ED4EA6" w:rsidRPr="00ED4EA6" w:rsidRDefault="00ED4EA6" w:rsidP="00393A94">
      <w:pPr>
        <w:pStyle w:val="Textoindependiente"/>
        <w:ind w:right="48"/>
        <w:rPr>
          <w:rFonts w:cs="Arial"/>
          <w:sz w:val="20"/>
        </w:rPr>
      </w:pPr>
    </w:p>
    <w:p w14:paraId="414CB9ED" w14:textId="77777777" w:rsidR="00ED4EA6" w:rsidRDefault="00ED4EA6" w:rsidP="0003399A">
      <w:pPr>
        <w:pStyle w:val="Lista"/>
        <w:spacing w:before="0" w:after="0" w:line="240" w:lineRule="auto"/>
        <w:ind w:left="567" w:right="48" w:hanging="567"/>
        <w:rPr>
          <w:sz w:val="20"/>
          <w:szCs w:val="20"/>
        </w:rPr>
      </w:pPr>
      <w:r w:rsidRPr="00ED4EA6">
        <w:rPr>
          <w:sz w:val="20"/>
          <w:szCs w:val="20"/>
        </w:rPr>
        <w:lastRenderedPageBreak/>
        <w:t>I.</w:t>
      </w:r>
      <w:r w:rsidRPr="00ED4EA6">
        <w:rPr>
          <w:sz w:val="20"/>
          <w:szCs w:val="20"/>
        </w:rPr>
        <w:tab/>
      </w:r>
      <w:r w:rsidR="0003399A" w:rsidRPr="0003399A">
        <w:rPr>
          <w:sz w:val="20"/>
          <w:szCs w:val="20"/>
        </w:rPr>
        <w:t>Toda persona tiene la obligación de respetar la vida y la integridad de los animales como seres sintientes, así como brindarles un trato digno;</w:t>
      </w:r>
    </w:p>
    <w:p w14:paraId="3785A273" w14:textId="13813CE5" w:rsidR="0003399A" w:rsidRDefault="0003399A" w:rsidP="0003399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1CB5D817" w14:textId="77777777" w:rsidR="0003399A" w:rsidRPr="00652C52" w:rsidRDefault="0003399A" w:rsidP="0003399A">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652C52">
          <w:rPr>
            <w:rStyle w:val="Hipervnculo"/>
            <w:rFonts w:ascii="Arial" w:hAnsi="Arial" w:cs="Arial"/>
            <w:b/>
            <w:i/>
            <w:sz w:val="16"/>
            <w:szCs w:val="16"/>
            <w:lang w:val="es-MX"/>
          </w:rPr>
          <w:t>https://po.tamaulipas.gob.mx/wp-content/uploads/2023/10/cxlviii-123-121023.pdf</w:t>
        </w:r>
      </w:hyperlink>
    </w:p>
    <w:p w14:paraId="072FBAAF" w14:textId="77777777" w:rsidR="0003399A" w:rsidRPr="0003399A" w:rsidRDefault="0003399A" w:rsidP="00291678">
      <w:pPr>
        <w:pStyle w:val="Lista"/>
        <w:spacing w:before="0" w:line="240" w:lineRule="auto"/>
        <w:ind w:left="567" w:right="48" w:hanging="567"/>
        <w:rPr>
          <w:sz w:val="8"/>
          <w:szCs w:val="20"/>
        </w:rPr>
      </w:pPr>
    </w:p>
    <w:p w14:paraId="4D197443" w14:textId="77777777"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II. </w:t>
      </w:r>
      <w:r w:rsidRPr="00ED4EA6">
        <w:rPr>
          <w:sz w:val="20"/>
          <w:szCs w:val="20"/>
        </w:rPr>
        <w:tab/>
        <w:t xml:space="preserve">Ningún ser humano puede exterminar a los animales o explotarlos para ejecutar trabajos más allá de aquellos que por sus características de especie puedan realizar; </w:t>
      </w:r>
    </w:p>
    <w:p w14:paraId="648DFA04" w14:textId="77777777"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III. </w:t>
      </w:r>
      <w:r w:rsidRPr="00ED4EA6">
        <w:rPr>
          <w:sz w:val="20"/>
          <w:szCs w:val="20"/>
        </w:rPr>
        <w:tab/>
        <w:t xml:space="preserve">Los dueños o poseedores de </w:t>
      </w:r>
      <w:proofErr w:type="gramStart"/>
      <w:r w:rsidRPr="00ED4EA6">
        <w:rPr>
          <w:sz w:val="20"/>
          <w:szCs w:val="20"/>
        </w:rPr>
        <w:t>animales,</w:t>
      </w:r>
      <w:proofErr w:type="gramEnd"/>
      <w:r w:rsidRPr="00ED4EA6">
        <w:rPr>
          <w:sz w:val="20"/>
          <w:szCs w:val="20"/>
        </w:rPr>
        <w:t xml:space="preserve"> tienen la obligación de brindarles la atención y cuidado que requieran; </w:t>
      </w:r>
    </w:p>
    <w:p w14:paraId="35BD56D4" w14:textId="77777777"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IV. </w:t>
      </w:r>
      <w:r w:rsidRPr="00ED4EA6">
        <w:rPr>
          <w:sz w:val="20"/>
          <w:szCs w:val="20"/>
        </w:rPr>
        <w:tab/>
        <w:t xml:space="preserve">Los dueños o poseedores de un animal que viva tradicionalmente en su entorno, tienen la obligación de dejarlo crecer al ritmo y en condiciones que sean propias de su especie y de gozar de libertad para expresar su conducta natural; </w:t>
      </w:r>
    </w:p>
    <w:p w14:paraId="3BB8C1A8" w14:textId="77777777" w:rsidR="00ED4EA6" w:rsidRDefault="00ED4EA6" w:rsidP="00291678">
      <w:pPr>
        <w:pStyle w:val="Lista"/>
        <w:spacing w:before="0" w:line="240" w:lineRule="auto"/>
        <w:ind w:left="567" w:right="48" w:hanging="567"/>
        <w:rPr>
          <w:spacing w:val="-2"/>
          <w:sz w:val="20"/>
          <w:szCs w:val="20"/>
        </w:rPr>
      </w:pPr>
      <w:r w:rsidRPr="00ED4EA6">
        <w:rPr>
          <w:sz w:val="20"/>
          <w:szCs w:val="20"/>
        </w:rPr>
        <w:t xml:space="preserve">V. </w:t>
      </w:r>
      <w:r w:rsidRPr="00ED4EA6">
        <w:rPr>
          <w:sz w:val="20"/>
          <w:szCs w:val="20"/>
        </w:rPr>
        <w:tab/>
      </w:r>
      <w:r w:rsidRPr="00ED4EA6">
        <w:rPr>
          <w:spacing w:val="-2"/>
          <w:sz w:val="20"/>
          <w:szCs w:val="20"/>
        </w:rPr>
        <w:t>Los dueños o poseedores de animales que les sirven de compañía tienen la obligación a dejar que su vida sea conforme a su longevidad natural, que no sufran incomodidad, no padezcan en exceso hambre o sed y brindarles protección y cuidado contra el dolor, lesiones o enfermedad;</w:t>
      </w:r>
    </w:p>
    <w:p w14:paraId="39EA1E2D" w14:textId="77777777"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VI. </w:t>
      </w:r>
      <w:r w:rsidRPr="00ED4EA6">
        <w:rPr>
          <w:sz w:val="20"/>
          <w:szCs w:val="20"/>
        </w:rPr>
        <w:tab/>
        <w:t xml:space="preserve">Los dueños o poseedores de animales de trabajo tienen la obligación de sujetarlos a un límite razonable de intensidad de la jornada, a una alimentación reparadora, darles reposo y protegerlos contra el temor y el estrés, asegurando las condiciones y trato </w:t>
      </w:r>
      <w:proofErr w:type="gramStart"/>
      <w:r w:rsidRPr="00ED4EA6">
        <w:rPr>
          <w:sz w:val="20"/>
          <w:szCs w:val="20"/>
        </w:rPr>
        <w:t>que</w:t>
      </w:r>
      <w:proofErr w:type="gramEnd"/>
      <w:r w:rsidRPr="00ED4EA6">
        <w:rPr>
          <w:sz w:val="20"/>
          <w:szCs w:val="20"/>
        </w:rPr>
        <w:t xml:space="preserve"> les evite ansiedad o sufrimiento; </w:t>
      </w:r>
    </w:p>
    <w:p w14:paraId="65947D83" w14:textId="77777777"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VII. </w:t>
      </w:r>
      <w:r w:rsidRPr="00ED4EA6">
        <w:rPr>
          <w:sz w:val="20"/>
          <w:szCs w:val="20"/>
        </w:rPr>
        <w:tab/>
        <w:t xml:space="preserve">Todo acto que implique la muerte innecesaria de un animal es un ataque contra el medio ambiente; </w:t>
      </w:r>
    </w:p>
    <w:p w14:paraId="0C9FEA47" w14:textId="77777777"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VIII. </w:t>
      </w:r>
      <w:r w:rsidRPr="00ED4EA6">
        <w:rPr>
          <w:sz w:val="20"/>
          <w:szCs w:val="20"/>
        </w:rPr>
        <w:tab/>
        <w:t xml:space="preserve">Cualquier acto que implique la muerte de un gran número de animales es un ataque contra </w:t>
      </w:r>
      <w:proofErr w:type="gramStart"/>
      <w:r w:rsidRPr="00ED4EA6">
        <w:rPr>
          <w:sz w:val="20"/>
          <w:szCs w:val="20"/>
        </w:rPr>
        <w:t>la especies</w:t>
      </w:r>
      <w:proofErr w:type="gramEnd"/>
      <w:r w:rsidRPr="00ED4EA6">
        <w:rPr>
          <w:sz w:val="20"/>
          <w:szCs w:val="20"/>
        </w:rPr>
        <w:t>;</w:t>
      </w:r>
    </w:p>
    <w:p w14:paraId="6DEB578B" w14:textId="77777777" w:rsidR="00ED4EA6" w:rsidRPr="00ED4EA6" w:rsidRDefault="00ED4EA6" w:rsidP="00291678">
      <w:pPr>
        <w:pStyle w:val="Lista"/>
        <w:widowControl/>
        <w:numPr>
          <w:ilvl w:val="0"/>
          <w:numId w:val="28"/>
        </w:numPr>
        <w:tabs>
          <w:tab w:val="num" w:pos="720"/>
        </w:tabs>
        <w:autoSpaceDE/>
        <w:autoSpaceDN/>
        <w:adjustRightInd/>
        <w:spacing w:before="0" w:line="240" w:lineRule="auto"/>
        <w:ind w:left="567" w:right="48" w:hanging="567"/>
        <w:rPr>
          <w:sz w:val="20"/>
          <w:szCs w:val="20"/>
        </w:rPr>
      </w:pPr>
      <w:r w:rsidRPr="00ED4EA6">
        <w:rPr>
          <w:sz w:val="20"/>
          <w:szCs w:val="20"/>
        </w:rPr>
        <w:t>En la experimentación para fines científicos con animales se procurará evitar el sufrimiento físico o</w:t>
      </w:r>
      <w:r>
        <w:rPr>
          <w:sz w:val="20"/>
          <w:szCs w:val="20"/>
        </w:rPr>
        <w:t xml:space="preserve"> </w:t>
      </w:r>
      <w:r w:rsidRPr="00ED4EA6">
        <w:rPr>
          <w:sz w:val="20"/>
          <w:szCs w:val="20"/>
        </w:rPr>
        <w:t>emocional;</w:t>
      </w:r>
    </w:p>
    <w:p w14:paraId="788A60B6" w14:textId="77777777" w:rsidR="00ED4EA6" w:rsidRPr="00ED4EA6" w:rsidRDefault="00ED4EA6" w:rsidP="00291678">
      <w:pPr>
        <w:pStyle w:val="Lista"/>
        <w:widowControl/>
        <w:numPr>
          <w:ilvl w:val="0"/>
          <w:numId w:val="28"/>
        </w:numPr>
        <w:tabs>
          <w:tab w:val="num" w:pos="720"/>
        </w:tabs>
        <w:autoSpaceDE/>
        <w:autoSpaceDN/>
        <w:adjustRightInd/>
        <w:spacing w:before="0" w:line="240" w:lineRule="auto"/>
        <w:ind w:left="567" w:right="48" w:hanging="567"/>
        <w:rPr>
          <w:sz w:val="20"/>
          <w:szCs w:val="20"/>
        </w:rPr>
      </w:pPr>
      <w:r w:rsidRPr="00ED4EA6">
        <w:rPr>
          <w:sz w:val="20"/>
          <w:szCs w:val="20"/>
        </w:rPr>
        <w:t>La enseñanza de la protección y el bienestar animal es un elemento indispensable de las</w:t>
      </w:r>
      <w:r>
        <w:rPr>
          <w:sz w:val="20"/>
          <w:szCs w:val="20"/>
        </w:rPr>
        <w:t xml:space="preserve"> </w:t>
      </w:r>
      <w:r w:rsidRPr="00ED4EA6">
        <w:rPr>
          <w:sz w:val="20"/>
          <w:szCs w:val="20"/>
        </w:rPr>
        <w:t>instituciones educativas. La investigación es indispensable para alcanzar los objetivos de los programas de estudio, promoviendo la cultura de salvaguarda de los animales en cualquier actividad del ser humano;</w:t>
      </w:r>
    </w:p>
    <w:p w14:paraId="6FAD11A3" w14:textId="77777777" w:rsidR="00ED4EA6" w:rsidRPr="00ED4EA6" w:rsidRDefault="00ED4EA6" w:rsidP="00291678">
      <w:pPr>
        <w:pStyle w:val="Lista"/>
        <w:widowControl/>
        <w:numPr>
          <w:ilvl w:val="0"/>
          <w:numId w:val="28"/>
        </w:numPr>
        <w:tabs>
          <w:tab w:val="num" w:pos="720"/>
        </w:tabs>
        <w:autoSpaceDE/>
        <w:autoSpaceDN/>
        <w:adjustRightInd/>
        <w:spacing w:before="0" w:line="240" w:lineRule="auto"/>
        <w:ind w:left="567" w:right="48" w:hanging="567"/>
        <w:rPr>
          <w:sz w:val="20"/>
          <w:szCs w:val="20"/>
        </w:rPr>
      </w:pPr>
      <w:r w:rsidRPr="00ED4EA6">
        <w:rPr>
          <w:sz w:val="20"/>
          <w:szCs w:val="20"/>
        </w:rPr>
        <w:t>Los desechos de los animales vivos, como heces fecales y de las especies muertas, como sus partes y derivados, deben ser tratados de forma que no provoquen daños a la salud pública; y</w:t>
      </w:r>
    </w:p>
    <w:p w14:paraId="5D8A8D3A" w14:textId="77777777" w:rsidR="00ED4EA6" w:rsidRPr="004C0B3B" w:rsidRDefault="00ED4EA6" w:rsidP="00291678">
      <w:pPr>
        <w:pStyle w:val="Lista"/>
        <w:widowControl/>
        <w:numPr>
          <w:ilvl w:val="0"/>
          <w:numId w:val="28"/>
        </w:numPr>
        <w:tabs>
          <w:tab w:val="num" w:pos="720"/>
        </w:tabs>
        <w:autoSpaceDE/>
        <w:autoSpaceDN/>
        <w:adjustRightInd/>
        <w:spacing w:before="0" w:after="0" w:line="240" w:lineRule="auto"/>
        <w:ind w:left="567" w:right="48" w:hanging="567"/>
        <w:rPr>
          <w:sz w:val="20"/>
          <w:szCs w:val="20"/>
        </w:rPr>
      </w:pPr>
      <w:r w:rsidRPr="00ED4EA6">
        <w:rPr>
          <w:sz w:val="20"/>
          <w:szCs w:val="20"/>
        </w:rPr>
        <w:t>Por ningún motivo podrá ser obligada o coaccionada ninguna persona, para provocar daño, lesión o la muerte de algún animal y podrá invocar la presente Ley en su defensa</w:t>
      </w:r>
      <w:r w:rsidRPr="00ED4EA6">
        <w:rPr>
          <w:b/>
          <w:sz w:val="20"/>
          <w:szCs w:val="20"/>
        </w:rPr>
        <w:t>.</w:t>
      </w:r>
    </w:p>
    <w:p w14:paraId="2758E362" w14:textId="77777777" w:rsidR="004C0B3B" w:rsidRPr="00DA264D" w:rsidRDefault="004C0B3B" w:rsidP="00393A94">
      <w:pPr>
        <w:pStyle w:val="Lista"/>
        <w:widowControl/>
        <w:autoSpaceDE/>
        <w:autoSpaceDN/>
        <w:adjustRightInd/>
        <w:spacing w:before="0" w:after="0" w:line="240" w:lineRule="auto"/>
        <w:ind w:left="0" w:right="48" w:firstLine="0"/>
        <w:rPr>
          <w:sz w:val="20"/>
          <w:szCs w:val="20"/>
        </w:rPr>
      </w:pPr>
    </w:p>
    <w:p w14:paraId="1817DD01" w14:textId="77777777" w:rsidR="00ED4EA6" w:rsidRPr="00ED4EA6" w:rsidRDefault="000E48AB" w:rsidP="00393A94">
      <w:pPr>
        <w:pStyle w:val="Textoindependiente"/>
        <w:ind w:right="48"/>
        <w:rPr>
          <w:rFonts w:cs="Arial"/>
          <w:sz w:val="20"/>
        </w:rPr>
      </w:pPr>
      <w:r w:rsidRPr="00ED4EA6">
        <w:rPr>
          <w:rFonts w:cs="Arial"/>
          <w:b/>
          <w:sz w:val="20"/>
        </w:rPr>
        <w:t>ARTÍCULO</w:t>
      </w:r>
      <w:r w:rsidR="00ED4EA6" w:rsidRPr="00ED4EA6">
        <w:rPr>
          <w:rFonts w:cs="Arial"/>
          <w:b/>
          <w:sz w:val="20"/>
        </w:rPr>
        <w:t xml:space="preserve"> 3.-</w:t>
      </w:r>
      <w:r w:rsidR="00ED4EA6" w:rsidRPr="00ED4EA6">
        <w:rPr>
          <w:rFonts w:cs="Arial"/>
          <w:sz w:val="20"/>
        </w:rPr>
        <w:t xml:space="preserve"> Son objeto de protección todos los animales domésticos y silvestres en cautiverio que se encuentren en el Estado de Tamaulipas, tales como:</w:t>
      </w:r>
    </w:p>
    <w:p w14:paraId="66861DE4" w14:textId="77777777" w:rsidR="00ED4EA6" w:rsidRPr="00DA264D" w:rsidRDefault="00ED4EA6" w:rsidP="00393A94">
      <w:pPr>
        <w:pStyle w:val="Textoindependiente"/>
        <w:ind w:right="48"/>
        <w:rPr>
          <w:rFonts w:cs="Arial"/>
          <w:sz w:val="20"/>
        </w:rPr>
      </w:pPr>
    </w:p>
    <w:p w14:paraId="4235AC50"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de compañía;</w:t>
      </w:r>
    </w:p>
    <w:p w14:paraId="202055E7"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abandonados y callejeros;</w:t>
      </w:r>
    </w:p>
    <w:p w14:paraId="138C346B"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deportivos;</w:t>
      </w:r>
    </w:p>
    <w:p w14:paraId="04C3BAE0" w14:textId="77777777" w:rsidR="00ED4EA6" w:rsidRPr="00ED4EA6" w:rsidRDefault="00C34650" w:rsidP="00291678">
      <w:pPr>
        <w:pStyle w:val="Lista"/>
        <w:numPr>
          <w:ilvl w:val="0"/>
          <w:numId w:val="36"/>
        </w:numPr>
        <w:tabs>
          <w:tab w:val="left" w:pos="567"/>
        </w:tabs>
        <w:spacing w:before="0" w:line="240" w:lineRule="auto"/>
        <w:ind w:left="567" w:right="48" w:hanging="567"/>
        <w:rPr>
          <w:sz w:val="20"/>
          <w:szCs w:val="20"/>
        </w:rPr>
      </w:pPr>
      <w:r w:rsidRPr="00291678">
        <w:rPr>
          <w:sz w:val="20"/>
          <w:szCs w:val="20"/>
        </w:rPr>
        <w:t xml:space="preserve">Los animales complementarios o que son utilizados como </w:t>
      </w:r>
      <w:r w:rsidRPr="003463A4">
        <w:rPr>
          <w:sz w:val="20"/>
          <w:szCs w:val="20"/>
        </w:rPr>
        <w:t>guías, de utilidad para las actividades con personas con alguna discapacidad</w:t>
      </w:r>
      <w:r w:rsidR="00ED4EA6" w:rsidRPr="00ED4EA6">
        <w:rPr>
          <w:sz w:val="20"/>
          <w:szCs w:val="20"/>
        </w:rPr>
        <w:t>;</w:t>
      </w:r>
    </w:p>
    <w:p w14:paraId="63E4DA38"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 xml:space="preserve">Los que se utilizan para la práctica de la </w:t>
      </w:r>
      <w:proofErr w:type="spellStart"/>
      <w:r w:rsidRPr="00ED4EA6">
        <w:rPr>
          <w:sz w:val="20"/>
          <w:szCs w:val="20"/>
        </w:rPr>
        <w:t>animaloterapia</w:t>
      </w:r>
      <w:proofErr w:type="spellEnd"/>
      <w:r w:rsidRPr="00ED4EA6">
        <w:rPr>
          <w:sz w:val="20"/>
          <w:szCs w:val="20"/>
        </w:rPr>
        <w:t xml:space="preserve"> en cualquiera de sus formas; </w:t>
      </w:r>
    </w:p>
    <w:p w14:paraId="5D94950C"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que se utilizan para exhibición y para espectáculos;</w:t>
      </w:r>
    </w:p>
    <w:p w14:paraId="2826CD1F"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de producción y abasto;</w:t>
      </w:r>
    </w:p>
    <w:p w14:paraId="7397D6FB"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de monta, carga y tiro;</w:t>
      </w:r>
    </w:p>
    <w:p w14:paraId="231F4848"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que se utilizan en la experimentación biomédica;</w:t>
      </w:r>
    </w:p>
    <w:p w14:paraId="0224B79E" w14:textId="77777777" w:rsidR="00ED4EA6" w:rsidRPr="00291678" w:rsidRDefault="00ED4EA6" w:rsidP="00291678">
      <w:pPr>
        <w:pStyle w:val="Lista"/>
        <w:numPr>
          <w:ilvl w:val="0"/>
          <w:numId w:val="36"/>
        </w:numPr>
        <w:tabs>
          <w:tab w:val="left" w:pos="567"/>
        </w:tabs>
        <w:spacing w:before="0" w:line="240" w:lineRule="auto"/>
        <w:ind w:left="567" w:right="48" w:hanging="567"/>
        <w:rPr>
          <w:sz w:val="20"/>
          <w:szCs w:val="20"/>
        </w:rPr>
      </w:pPr>
      <w:r w:rsidRPr="00291678">
        <w:rPr>
          <w:sz w:val="20"/>
          <w:szCs w:val="20"/>
        </w:rPr>
        <w:t>Los que se utilizan en la práctica de vigilancia, defensa, custodia, seguridad, guardia o protección;</w:t>
      </w:r>
    </w:p>
    <w:p w14:paraId="55A4EA7C"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que se utilizan para la práctica en actividades cinegéticas;</w:t>
      </w:r>
    </w:p>
    <w:p w14:paraId="32C478D5"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lastRenderedPageBreak/>
        <w:t>Los de búsqueda, rescate, auxilio o socorro;</w:t>
      </w:r>
    </w:p>
    <w:p w14:paraId="365C4F6F" w14:textId="77777777" w:rsidR="00ED4EA6" w:rsidRPr="00291678" w:rsidRDefault="00ED4EA6" w:rsidP="00291678">
      <w:pPr>
        <w:pStyle w:val="Lista"/>
        <w:numPr>
          <w:ilvl w:val="0"/>
          <w:numId w:val="36"/>
        </w:numPr>
        <w:tabs>
          <w:tab w:val="left" w:pos="567"/>
        </w:tabs>
        <w:spacing w:before="0" w:line="240" w:lineRule="auto"/>
        <w:ind w:left="567" w:right="48" w:hanging="567"/>
        <w:rPr>
          <w:sz w:val="20"/>
          <w:szCs w:val="20"/>
        </w:rPr>
      </w:pPr>
      <w:r w:rsidRPr="00291678">
        <w:rPr>
          <w:sz w:val="20"/>
          <w:szCs w:val="20"/>
        </w:rPr>
        <w:t xml:space="preserve">Los que se utilizan para el adiestramiento de detección de estupefacientes, armas, explosivos o acciones análogas; </w:t>
      </w:r>
    </w:p>
    <w:p w14:paraId="0E6016D1"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utilizados en la cetrería;</w:t>
      </w:r>
    </w:p>
    <w:p w14:paraId="1757F9F7"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 xml:space="preserve">Las mascotas; </w:t>
      </w:r>
    </w:p>
    <w:p w14:paraId="251D2863"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que se comercializan en cualquiera de sus formas; y</w:t>
      </w:r>
    </w:p>
    <w:p w14:paraId="6AA32585" w14:textId="77777777" w:rsidR="00ED4EA6" w:rsidRPr="00291678" w:rsidRDefault="00ED4EA6" w:rsidP="00291678">
      <w:pPr>
        <w:pStyle w:val="Lista"/>
        <w:numPr>
          <w:ilvl w:val="0"/>
          <w:numId w:val="36"/>
        </w:numPr>
        <w:tabs>
          <w:tab w:val="left" w:pos="567"/>
        </w:tabs>
        <w:spacing w:before="0" w:line="240" w:lineRule="auto"/>
        <w:ind w:left="567" w:right="48" w:hanging="567"/>
        <w:rPr>
          <w:sz w:val="20"/>
          <w:szCs w:val="20"/>
        </w:rPr>
      </w:pPr>
      <w:r w:rsidRPr="00291678">
        <w:rPr>
          <w:sz w:val="20"/>
          <w:szCs w:val="20"/>
        </w:rPr>
        <w:t>Todos los animales domésticos que son utilizados para el aprovechamiento y uso en actividades humanas.</w:t>
      </w:r>
    </w:p>
    <w:p w14:paraId="0FE34B11" w14:textId="77777777" w:rsidR="00ED4EA6" w:rsidRPr="00ED4EA6" w:rsidRDefault="000E48AB" w:rsidP="00393A94">
      <w:pPr>
        <w:pStyle w:val="Textoindependiente"/>
        <w:ind w:right="48"/>
        <w:rPr>
          <w:rFonts w:cs="Arial"/>
          <w:spacing w:val="-2"/>
          <w:sz w:val="20"/>
        </w:rPr>
      </w:pPr>
      <w:r w:rsidRPr="00ED4EA6">
        <w:rPr>
          <w:rFonts w:cs="Arial"/>
          <w:b/>
          <w:bCs/>
          <w:spacing w:val="-2"/>
          <w:sz w:val="20"/>
        </w:rPr>
        <w:t>ARTÍCULO</w:t>
      </w:r>
      <w:r w:rsidR="00ED4EA6" w:rsidRPr="00ED4EA6">
        <w:rPr>
          <w:rFonts w:cs="Arial"/>
          <w:b/>
          <w:bCs/>
          <w:spacing w:val="-2"/>
          <w:sz w:val="20"/>
        </w:rPr>
        <w:t xml:space="preserve"> 4.-</w:t>
      </w:r>
      <w:r w:rsidR="00ED4EA6" w:rsidRPr="00ED4EA6">
        <w:rPr>
          <w:rFonts w:cs="Arial"/>
          <w:bCs/>
          <w:spacing w:val="-2"/>
          <w:sz w:val="20"/>
        </w:rPr>
        <w:t xml:space="preserve"> </w:t>
      </w:r>
      <w:r w:rsidR="00ED4EA6" w:rsidRPr="00ED4EA6">
        <w:rPr>
          <w:rFonts w:cs="Arial"/>
          <w:spacing w:val="-2"/>
          <w:sz w:val="20"/>
        </w:rPr>
        <w:t xml:space="preserve">Para los efectos de esta Ley, además de los conceptos definidos por </w:t>
      </w:r>
      <w:smartTag w:uri="urn:schemas-microsoft-com:office:smarttags" w:element="PersonName">
        <w:smartTagPr>
          <w:attr w:name="ProductID" w:val="la Ley General"/>
        </w:smartTagPr>
        <w:r w:rsidR="00ED4EA6" w:rsidRPr="00ED4EA6">
          <w:rPr>
            <w:rFonts w:cs="Arial"/>
            <w:spacing w:val="-2"/>
            <w:sz w:val="20"/>
          </w:rPr>
          <w:t>la Ley General</w:t>
        </w:r>
      </w:smartTag>
      <w:r w:rsidR="00ED4EA6" w:rsidRPr="00ED4EA6">
        <w:rPr>
          <w:rFonts w:cs="Arial"/>
          <w:spacing w:val="-2"/>
          <w:sz w:val="20"/>
        </w:rPr>
        <w:t xml:space="preserve"> del Equilibrio Ecológico y </w:t>
      </w:r>
      <w:smartTag w:uri="urn:schemas-microsoft-com:office:smarttags" w:element="PersonName">
        <w:smartTagPr>
          <w:attr w:name="ProductID" w:val="la Protecci￳n"/>
        </w:smartTagPr>
        <w:r w:rsidR="00ED4EA6" w:rsidRPr="00ED4EA6">
          <w:rPr>
            <w:rFonts w:cs="Arial"/>
            <w:spacing w:val="-2"/>
            <w:sz w:val="20"/>
          </w:rPr>
          <w:t>la Protección</w:t>
        </w:r>
      </w:smartTag>
      <w:r w:rsidR="00ED4EA6" w:rsidRPr="00ED4EA6">
        <w:rPr>
          <w:rFonts w:cs="Arial"/>
          <w:spacing w:val="-2"/>
          <w:sz w:val="20"/>
        </w:rPr>
        <w:t xml:space="preserve"> al Ambiente, </w:t>
      </w:r>
      <w:smartTag w:uri="urn:schemas-microsoft-com:office:smarttags" w:element="PersonName">
        <w:smartTagPr>
          <w:attr w:name="ProductID" w:val="la Ley General"/>
        </w:smartTagPr>
        <w:r w:rsidR="00ED4EA6" w:rsidRPr="00ED4EA6">
          <w:rPr>
            <w:rFonts w:cs="Arial"/>
            <w:spacing w:val="-2"/>
            <w:sz w:val="20"/>
          </w:rPr>
          <w:t>la Ley General</w:t>
        </w:r>
      </w:smartTag>
      <w:r w:rsidR="00ED4EA6" w:rsidRPr="00ED4EA6">
        <w:rPr>
          <w:rFonts w:cs="Arial"/>
          <w:spacing w:val="-2"/>
          <w:sz w:val="20"/>
        </w:rPr>
        <w:t xml:space="preserve"> de Vida Silvestre; </w:t>
      </w:r>
      <w:smartTag w:uri="urn:schemas-microsoft-com:office:smarttags" w:element="PersonName">
        <w:smartTagPr>
          <w:attr w:name="ProductID" w:val="la Ley Federal"/>
        </w:smartTagPr>
        <w:r w:rsidR="00ED4EA6" w:rsidRPr="00ED4EA6">
          <w:rPr>
            <w:rFonts w:cs="Arial"/>
            <w:spacing w:val="-2"/>
            <w:sz w:val="20"/>
          </w:rPr>
          <w:t>la Ley Federal</w:t>
        </w:r>
      </w:smartTag>
      <w:r w:rsidR="00ED4EA6" w:rsidRPr="00ED4EA6">
        <w:rPr>
          <w:rFonts w:cs="Arial"/>
          <w:spacing w:val="-2"/>
          <w:sz w:val="20"/>
        </w:rPr>
        <w:t xml:space="preserve"> de Sanidad Animal; las Normas Oficiales Mexicanas; el Código para el Desarrollo Sustentable para el Estado de Tamaulipas y las Normas Zoológicas del Estado</w:t>
      </w:r>
      <w:r w:rsidR="00ED4EA6" w:rsidRPr="00ED4EA6">
        <w:rPr>
          <w:rFonts w:cs="Arial"/>
          <w:b/>
          <w:spacing w:val="-2"/>
          <w:sz w:val="20"/>
        </w:rPr>
        <w:t>,</w:t>
      </w:r>
      <w:r w:rsidR="00ED4EA6" w:rsidRPr="00ED4EA6">
        <w:rPr>
          <w:rFonts w:cs="Arial"/>
          <w:spacing w:val="-2"/>
          <w:sz w:val="20"/>
        </w:rPr>
        <w:t xml:space="preserve"> se entenderá por:</w:t>
      </w:r>
    </w:p>
    <w:p w14:paraId="1DC3864C" w14:textId="77777777" w:rsidR="00ED4EA6" w:rsidRPr="00DA264D" w:rsidRDefault="00ED4EA6" w:rsidP="00393A94">
      <w:pPr>
        <w:pStyle w:val="Textoindependiente"/>
        <w:ind w:right="48"/>
        <w:rPr>
          <w:rFonts w:cs="Arial"/>
          <w:sz w:val="20"/>
        </w:rPr>
      </w:pPr>
    </w:p>
    <w:p w14:paraId="7103D125" w14:textId="77777777" w:rsidR="0087625C" w:rsidRDefault="00926859" w:rsidP="006D3CEE">
      <w:pPr>
        <w:pStyle w:val="Lista"/>
        <w:widowControl/>
        <w:numPr>
          <w:ilvl w:val="0"/>
          <w:numId w:val="5"/>
        </w:numPr>
        <w:tabs>
          <w:tab w:val="num" w:pos="567"/>
        </w:tabs>
        <w:autoSpaceDE/>
        <w:autoSpaceDN/>
        <w:adjustRightInd/>
        <w:spacing w:before="0" w:after="0" w:line="240" w:lineRule="auto"/>
        <w:ind w:left="567" w:right="48" w:hanging="567"/>
        <w:rPr>
          <w:sz w:val="20"/>
          <w:szCs w:val="20"/>
        </w:rPr>
      </w:pPr>
      <w:r w:rsidRPr="00926859">
        <w:rPr>
          <w:sz w:val="20"/>
          <w:szCs w:val="20"/>
        </w:rPr>
        <w:t>Secretaría: Secretaría de Desarrollo Urbano y Medio Ambiente;</w:t>
      </w:r>
    </w:p>
    <w:p w14:paraId="3A7B79D8" w14:textId="77777777" w:rsidR="006D3CEE" w:rsidRPr="006D3CEE" w:rsidRDefault="006D3CEE" w:rsidP="006D3CEE">
      <w:pPr>
        <w:pStyle w:val="Lista"/>
        <w:widowControl/>
        <w:autoSpaceDE/>
        <w:autoSpaceDN/>
        <w:adjustRightInd/>
        <w:spacing w:before="0" w:after="0" w:line="240" w:lineRule="auto"/>
        <w:ind w:left="0" w:right="48" w:firstLine="0"/>
        <w:rPr>
          <w:sz w:val="8"/>
          <w:szCs w:val="20"/>
        </w:rPr>
      </w:pPr>
    </w:p>
    <w:p w14:paraId="2DFE219F" w14:textId="77777777" w:rsidR="0087625C" w:rsidRDefault="00FD0127" w:rsidP="006D3CEE">
      <w:pPr>
        <w:pStyle w:val="Lista"/>
        <w:widowControl/>
        <w:autoSpaceDE/>
        <w:autoSpaceDN/>
        <w:adjustRightInd/>
        <w:spacing w:after="0" w:line="240" w:lineRule="auto"/>
        <w:ind w:left="567" w:right="48" w:hanging="567"/>
        <w:rPr>
          <w:sz w:val="20"/>
          <w:szCs w:val="20"/>
        </w:rPr>
      </w:pPr>
      <w:r>
        <w:rPr>
          <w:sz w:val="20"/>
          <w:szCs w:val="20"/>
        </w:rPr>
        <w:t>I Bis.</w:t>
      </w:r>
      <w:r w:rsidR="0087625C">
        <w:rPr>
          <w:sz w:val="20"/>
          <w:szCs w:val="20"/>
        </w:rPr>
        <w:t xml:space="preserve"> </w:t>
      </w:r>
      <w:r w:rsidRPr="00FD0127">
        <w:rPr>
          <w:sz w:val="20"/>
          <w:szCs w:val="20"/>
        </w:rPr>
        <w:t xml:space="preserve">Adopción: Contrato celebrado, sin fines de lucro, entre un adoptante y una organización de carácter civil, oficial o privado, mediante el cual, el adoptante adquiere la calidad de propietario de un animal de compañía y que establece los derechos y obligaciones de las partes contratantes, con el fin de asegurar y proteger las condiciones futuras del animal y su destino; </w:t>
      </w:r>
    </w:p>
    <w:p w14:paraId="095C958D" w14:textId="77777777" w:rsidR="0087625C" w:rsidRDefault="0087625C" w:rsidP="0087625C">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Adicionada,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3FE1EBF5" w14:textId="77777777" w:rsidR="0087625C" w:rsidRDefault="0087625C" w:rsidP="0087625C">
      <w:pPr>
        <w:pStyle w:val="Prrafodelista"/>
        <w:autoSpaceDE w:val="0"/>
        <w:autoSpaceDN w:val="0"/>
        <w:adjustRightInd w:val="0"/>
        <w:ind w:left="1288"/>
        <w:jc w:val="right"/>
        <w:rPr>
          <w:rFonts w:ascii="Arial" w:hAnsi="Arial" w:cs="Arial"/>
          <w:b/>
          <w:i/>
          <w:sz w:val="16"/>
          <w:szCs w:val="16"/>
          <w:lang w:val="es-MX"/>
        </w:rPr>
      </w:pPr>
      <w:hyperlink r:id="rId13" w:history="1">
        <w:r w:rsidRPr="003E1AD0">
          <w:rPr>
            <w:rStyle w:val="Hipervnculo"/>
            <w:rFonts w:ascii="Arial" w:hAnsi="Arial" w:cs="Arial"/>
            <w:b/>
            <w:i/>
            <w:sz w:val="16"/>
            <w:szCs w:val="16"/>
            <w:lang w:val="es-MX"/>
          </w:rPr>
          <w:t>https://po.tamaulipas.gob.mx/wp-content/uploads/2023/03/cxlviii-28-070323.pdf</w:t>
        </w:r>
      </w:hyperlink>
    </w:p>
    <w:p w14:paraId="5925F683" w14:textId="77777777" w:rsidR="0087625C" w:rsidRPr="0087625C" w:rsidRDefault="0087625C" w:rsidP="0087625C">
      <w:pPr>
        <w:pStyle w:val="Prrafodelista"/>
        <w:autoSpaceDE w:val="0"/>
        <w:autoSpaceDN w:val="0"/>
        <w:adjustRightInd w:val="0"/>
        <w:ind w:left="1288"/>
        <w:jc w:val="right"/>
        <w:rPr>
          <w:rFonts w:ascii="Arial" w:hAnsi="Arial" w:cs="Arial"/>
          <w:b/>
          <w:i/>
          <w:sz w:val="10"/>
          <w:szCs w:val="16"/>
          <w:lang w:val="es-MX"/>
        </w:rPr>
      </w:pPr>
    </w:p>
    <w:p w14:paraId="206ED7A2" w14:textId="77777777" w:rsidR="00FD0127" w:rsidRDefault="0087625C" w:rsidP="0087625C">
      <w:pPr>
        <w:pStyle w:val="Lista"/>
        <w:widowControl/>
        <w:autoSpaceDE/>
        <w:autoSpaceDN/>
        <w:adjustRightInd/>
        <w:spacing w:after="0" w:line="240" w:lineRule="auto"/>
        <w:ind w:left="567" w:right="48" w:hanging="567"/>
        <w:rPr>
          <w:sz w:val="20"/>
          <w:szCs w:val="20"/>
        </w:rPr>
      </w:pPr>
      <w:r>
        <w:rPr>
          <w:sz w:val="20"/>
          <w:szCs w:val="20"/>
        </w:rPr>
        <w:t xml:space="preserve">I Ter. </w:t>
      </w:r>
      <w:r w:rsidR="00FD0127" w:rsidRPr="00FD0127">
        <w:rPr>
          <w:sz w:val="20"/>
          <w:szCs w:val="20"/>
        </w:rPr>
        <w:t>Adoptante: Propietario de un animal de compañía de origen no comercial, que voluntariamente decide responsabilizarse de su custodia y atención de manera responsable al suscribir un contrato de adopción con alguna organización de carácter civil, dependencia oficial o privada. Para efectos de esta Ley, los adoptantes tendrán el tratamiento y la calidad de propietarios;</w:t>
      </w:r>
    </w:p>
    <w:p w14:paraId="575325BC" w14:textId="77777777" w:rsidR="0087625C" w:rsidRDefault="0087625C" w:rsidP="0087625C">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Adicionada,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2BDB8CDE" w14:textId="77777777" w:rsidR="0087625C" w:rsidRDefault="0087625C" w:rsidP="0087625C">
      <w:pPr>
        <w:pStyle w:val="Prrafodelista"/>
        <w:autoSpaceDE w:val="0"/>
        <w:autoSpaceDN w:val="0"/>
        <w:adjustRightInd w:val="0"/>
        <w:ind w:left="1288"/>
        <w:jc w:val="right"/>
        <w:rPr>
          <w:rFonts w:ascii="Arial" w:hAnsi="Arial" w:cs="Arial"/>
          <w:b/>
          <w:i/>
          <w:sz w:val="16"/>
          <w:szCs w:val="16"/>
          <w:lang w:val="es-MX"/>
        </w:rPr>
      </w:pPr>
      <w:hyperlink r:id="rId14" w:history="1">
        <w:r w:rsidRPr="003E1AD0">
          <w:rPr>
            <w:rStyle w:val="Hipervnculo"/>
            <w:rFonts w:ascii="Arial" w:hAnsi="Arial" w:cs="Arial"/>
            <w:b/>
            <w:i/>
            <w:sz w:val="16"/>
            <w:szCs w:val="16"/>
            <w:lang w:val="es-MX"/>
          </w:rPr>
          <w:t>https://po.tamaulipas.gob.mx/wp-content/uploads/2023/03/cxlviii-28-070323.pdf</w:t>
        </w:r>
      </w:hyperlink>
    </w:p>
    <w:p w14:paraId="20B7E5E2" w14:textId="77777777" w:rsidR="0087625C" w:rsidRPr="0087625C" w:rsidRDefault="0087625C" w:rsidP="0087625C">
      <w:pPr>
        <w:pStyle w:val="Prrafodelista"/>
        <w:autoSpaceDE w:val="0"/>
        <w:autoSpaceDN w:val="0"/>
        <w:adjustRightInd w:val="0"/>
        <w:ind w:left="1288"/>
        <w:jc w:val="right"/>
        <w:rPr>
          <w:rFonts w:ascii="Arial" w:hAnsi="Arial" w:cs="Arial"/>
          <w:b/>
          <w:i/>
          <w:sz w:val="10"/>
          <w:szCs w:val="16"/>
          <w:lang w:val="es-MX"/>
        </w:rPr>
      </w:pPr>
    </w:p>
    <w:p w14:paraId="49FAE2A5" w14:textId="77777777" w:rsidR="003803FD" w:rsidRPr="003803FD" w:rsidRDefault="00ED4EA6" w:rsidP="0087625C">
      <w:pPr>
        <w:pStyle w:val="Lista"/>
        <w:widowControl/>
        <w:numPr>
          <w:ilvl w:val="0"/>
          <w:numId w:val="5"/>
        </w:numPr>
        <w:tabs>
          <w:tab w:val="num" w:pos="567"/>
        </w:tabs>
        <w:autoSpaceDE/>
        <w:autoSpaceDN/>
        <w:adjustRightInd/>
        <w:spacing w:before="0" w:after="0" w:line="240" w:lineRule="auto"/>
        <w:ind w:left="567" w:right="48" w:hanging="567"/>
        <w:rPr>
          <w:bCs/>
          <w:sz w:val="20"/>
          <w:szCs w:val="20"/>
        </w:rPr>
      </w:pPr>
      <w:r w:rsidRPr="00ED4EA6">
        <w:rPr>
          <w:sz w:val="20"/>
          <w:szCs w:val="20"/>
        </w:rPr>
        <w:t>Animales</w:t>
      </w:r>
      <w:r w:rsidR="003803FD" w:rsidRPr="003803FD">
        <w:rPr>
          <w:sz w:val="20"/>
          <w:szCs w:val="20"/>
        </w:rPr>
        <w:t xml:space="preserve">: Seres vivos no humanos, pluricelulares, sintientes, conscientes, constituidos por diferentes tejidos, con un sistema nervioso especializado que les permita moverse y reaccionar de manera coordinada ante los estímulos; </w:t>
      </w:r>
    </w:p>
    <w:p w14:paraId="38D5C216" w14:textId="77777777" w:rsidR="003803FD" w:rsidRDefault="003803FD" w:rsidP="003803FD">
      <w:pPr>
        <w:pStyle w:val="Prrafodelista"/>
        <w:autoSpaceDE w:val="0"/>
        <w:autoSpaceDN w:val="0"/>
        <w:adjustRightInd w:val="0"/>
        <w:ind w:left="1992"/>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sidR="004C773A">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7B83A047" w14:textId="77777777" w:rsidR="003803FD" w:rsidRPr="00652C52" w:rsidRDefault="003803FD" w:rsidP="003803FD">
      <w:pPr>
        <w:pStyle w:val="Prrafodelista"/>
        <w:autoSpaceDE w:val="0"/>
        <w:autoSpaceDN w:val="0"/>
        <w:adjustRightInd w:val="0"/>
        <w:ind w:left="1992"/>
        <w:jc w:val="right"/>
        <w:rPr>
          <w:rStyle w:val="Hipervnculo"/>
          <w:rFonts w:ascii="Arial" w:hAnsi="Arial" w:cs="Arial"/>
          <w:b/>
          <w:i/>
          <w:sz w:val="16"/>
          <w:szCs w:val="16"/>
          <w:lang w:val="es-MX"/>
        </w:rPr>
      </w:pPr>
      <w:hyperlink r:id="rId15" w:history="1">
        <w:r w:rsidRPr="00652C52">
          <w:rPr>
            <w:rStyle w:val="Hipervnculo"/>
            <w:rFonts w:ascii="Arial" w:hAnsi="Arial" w:cs="Arial"/>
            <w:b/>
            <w:i/>
            <w:sz w:val="16"/>
            <w:szCs w:val="16"/>
            <w:lang w:val="es-MX"/>
          </w:rPr>
          <w:t>https://po.tamaulipas.gob.mx/wp-content/uploads/2023/10/cxlviii-123-121023.pdf</w:t>
        </w:r>
      </w:hyperlink>
    </w:p>
    <w:p w14:paraId="03A8BF47" w14:textId="77777777" w:rsidR="0087625C" w:rsidRDefault="00ED4EA6" w:rsidP="003803FD">
      <w:pPr>
        <w:pStyle w:val="Lista"/>
        <w:widowControl/>
        <w:autoSpaceDE/>
        <w:autoSpaceDN/>
        <w:adjustRightInd/>
        <w:spacing w:before="0" w:after="0" w:line="240" w:lineRule="auto"/>
        <w:ind w:left="567" w:right="48" w:firstLine="0"/>
        <w:rPr>
          <w:bCs/>
          <w:sz w:val="20"/>
          <w:szCs w:val="20"/>
        </w:rPr>
      </w:pPr>
      <w:r w:rsidRPr="00ED4EA6">
        <w:rPr>
          <w:sz w:val="20"/>
          <w:szCs w:val="20"/>
        </w:rPr>
        <w:t xml:space="preserve"> </w:t>
      </w:r>
    </w:p>
    <w:p w14:paraId="7BBEC774" w14:textId="77777777" w:rsidR="0087625C" w:rsidRPr="0087625C" w:rsidRDefault="003803FD" w:rsidP="0087625C">
      <w:pPr>
        <w:pStyle w:val="Lista"/>
        <w:widowControl/>
        <w:numPr>
          <w:ilvl w:val="0"/>
          <w:numId w:val="5"/>
        </w:numPr>
        <w:tabs>
          <w:tab w:val="num" w:pos="567"/>
        </w:tabs>
        <w:autoSpaceDE/>
        <w:autoSpaceDN/>
        <w:adjustRightInd/>
        <w:spacing w:before="0" w:after="0" w:line="240" w:lineRule="auto"/>
        <w:ind w:left="567" w:right="48" w:hanging="567"/>
        <w:rPr>
          <w:bCs/>
          <w:sz w:val="20"/>
          <w:szCs w:val="20"/>
        </w:rPr>
      </w:pPr>
      <w:r w:rsidRPr="003803FD">
        <w:rPr>
          <w:sz w:val="20"/>
          <w:szCs w:val="20"/>
        </w:rPr>
        <w:t>Animales domésticos: Las especies que se crían bajo el cuidado del ser humano, así como la fauna silvestre que se adapta a la vida del hombre sin constituir peligro;</w:t>
      </w:r>
    </w:p>
    <w:p w14:paraId="60F6A3FA" w14:textId="77777777" w:rsidR="0087625C" w:rsidRDefault="0087625C" w:rsidP="0087625C">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Reformada,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70FD8AF4" w14:textId="77777777" w:rsidR="0087625C" w:rsidRDefault="0087625C" w:rsidP="0087625C">
      <w:pPr>
        <w:pStyle w:val="Prrafodelista"/>
        <w:autoSpaceDE w:val="0"/>
        <w:autoSpaceDN w:val="0"/>
        <w:adjustRightInd w:val="0"/>
        <w:ind w:left="1288"/>
        <w:jc w:val="right"/>
        <w:rPr>
          <w:rFonts w:ascii="Arial" w:hAnsi="Arial" w:cs="Arial"/>
          <w:b/>
          <w:i/>
          <w:sz w:val="16"/>
          <w:szCs w:val="16"/>
          <w:lang w:val="es-MX"/>
        </w:rPr>
      </w:pPr>
      <w:hyperlink r:id="rId16" w:history="1">
        <w:r w:rsidRPr="003E1AD0">
          <w:rPr>
            <w:rStyle w:val="Hipervnculo"/>
            <w:rFonts w:ascii="Arial" w:hAnsi="Arial" w:cs="Arial"/>
            <w:b/>
            <w:i/>
            <w:sz w:val="16"/>
            <w:szCs w:val="16"/>
            <w:lang w:val="es-MX"/>
          </w:rPr>
          <w:t>https://po.tamaulipas.gob.mx/wp-content/uploads/2023/03/cxlviii-28-070323.pdf</w:t>
        </w:r>
      </w:hyperlink>
      <w:r>
        <w:rPr>
          <w:rFonts w:ascii="Arial" w:hAnsi="Arial" w:cs="Arial"/>
          <w:b/>
          <w:i/>
          <w:sz w:val="16"/>
          <w:szCs w:val="16"/>
          <w:lang w:val="es-MX"/>
        </w:rPr>
        <w:t xml:space="preserve"> </w:t>
      </w:r>
    </w:p>
    <w:p w14:paraId="49C8AA60" w14:textId="77777777" w:rsidR="004C773A" w:rsidRDefault="004C773A" w:rsidP="0087625C">
      <w:pPr>
        <w:pStyle w:val="Prrafodelista"/>
        <w:autoSpaceDE w:val="0"/>
        <w:autoSpaceDN w:val="0"/>
        <w:adjustRightInd w:val="0"/>
        <w:ind w:left="1288"/>
        <w:jc w:val="right"/>
        <w:rPr>
          <w:rFonts w:ascii="Arial" w:hAnsi="Arial" w:cs="Arial"/>
          <w:b/>
          <w:i/>
          <w:sz w:val="16"/>
          <w:szCs w:val="16"/>
          <w:lang w:val="es-MX"/>
        </w:rPr>
      </w:pPr>
    </w:p>
    <w:p w14:paraId="323D08E8" w14:textId="77777777" w:rsidR="004C773A" w:rsidRDefault="004C773A" w:rsidP="004C773A">
      <w:pPr>
        <w:pStyle w:val="Prrafodelista"/>
        <w:autoSpaceDE w:val="0"/>
        <w:autoSpaceDN w:val="0"/>
        <w:adjustRightInd w:val="0"/>
        <w:ind w:left="1992"/>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II</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6A8B7290" w14:textId="77777777" w:rsidR="004C773A" w:rsidRDefault="004C773A" w:rsidP="004C773A">
      <w:pPr>
        <w:pStyle w:val="Prrafodelista"/>
        <w:autoSpaceDE w:val="0"/>
        <w:autoSpaceDN w:val="0"/>
        <w:adjustRightInd w:val="0"/>
        <w:ind w:left="1992"/>
        <w:jc w:val="right"/>
        <w:rPr>
          <w:rStyle w:val="Hipervnculo"/>
          <w:rFonts w:ascii="Arial" w:hAnsi="Arial" w:cs="Arial"/>
          <w:b/>
          <w:i/>
          <w:sz w:val="16"/>
          <w:szCs w:val="16"/>
          <w:lang w:val="es-MX"/>
        </w:rPr>
      </w:pPr>
      <w:hyperlink r:id="rId17" w:history="1">
        <w:r w:rsidRPr="00652C52">
          <w:rPr>
            <w:rStyle w:val="Hipervnculo"/>
            <w:rFonts w:ascii="Arial" w:hAnsi="Arial" w:cs="Arial"/>
            <w:b/>
            <w:i/>
            <w:sz w:val="16"/>
            <w:szCs w:val="16"/>
            <w:lang w:val="es-MX"/>
          </w:rPr>
          <w:t>https://po.tamaulipas.gob.mx/wp-content/uploads/2023/10/cxlviii-123-121023.pdf</w:t>
        </w:r>
      </w:hyperlink>
    </w:p>
    <w:p w14:paraId="02B6E6B1" w14:textId="77777777" w:rsidR="004C773A" w:rsidRPr="00652C52" w:rsidRDefault="004C773A" w:rsidP="004C773A">
      <w:pPr>
        <w:pStyle w:val="Prrafodelista"/>
        <w:autoSpaceDE w:val="0"/>
        <w:autoSpaceDN w:val="0"/>
        <w:adjustRightInd w:val="0"/>
        <w:ind w:left="1992"/>
        <w:jc w:val="right"/>
        <w:rPr>
          <w:rStyle w:val="Hipervnculo"/>
          <w:rFonts w:ascii="Arial" w:hAnsi="Arial" w:cs="Arial"/>
          <w:b/>
          <w:i/>
          <w:sz w:val="16"/>
          <w:szCs w:val="16"/>
          <w:lang w:val="es-MX"/>
        </w:rPr>
      </w:pPr>
    </w:p>
    <w:p w14:paraId="3DBCC8C0" w14:textId="77777777" w:rsidR="004C773A" w:rsidRPr="004C773A" w:rsidRDefault="004C773A" w:rsidP="004C773A">
      <w:pPr>
        <w:pStyle w:val="Prrafodelista"/>
        <w:autoSpaceDE w:val="0"/>
        <w:autoSpaceDN w:val="0"/>
        <w:adjustRightInd w:val="0"/>
        <w:ind w:left="567" w:hanging="567"/>
        <w:jc w:val="both"/>
        <w:rPr>
          <w:rFonts w:ascii="Arial" w:hAnsi="Arial" w:cs="Arial"/>
        </w:rPr>
      </w:pPr>
      <w:r w:rsidRPr="004C773A">
        <w:rPr>
          <w:rFonts w:ascii="Arial" w:hAnsi="Arial" w:cs="Arial"/>
        </w:rPr>
        <w:t xml:space="preserve">IV. </w:t>
      </w:r>
      <w:r>
        <w:rPr>
          <w:rFonts w:ascii="Arial" w:hAnsi="Arial" w:cs="Arial"/>
        </w:rPr>
        <w:t xml:space="preserve">  </w:t>
      </w:r>
      <w:r w:rsidRPr="004C773A">
        <w:rPr>
          <w:rFonts w:ascii="Arial" w:hAnsi="Arial" w:cs="Arial"/>
        </w:rPr>
        <w:t>Animal abandonado: El que queda sin el cuidado o protección de sus propietarios o poseedores, poniendo en riesgo su integridad física o vida, así como los que deambulen libremente por la vía pública sin placa de identidad u otra forma de identificación, y sus descendencias;</w:t>
      </w:r>
    </w:p>
    <w:p w14:paraId="0E6E4D4A" w14:textId="77777777" w:rsidR="00306BF4" w:rsidRDefault="00306BF4" w:rsidP="00306BF4">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Reformada,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3897CAB4" w14:textId="77777777" w:rsidR="00306BF4" w:rsidRPr="00306BF4" w:rsidRDefault="00306BF4" w:rsidP="00306BF4">
      <w:pPr>
        <w:pStyle w:val="Prrafodelista"/>
        <w:autoSpaceDE w:val="0"/>
        <w:autoSpaceDN w:val="0"/>
        <w:adjustRightInd w:val="0"/>
        <w:ind w:left="1288"/>
        <w:jc w:val="right"/>
        <w:rPr>
          <w:rFonts w:ascii="Arial" w:hAnsi="Arial" w:cs="Arial"/>
          <w:b/>
          <w:i/>
          <w:sz w:val="16"/>
          <w:szCs w:val="16"/>
          <w:lang w:val="es-MX"/>
        </w:rPr>
      </w:pPr>
      <w:hyperlink r:id="rId18" w:history="1">
        <w:r w:rsidRPr="003E1AD0">
          <w:rPr>
            <w:rStyle w:val="Hipervnculo"/>
            <w:rFonts w:ascii="Arial" w:hAnsi="Arial" w:cs="Arial"/>
            <w:b/>
            <w:i/>
            <w:sz w:val="16"/>
            <w:szCs w:val="16"/>
            <w:lang w:val="es-MX"/>
          </w:rPr>
          <w:t>https://po.tamaulipas.gob.mx/wp-content/uploads/2023/03/cxlviii-28-070323.pdf</w:t>
        </w:r>
      </w:hyperlink>
      <w:r>
        <w:rPr>
          <w:rFonts w:ascii="Arial" w:hAnsi="Arial" w:cs="Arial"/>
          <w:b/>
          <w:i/>
          <w:sz w:val="16"/>
          <w:szCs w:val="16"/>
          <w:lang w:val="es-MX"/>
        </w:rPr>
        <w:t xml:space="preserve"> </w:t>
      </w:r>
    </w:p>
    <w:p w14:paraId="3248256C" w14:textId="77777777" w:rsidR="00306BF4" w:rsidRDefault="00306BF4" w:rsidP="00306BF4">
      <w:pPr>
        <w:pStyle w:val="Prrafodelista"/>
        <w:autoSpaceDE w:val="0"/>
        <w:autoSpaceDN w:val="0"/>
        <w:adjustRightInd w:val="0"/>
        <w:ind w:left="1992"/>
        <w:jc w:val="right"/>
        <w:rPr>
          <w:rFonts w:ascii="Arial" w:hAnsi="Arial" w:cs="Arial"/>
          <w:b/>
          <w:i/>
          <w:sz w:val="16"/>
          <w:szCs w:val="16"/>
          <w:lang w:val="es-MX"/>
        </w:rPr>
      </w:pPr>
    </w:p>
    <w:p w14:paraId="14D06565" w14:textId="77777777" w:rsidR="00306BF4" w:rsidRDefault="00306BF4" w:rsidP="00306BF4">
      <w:pPr>
        <w:pStyle w:val="Prrafodelista"/>
        <w:autoSpaceDE w:val="0"/>
        <w:autoSpaceDN w:val="0"/>
        <w:adjustRightInd w:val="0"/>
        <w:ind w:left="1992"/>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III</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19CEA045" w14:textId="77777777" w:rsidR="00306BF4" w:rsidRDefault="00306BF4" w:rsidP="00306BF4">
      <w:pPr>
        <w:pStyle w:val="Prrafodelista"/>
        <w:autoSpaceDE w:val="0"/>
        <w:autoSpaceDN w:val="0"/>
        <w:adjustRightInd w:val="0"/>
        <w:ind w:left="1992"/>
        <w:jc w:val="right"/>
        <w:rPr>
          <w:rStyle w:val="Hipervnculo"/>
          <w:rFonts w:ascii="Arial" w:hAnsi="Arial" w:cs="Arial"/>
          <w:b/>
          <w:i/>
          <w:sz w:val="16"/>
          <w:szCs w:val="16"/>
          <w:lang w:val="es-MX"/>
        </w:rPr>
      </w:pPr>
      <w:hyperlink r:id="rId19" w:history="1">
        <w:r w:rsidRPr="00652C52">
          <w:rPr>
            <w:rStyle w:val="Hipervnculo"/>
            <w:rFonts w:ascii="Arial" w:hAnsi="Arial" w:cs="Arial"/>
            <w:b/>
            <w:i/>
            <w:sz w:val="16"/>
            <w:szCs w:val="16"/>
            <w:lang w:val="es-MX"/>
          </w:rPr>
          <w:t>https://po.tamaulipas.gob.mx/wp-content/uploads/2023/10/cxlviii-123-121023.pdf</w:t>
        </w:r>
      </w:hyperlink>
    </w:p>
    <w:p w14:paraId="26E742F8" w14:textId="77777777" w:rsidR="00BC1D80" w:rsidRPr="00BC1D80" w:rsidRDefault="00BC1D80" w:rsidP="0087625C">
      <w:pPr>
        <w:pStyle w:val="Prrafodelista"/>
        <w:autoSpaceDE w:val="0"/>
        <w:autoSpaceDN w:val="0"/>
        <w:adjustRightInd w:val="0"/>
        <w:ind w:left="1288"/>
        <w:jc w:val="right"/>
        <w:rPr>
          <w:rFonts w:ascii="Arial" w:hAnsi="Arial" w:cs="Arial"/>
          <w:b/>
          <w:i/>
          <w:sz w:val="10"/>
          <w:szCs w:val="16"/>
          <w:lang w:val="es-MX"/>
        </w:rPr>
      </w:pPr>
    </w:p>
    <w:p w14:paraId="1100FE03" w14:textId="77777777" w:rsidR="00BC1D80" w:rsidRDefault="004C773A" w:rsidP="00BC1D80">
      <w:pPr>
        <w:pStyle w:val="Lista"/>
        <w:widowControl/>
        <w:autoSpaceDE/>
        <w:autoSpaceDN/>
        <w:adjustRightInd/>
        <w:spacing w:after="0" w:line="240" w:lineRule="auto"/>
        <w:ind w:left="567" w:right="48" w:hanging="567"/>
        <w:rPr>
          <w:sz w:val="20"/>
          <w:szCs w:val="20"/>
        </w:rPr>
      </w:pPr>
      <w:r>
        <w:rPr>
          <w:sz w:val="20"/>
          <w:szCs w:val="20"/>
        </w:rPr>
        <w:t>IV</w:t>
      </w:r>
      <w:r w:rsidR="00BC1D80">
        <w:rPr>
          <w:sz w:val="20"/>
          <w:szCs w:val="20"/>
        </w:rPr>
        <w:t xml:space="preserve"> Bis. Animal adiestrado</w:t>
      </w:r>
      <w:r w:rsidR="00BC1D80" w:rsidRPr="00FD0127">
        <w:rPr>
          <w:sz w:val="20"/>
          <w:szCs w:val="20"/>
        </w:rPr>
        <w:t xml:space="preserve">: </w:t>
      </w:r>
      <w:r w:rsidR="00BC1D80" w:rsidRPr="00BC1D80">
        <w:rPr>
          <w:sz w:val="20"/>
          <w:szCs w:val="20"/>
        </w:rPr>
        <w:t>Los animales que son entrenados por personas debidamente autorizadas por autoridad competente, mediante programas cuyo fin es modificar su comportamiento con el objeto de que estos realicen funciones de vigilancia, protección, guardia, detección de estupefacientes, armas y explosivos, acciones de búsqueda y rescate de personas, terapia, asistencia, entretenimiento y demás acciones análogas;</w:t>
      </w:r>
      <w:r w:rsidR="00BC1D80">
        <w:t xml:space="preserve"> </w:t>
      </w:r>
    </w:p>
    <w:p w14:paraId="6E1D6B5D" w14:textId="77777777" w:rsidR="00BC1D80" w:rsidRDefault="00BC1D80" w:rsidP="00BC1D80">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Adicionada,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79ACCA6A" w14:textId="77777777" w:rsidR="00BC1D80" w:rsidRDefault="00BC1D80" w:rsidP="00BC1D80">
      <w:pPr>
        <w:pStyle w:val="Prrafodelista"/>
        <w:autoSpaceDE w:val="0"/>
        <w:autoSpaceDN w:val="0"/>
        <w:adjustRightInd w:val="0"/>
        <w:ind w:left="1288"/>
        <w:jc w:val="right"/>
        <w:rPr>
          <w:rStyle w:val="Hipervnculo"/>
          <w:rFonts w:ascii="Arial" w:hAnsi="Arial" w:cs="Arial"/>
          <w:b/>
          <w:i/>
          <w:sz w:val="16"/>
          <w:szCs w:val="16"/>
          <w:lang w:val="es-MX"/>
        </w:rPr>
      </w:pPr>
      <w:hyperlink r:id="rId20" w:history="1">
        <w:r w:rsidRPr="003E1AD0">
          <w:rPr>
            <w:rStyle w:val="Hipervnculo"/>
            <w:rFonts w:ascii="Arial" w:hAnsi="Arial" w:cs="Arial"/>
            <w:b/>
            <w:i/>
            <w:sz w:val="16"/>
            <w:szCs w:val="16"/>
            <w:lang w:val="es-MX"/>
          </w:rPr>
          <w:t>https://po.tamaulipas.gob.mx/wp-content/uploads/2023/03/cxlviii-28-070323.pdf</w:t>
        </w:r>
      </w:hyperlink>
    </w:p>
    <w:p w14:paraId="0C555F02" w14:textId="77777777" w:rsidR="004C773A" w:rsidRDefault="004C773A" w:rsidP="004C773A">
      <w:pPr>
        <w:pStyle w:val="Prrafodelista"/>
        <w:autoSpaceDE w:val="0"/>
        <w:autoSpaceDN w:val="0"/>
        <w:adjustRightInd w:val="0"/>
        <w:ind w:left="1992"/>
        <w:jc w:val="right"/>
        <w:rPr>
          <w:rFonts w:ascii="Arial" w:hAnsi="Arial" w:cs="Arial"/>
          <w:b/>
          <w:i/>
          <w:sz w:val="16"/>
          <w:szCs w:val="16"/>
          <w:lang w:val="es-MX"/>
        </w:rPr>
      </w:pPr>
      <w:proofErr w:type="gramStart"/>
      <w:r>
        <w:rPr>
          <w:rFonts w:ascii="Arial" w:hAnsi="Arial" w:cs="Arial"/>
          <w:b/>
          <w:i/>
          <w:sz w:val="16"/>
          <w:szCs w:val="16"/>
          <w:lang w:val="es-MX"/>
        </w:rPr>
        <w:lastRenderedPageBreak/>
        <w:t>Fracción  recorrida</w:t>
      </w:r>
      <w:proofErr w:type="gramEnd"/>
      <w:r>
        <w:rPr>
          <w:rFonts w:ascii="Arial" w:hAnsi="Arial" w:cs="Arial"/>
          <w:b/>
          <w:i/>
          <w:sz w:val="16"/>
          <w:szCs w:val="16"/>
          <w:lang w:val="es-MX"/>
        </w:rPr>
        <w:t xml:space="preserve"> (antes Fracción III Bis</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422A85E6" w14:textId="77777777" w:rsidR="004C773A" w:rsidRDefault="004C773A" w:rsidP="004C773A">
      <w:pPr>
        <w:pStyle w:val="Prrafodelista"/>
        <w:autoSpaceDE w:val="0"/>
        <w:autoSpaceDN w:val="0"/>
        <w:adjustRightInd w:val="0"/>
        <w:ind w:left="1288"/>
        <w:jc w:val="right"/>
        <w:rPr>
          <w:rFonts w:ascii="Arial" w:hAnsi="Arial" w:cs="Arial"/>
          <w:b/>
          <w:i/>
          <w:sz w:val="16"/>
          <w:szCs w:val="16"/>
          <w:lang w:val="es-MX"/>
        </w:rPr>
      </w:pPr>
      <w:hyperlink r:id="rId21" w:history="1">
        <w:r w:rsidRPr="00652C52">
          <w:rPr>
            <w:rStyle w:val="Hipervnculo"/>
            <w:rFonts w:ascii="Arial" w:hAnsi="Arial" w:cs="Arial"/>
            <w:b/>
            <w:i/>
            <w:sz w:val="16"/>
            <w:szCs w:val="16"/>
            <w:lang w:val="es-MX"/>
          </w:rPr>
          <w:t>https://po.tamaulipas.gob.mx/wp-content/uploads/2023/10/cxlviii-123-121023.pdf</w:t>
        </w:r>
      </w:hyperlink>
    </w:p>
    <w:p w14:paraId="745FAEE7" w14:textId="77777777" w:rsidR="0087625C" w:rsidRPr="00BC1D80" w:rsidRDefault="0087625C" w:rsidP="00BC1D80">
      <w:pPr>
        <w:autoSpaceDE w:val="0"/>
        <w:autoSpaceDN w:val="0"/>
        <w:adjustRightInd w:val="0"/>
        <w:rPr>
          <w:rFonts w:ascii="Arial" w:hAnsi="Arial" w:cs="Arial"/>
          <w:b/>
          <w:i/>
          <w:sz w:val="10"/>
          <w:szCs w:val="16"/>
          <w:lang w:val="es-MX"/>
        </w:rPr>
      </w:pPr>
    </w:p>
    <w:p w14:paraId="15C5D8C5" w14:textId="77777777" w:rsidR="00ED4EA6" w:rsidRDefault="00C34650" w:rsidP="004C773A">
      <w:pPr>
        <w:pStyle w:val="Lista"/>
        <w:widowControl/>
        <w:numPr>
          <w:ilvl w:val="0"/>
          <w:numId w:val="44"/>
        </w:numPr>
        <w:tabs>
          <w:tab w:val="num" w:pos="567"/>
        </w:tabs>
        <w:autoSpaceDE/>
        <w:autoSpaceDN/>
        <w:adjustRightInd/>
        <w:spacing w:before="0" w:after="0" w:line="240" w:lineRule="auto"/>
        <w:ind w:left="574" w:right="48" w:hanging="574"/>
        <w:rPr>
          <w:spacing w:val="-6"/>
          <w:sz w:val="20"/>
          <w:szCs w:val="20"/>
        </w:rPr>
      </w:pPr>
      <w:r w:rsidRPr="003463A4">
        <w:rPr>
          <w:spacing w:val="-6"/>
          <w:sz w:val="20"/>
          <w:szCs w:val="20"/>
        </w:rPr>
        <w:t>Animal guía: Los animales complementarios o que son utilizados para o en apoyos terapéuticos o adiestrados para ayudar al desarrollo de las personas con alguna discapacidad</w:t>
      </w:r>
      <w:r w:rsidR="00ED4EA6" w:rsidRPr="00ED4EA6">
        <w:rPr>
          <w:spacing w:val="-6"/>
          <w:sz w:val="20"/>
          <w:szCs w:val="20"/>
        </w:rPr>
        <w:t>;</w:t>
      </w:r>
    </w:p>
    <w:p w14:paraId="6219B2FD" w14:textId="77777777" w:rsidR="004C773A" w:rsidRDefault="004C773A" w:rsidP="004C773A">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IV</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0EF4814F" w14:textId="77777777" w:rsidR="004C773A" w:rsidRPr="00306BF4" w:rsidRDefault="004C773A" w:rsidP="00306BF4">
      <w:pPr>
        <w:pStyle w:val="Prrafodelista"/>
        <w:autoSpaceDE w:val="0"/>
        <w:autoSpaceDN w:val="0"/>
        <w:adjustRightInd w:val="0"/>
        <w:jc w:val="right"/>
        <w:rPr>
          <w:rFonts w:ascii="Arial" w:hAnsi="Arial" w:cs="Arial"/>
          <w:b/>
          <w:i/>
          <w:sz w:val="16"/>
          <w:szCs w:val="16"/>
          <w:lang w:val="es-MX"/>
        </w:rPr>
      </w:pPr>
      <w:hyperlink r:id="rId22" w:history="1">
        <w:r w:rsidRPr="00652C52">
          <w:rPr>
            <w:rStyle w:val="Hipervnculo"/>
            <w:rFonts w:ascii="Arial" w:hAnsi="Arial" w:cs="Arial"/>
            <w:b/>
            <w:i/>
            <w:sz w:val="16"/>
            <w:szCs w:val="16"/>
            <w:lang w:val="es-MX"/>
          </w:rPr>
          <w:t>https://po.tamaulipas.gob.mx/wp-content/uploads/2023/10/cxlviii-123-121023.pdf</w:t>
        </w:r>
      </w:hyperlink>
    </w:p>
    <w:p w14:paraId="55116EAB" w14:textId="77777777" w:rsidR="006D3CEE" w:rsidRPr="006D3CEE" w:rsidRDefault="006D3CEE" w:rsidP="006D3CEE">
      <w:pPr>
        <w:pStyle w:val="Lista"/>
        <w:widowControl/>
        <w:autoSpaceDE/>
        <w:autoSpaceDN/>
        <w:adjustRightInd/>
        <w:spacing w:before="0" w:after="0" w:line="240" w:lineRule="auto"/>
        <w:ind w:left="567" w:right="48" w:firstLine="0"/>
        <w:rPr>
          <w:spacing w:val="-6"/>
          <w:sz w:val="10"/>
          <w:szCs w:val="20"/>
        </w:rPr>
      </w:pPr>
    </w:p>
    <w:p w14:paraId="18CF6E17"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pacing w:val="-2"/>
          <w:sz w:val="20"/>
          <w:szCs w:val="20"/>
        </w:rPr>
      </w:pPr>
      <w:r w:rsidRPr="00ED4EA6">
        <w:rPr>
          <w:spacing w:val="-2"/>
          <w:sz w:val="20"/>
          <w:szCs w:val="20"/>
        </w:rPr>
        <w:t xml:space="preserve">Animal para monta, carga o tiro:  Los animales que son utilizados por el ser humano para realizar alguna actividad en el desarrollo de su trabajo y que reditúe beneficios económicos a su propietario, poseedor o encargado; </w:t>
      </w:r>
    </w:p>
    <w:p w14:paraId="68BF2545" w14:textId="77777777" w:rsidR="004C773A" w:rsidRDefault="004C773A" w:rsidP="004C773A">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V</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0805BBC2" w14:textId="77777777" w:rsidR="004C773A" w:rsidRDefault="004C773A" w:rsidP="004C773A">
      <w:pPr>
        <w:pStyle w:val="Prrafodelista"/>
        <w:autoSpaceDE w:val="0"/>
        <w:autoSpaceDN w:val="0"/>
        <w:adjustRightInd w:val="0"/>
        <w:jc w:val="right"/>
        <w:rPr>
          <w:rFonts w:ascii="Arial" w:hAnsi="Arial" w:cs="Arial"/>
          <w:b/>
          <w:i/>
          <w:sz w:val="16"/>
          <w:szCs w:val="16"/>
          <w:lang w:val="es-MX"/>
        </w:rPr>
      </w:pPr>
      <w:hyperlink r:id="rId23" w:history="1">
        <w:r w:rsidRPr="00652C52">
          <w:rPr>
            <w:rStyle w:val="Hipervnculo"/>
            <w:rFonts w:ascii="Arial" w:hAnsi="Arial" w:cs="Arial"/>
            <w:b/>
            <w:i/>
            <w:sz w:val="16"/>
            <w:szCs w:val="16"/>
            <w:lang w:val="es-MX"/>
          </w:rPr>
          <w:t>https://po.tamaulipas.gob.mx/wp-content/uploads/2023/10/cxlviii-123-121023.pdf</w:t>
        </w:r>
      </w:hyperlink>
    </w:p>
    <w:p w14:paraId="5F00C656" w14:textId="77777777" w:rsidR="006D3CEE" w:rsidRPr="006D3CEE" w:rsidRDefault="006D3CEE" w:rsidP="006D3CEE">
      <w:pPr>
        <w:pStyle w:val="Lista"/>
        <w:widowControl/>
        <w:autoSpaceDE/>
        <w:autoSpaceDN/>
        <w:adjustRightInd/>
        <w:spacing w:before="0" w:after="0" w:line="240" w:lineRule="auto"/>
        <w:ind w:left="0" w:right="48" w:firstLine="0"/>
        <w:rPr>
          <w:spacing w:val="-2"/>
          <w:sz w:val="10"/>
          <w:szCs w:val="20"/>
        </w:rPr>
      </w:pPr>
    </w:p>
    <w:p w14:paraId="3BC5A84F"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bCs/>
          <w:sz w:val="20"/>
          <w:szCs w:val="20"/>
        </w:rPr>
      </w:pPr>
      <w:r w:rsidRPr="00ED4EA6">
        <w:rPr>
          <w:sz w:val="20"/>
          <w:szCs w:val="20"/>
        </w:rPr>
        <w:t xml:space="preserve">Autoridad Municipal: La dependencia de la administración municipal encargada de la preservación del </w:t>
      </w:r>
      <w:r w:rsidR="00B136B8" w:rsidRPr="00ED4EA6">
        <w:rPr>
          <w:sz w:val="20"/>
          <w:szCs w:val="20"/>
        </w:rPr>
        <w:t>equilibrio</w:t>
      </w:r>
      <w:r w:rsidRPr="00ED4EA6">
        <w:rPr>
          <w:sz w:val="20"/>
          <w:szCs w:val="20"/>
        </w:rPr>
        <w:t xml:space="preserve"> ecológico y la protección al ambiente;</w:t>
      </w:r>
      <w:r w:rsidRPr="00ED4EA6">
        <w:rPr>
          <w:bCs/>
          <w:sz w:val="20"/>
          <w:szCs w:val="20"/>
        </w:rPr>
        <w:t xml:space="preserve"> </w:t>
      </w:r>
    </w:p>
    <w:p w14:paraId="28D6BB16" w14:textId="77777777" w:rsidR="000A64E6" w:rsidRDefault="000A64E6" w:rsidP="000A64E6">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VI</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50D41368" w14:textId="77777777" w:rsidR="000A64E6" w:rsidRDefault="000A64E6" w:rsidP="000A64E6">
      <w:pPr>
        <w:pStyle w:val="Prrafodelista"/>
        <w:autoSpaceDE w:val="0"/>
        <w:autoSpaceDN w:val="0"/>
        <w:adjustRightInd w:val="0"/>
        <w:jc w:val="right"/>
        <w:rPr>
          <w:rFonts w:ascii="Arial" w:hAnsi="Arial" w:cs="Arial"/>
          <w:b/>
          <w:i/>
          <w:sz w:val="16"/>
          <w:szCs w:val="16"/>
          <w:lang w:val="es-MX"/>
        </w:rPr>
      </w:pPr>
      <w:hyperlink r:id="rId24" w:history="1">
        <w:r w:rsidRPr="00652C52">
          <w:rPr>
            <w:rStyle w:val="Hipervnculo"/>
            <w:rFonts w:ascii="Arial" w:hAnsi="Arial" w:cs="Arial"/>
            <w:b/>
            <w:i/>
            <w:sz w:val="16"/>
            <w:szCs w:val="16"/>
            <w:lang w:val="es-MX"/>
          </w:rPr>
          <w:t>https://po.tamaulipas.gob.mx/wp-content/uploads/2023/10/cxlviii-123-121023.pdf</w:t>
        </w:r>
      </w:hyperlink>
    </w:p>
    <w:p w14:paraId="72F96381" w14:textId="77777777" w:rsidR="000A64E6" w:rsidRDefault="000A64E6" w:rsidP="000A64E6">
      <w:pPr>
        <w:pStyle w:val="Lista"/>
        <w:widowControl/>
        <w:autoSpaceDE/>
        <w:autoSpaceDN/>
        <w:adjustRightInd/>
        <w:spacing w:before="0" w:after="0" w:line="240" w:lineRule="auto"/>
        <w:ind w:left="567" w:right="48" w:firstLine="0"/>
        <w:rPr>
          <w:bCs/>
          <w:sz w:val="20"/>
          <w:szCs w:val="20"/>
        </w:rPr>
      </w:pPr>
    </w:p>
    <w:p w14:paraId="646B4D30"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z w:val="20"/>
          <w:szCs w:val="20"/>
        </w:rPr>
      </w:pPr>
      <w:r w:rsidRPr="00ED4EA6">
        <w:rPr>
          <w:sz w:val="20"/>
          <w:szCs w:val="20"/>
        </w:rPr>
        <w:t>Bienestar animal:  Respuesta fisiológica y de comportamiento adecuado de los animales para enfrentar o sobrellevar el entorno;</w:t>
      </w:r>
    </w:p>
    <w:p w14:paraId="037D1810" w14:textId="77777777" w:rsidR="000A64E6" w:rsidRDefault="000A64E6" w:rsidP="000A64E6">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VII</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7110C752" w14:textId="77777777" w:rsidR="000A64E6" w:rsidRDefault="000A64E6" w:rsidP="000A64E6">
      <w:pPr>
        <w:pStyle w:val="Prrafodelista"/>
        <w:autoSpaceDE w:val="0"/>
        <w:autoSpaceDN w:val="0"/>
        <w:adjustRightInd w:val="0"/>
        <w:jc w:val="right"/>
        <w:rPr>
          <w:rFonts w:ascii="Arial" w:hAnsi="Arial" w:cs="Arial"/>
          <w:b/>
          <w:i/>
          <w:sz w:val="16"/>
          <w:szCs w:val="16"/>
          <w:lang w:val="es-MX"/>
        </w:rPr>
      </w:pPr>
      <w:hyperlink r:id="rId25" w:history="1">
        <w:r w:rsidRPr="00652C52">
          <w:rPr>
            <w:rStyle w:val="Hipervnculo"/>
            <w:rFonts w:ascii="Arial" w:hAnsi="Arial" w:cs="Arial"/>
            <w:b/>
            <w:i/>
            <w:sz w:val="16"/>
            <w:szCs w:val="16"/>
            <w:lang w:val="es-MX"/>
          </w:rPr>
          <w:t>https://po.tamaulipas.gob.mx/wp-content/uploads/2023/10/cxlviii-123-121023.pdf</w:t>
        </w:r>
      </w:hyperlink>
    </w:p>
    <w:p w14:paraId="2BBB86C2" w14:textId="77777777" w:rsidR="000A64E6" w:rsidRDefault="000A64E6" w:rsidP="000A64E6">
      <w:pPr>
        <w:pStyle w:val="Lista"/>
        <w:widowControl/>
        <w:autoSpaceDE/>
        <w:autoSpaceDN/>
        <w:adjustRightInd/>
        <w:spacing w:before="0" w:after="0" w:line="240" w:lineRule="auto"/>
        <w:ind w:left="567" w:right="48" w:firstLine="0"/>
        <w:rPr>
          <w:sz w:val="20"/>
          <w:szCs w:val="20"/>
        </w:rPr>
      </w:pPr>
    </w:p>
    <w:p w14:paraId="542D7E97"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pacing w:val="-2"/>
          <w:sz w:val="20"/>
          <w:szCs w:val="20"/>
        </w:rPr>
      </w:pPr>
      <w:r w:rsidRPr="00ED4EA6">
        <w:rPr>
          <w:spacing w:val="-2"/>
          <w:sz w:val="20"/>
          <w:szCs w:val="20"/>
        </w:rPr>
        <w:t>Centros de control animal:  Los centros públicos destinados para la captura y sacrificio humanitario de animales abandonados, centros antirrábicos y demás que realicen acciones análogas;</w:t>
      </w:r>
    </w:p>
    <w:p w14:paraId="705E56F2" w14:textId="77777777" w:rsidR="000A64E6" w:rsidRDefault="000A64E6" w:rsidP="000A64E6">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VIII</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6E3A77EC" w14:textId="77777777" w:rsidR="000A64E6" w:rsidRPr="000A64E6" w:rsidRDefault="000A64E6" w:rsidP="000A64E6">
      <w:pPr>
        <w:pStyle w:val="Prrafodelista"/>
        <w:autoSpaceDE w:val="0"/>
        <w:autoSpaceDN w:val="0"/>
        <w:adjustRightInd w:val="0"/>
        <w:jc w:val="right"/>
        <w:rPr>
          <w:rFonts w:ascii="Arial" w:hAnsi="Arial" w:cs="Arial"/>
          <w:b/>
          <w:i/>
          <w:sz w:val="16"/>
          <w:szCs w:val="16"/>
          <w:lang w:val="es-MX"/>
        </w:rPr>
      </w:pPr>
      <w:hyperlink r:id="rId26" w:history="1">
        <w:r w:rsidRPr="00652C52">
          <w:rPr>
            <w:rStyle w:val="Hipervnculo"/>
            <w:rFonts w:ascii="Arial" w:hAnsi="Arial" w:cs="Arial"/>
            <w:b/>
            <w:i/>
            <w:sz w:val="16"/>
            <w:szCs w:val="16"/>
            <w:lang w:val="es-MX"/>
          </w:rPr>
          <w:t>https://po.tamaulipas.gob.mx/wp-content/uploads/2023/10/cxlviii-123-121023.pdf</w:t>
        </w:r>
      </w:hyperlink>
    </w:p>
    <w:p w14:paraId="54179C3C" w14:textId="77777777" w:rsidR="006D3CEE" w:rsidRPr="006D3CEE" w:rsidRDefault="006D3CEE" w:rsidP="006D3CEE">
      <w:pPr>
        <w:pStyle w:val="Lista"/>
        <w:widowControl/>
        <w:autoSpaceDE/>
        <w:autoSpaceDN/>
        <w:adjustRightInd/>
        <w:spacing w:before="0" w:after="0" w:line="240" w:lineRule="auto"/>
        <w:ind w:left="0" w:right="48" w:firstLine="0"/>
        <w:rPr>
          <w:spacing w:val="-2"/>
          <w:sz w:val="10"/>
          <w:szCs w:val="20"/>
        </w:rPr>
      </w:pPr>
    </w:p>
    <w:p w14:paraId="28D17B3F"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z w:val="20"/>
          <w:szCs w:val="20"/>
        </w:rPr>
      </w:pPr>
      <w:r w:rsidRPr="00ED4EA6">
        <w:rPr>
          <w:sz w:val="20"/>
          <w:szCs w:val="20"/>
        </w:rPr>
        <w:t xml:space="preserve">Centro de cría o criadero: Sitio en el que se facilita la cohabitación de dos ejemplares de </w:t>
      </w:r>
      <w:proofErr w:type="gramStart"/>
      <w:r w:rsidRPr="00ED4EA6">
        <w:rPr>
          <w:sz w:val="20"/>
          <w:szCs w:val="20"/>
        </w:rPr>
        <w:t>la misma</w:t>
      </w:r>
      <w:proofErr w:type="gramEnd"/>
      <w:r w:rsidRPr="00ED4EA6">
        <w:rPr>
          <w:sz w:val="20"/>
          <w:szCs w:val="20"/>
        </w:rPr>
        <w:t xml:space="preserve"> o de diferente raza o especie y de diferente sexo, con fines de reproducción para explotación comercial;</w:t>
      </w:r>
    </w:p>
    <w:p w14:paraId="0771E460" w14:textId="77777777" w:rsidR="000A64E6" w:rsidRDefault="000A64E6" w:rsidP="000A64E6">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IX</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3752EB1A" w14:textId="77777777" w:rsidR="000A64E6" w:rsidRDefault="000A64E6" w:rsidP="000A64E6">
      <w:pPr>
        <w:pStyle w:val="Prrafodelista"/>
        <w:autoSpaceDE w:val="0"/>
        <w:autoSpaceDN w:val="0"/>
        <w:adjustRightInd w:val="0"/>
        <w:jc w:val="right"/>
        <w:rPr>
          <w:rFonts w:ascii="Arial" w:hAnsi="Arial" w:cs="Arial"/>
          <w:b/>
          <w:i/>
          <w:sz w:val="16"/>
          <w:szCs w:val="16"/>
          <w:lang w:val="es-MX"/>
        </w:rPr>
      </w:pPr>
      <w:hyperlink r:id="rId27" w:history="1">
        <w:r w:rsidRPr="00652C52">
          <w:rPr>
            <w:rStyle w:val="Hipervnculo"/>
            <w:rFonts w:ascii="Arial" w:hAnsi="Arial" w:cs="Arial"/>
            <w:b/>
            <w:i/>
            <w:sz w:val="16"/>
            <w:szCs w:val="16"/>
            <w:lang w:val="es-MX"/>
          </w:rPr>
          <w:t>https://po.tamaulipas.gob.mx/wp-content/uploads/2023/10/cxlviii-123-121023.pdf</w:t>
        </w:r>
      </w:hyperlink>
    </w:p>
    <w:p w14:paraId="03120F14" w14:textId="77777777" w:rsidR="006D3CEE" w:rsidRPr="006D3CEE" w:rsidRDefault="006D3CEE" w:rsidP="006D3CEE">
      <w:pPr>
        <w:pStyle w:val="Lista"/>
        <w:widowControl/>
        <w:autoSpaceDE/>
        <w:autoSpaceDN/>
        <w:adjustRightInd/>
        <w:spacing w:before="0" w:after="0" w:line="240" w:lineRule="auto"/>
        <w:ind w:left="0" w:right="48" w:firstLine="0"/>
        <w:rPr>
          <w:sz w:val="10"/>
          <w:szCs w:val="20"/>
        </w:rPr>
      </w:pPr>
    </w:p>
    <w:p w14:paraId="66D92271"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pacing w:val="-2"/>
          <w:sz w:val="20"/>
          <w:szCs w:val="20"/>
        </w:rPr>
      </w:pPr>
      <w:r w:rsidRPr="00ED4EA6">
        <w:rPr>
          <w:spacing w:val="-2"/>
          <w:sz w:val="20"/>
          <w:szCs w:val="20"/>
        </w:rPr>
        <w:t xml:space="preserve">Comisión de Vida Silvestre: </w:t>
      </w:r>
      <w:smartTag w:uri="urn:schemas-microsoft-com:office:smarttags" w:element="PersonName">
        <w:smartTagPr>
          <w:attr w:name="ProductID" w:val="La Comisi￳n Estatal"/>
        </w:smartTagPr>
        <w:r w:rsidRPr="00ED4EA6">
          <w:rPr>
            <w:spacing w:val="-2"/>
            <w:sz w:val="20"/>
            <w:szCs w:val="20"/>
          </w:rPr>
          <w:t>La Comisión Estatal</w:t>
        </w:r>
      </w:smartTag>
      <w:r w:rsidRPr="00ED4EA6">
        <w:rPr>
          <w:spacing w:val="-2"/>
          <w:sz w:val="20"/>
          <w:szCs w:val="20"/>
        </w:rPr>
        <w:t xml:space="preserve"> para </w:t>
      </w:r>
      <w:smartTag w:uri="urn:schemas-microsoft-com:office:smarttags" w:element="PersonName">
        <w:smartTagPr>
          <w:attr w:name="ProductID" w:val="la Conservaci￳n"/>
        </w:smartTagPr>
        <w:r w:rsidRPr="00ED4EA6">
          <w:rPr>
            <w:spacing w:val="-2"/>
            <w:sz w:val="20"/>
            <w:szCs w:val="20"/>
          </w:rPr>
          <w:t>la Conservación</w:t>
        </w:r>
      </w:smartTag>
      <w:r w:rsidRPr="00ED4EA6">
        <w:rPr>
          <w:spacing w:val="-2"/>
          <w:sz w:val="20"/>
          <w:szCs w:val="20"/>
        </w:rPr>
        <w:t xml:space="preserve"> y el Aprovechamiento Económico de </w:t>
      </w:r>
      <w:smartTag w:uri="urn:schemas-microsoft-com:office:smarttags" w:element="PersonName">
        <w:smartTagPr>
          <w:attr w:name="ProductID" w:val="la Vida Silvestre"/>
        </w:smartTagPr>
        <w:r w:rsidRPr="00ED4EA6">
          <w:rPr>
            <w:spacing w:val="-2"/>
            <w:sz w:val="20"/>
            <w:szCs w:val="20"/>
          </w:rPr>
          <w:t>la Vida Silvestre</w:t>
        </w:r>
      </w:smartTag>
      <w:r w:rsidRPr="00ED4EA6">
        <w:rPr>
          <w:spacing w:val="-2"/>
          <w:sz w:val="20"/>
          <w:szCs w:val="20"/>
        </w:rPr>
        <w:t xml:space="preserve"> del Estado de Tamaulipas;</w:t>
      </w:r>
    </w:p>
    <w:p w14:paraId="330B4164" w14:textId="77777777" w:rsidR="000A64E6" w:rsidRDefault="000A64E6" w:rsidP="000A64E6">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X</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51D858DE" w14:textId="77777777" w:rsidR="000A64E6" w:rsidRDefault="000A64E6" w:rsidP="000A64E6">
      <w:pPr>
        <w:pStyle w:val="Prrafodelista"/>
        <w:autoSpaceDE w:val="0"/>
        <w:autoSpaceDN w:val="0"/>
        <w:adjustRightInd w:val="0"/>
        <w:jc w:val="right"/>
        <w:rPr>
          <w:rFonts w:ascii="Arial" w:hAnsi="Arial" w:cs="Arial"/>
          <w:b/>
          <w:i/>
          <w:sz w:val="16"/>
          <w:szCs w:val="16"/>
          <w:lang w:val="es-MX"/>
        </w:rPr>
      </w:pPr>
      <w:hyperlink r:id="rId28" w:history="1">
        <w:r w:rsidRPr="00652C52">
          <w:rPr>
            <w:rStyle w:val="Hipervnculo"/>
            <w:rFonts w:ascii="Arial" w:hAnsi="Arial" w:cs="Arial"/>
            <w:b/>
            <w:i/>
            <w:sz w:val="16"/>
            <w:szCs w:val="16"/>
            <w:lang w:val="es-MX"/>
          </w:rPr>
          <w:t>https://po.tamaulipas.gob.mx/wp-content/uploads/2023/10/cxlviii-123-121023.pdf</w:t>
        </w:r>
      </w:hyperlink>
    </w:p>
    <w:p w14:paraId="73D617AF" w14:textId="77777777" w:rsidR="000A64E6" w:rsidRDefault="000A64E6" w:rsidP="000A64E6">
      <w:pPr>
        <w:pStyle w:val="Lista"/>
        <w:widowControl/>
        <w:autoSpaceDE/>
        <w:autoSpaceDN/>
        <w:adjustRightInd/>
        <w:spacing w:before="0" w:after="0" w:line="240" w:lineRule="auto"/>
        <w:ind w:left="567" w:right="48" w:firstLine="0"/>
        <w:rPr>
          <w:spacing w:val="-2"/>
          <w:sz w:val="20"/>
          <w:szCs w:val="20"/>
        </w:rPr>
      </w:pPr>
    </w:p>
    <w:p w14:paraId="77578902"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z w:val="20"/>
          <w:szCs w:val="20"/>
        </w:rPr>
      </w:pPr>
      <w:r w:rsidRPr="00ED4EA6">
        <w:rPr>
          <w:sz w:val="20"/>
          <w:szCs w:val="20"/>
        </w:rPr>
        <w:t>Comisión: Comisión Estatal de Protección a los Animales;</w:t>
      </w:r>
    </w:p>
    <w:p w14:paraId="74301C6A" w14:textId="77777777" w:rsidR="000A64E6" w:rsidRDefault="000A64E6" w:rsidP="000A64E6">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XI</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74BF1719" w14:textId="77777777" w:rsidR="000A64E6" w:rsidRDefault="000A64E6" w:rsidP="000A64E6">
      <w:pPr>
        <w:pStyle w:val="Prrafodelista"/>
        <w:autoSpaceDE w:val="0"/>
        <w:autoSpaceDN w:val="0"/>
        <w:adjustRightInd w:val="0"/>
        <w:jc w:val="right"/>
        <w:rPr>
          <w:rFonts w:ascii="Arial" w:hAnsi="Arial" w:cs="Arial"/>
          <w:b/>
          <w:i/>
          <w:sz w:val="16"/>
          <w:szCs w:val="16"/>
          <w:lang w:val="es-MX"/>
        </w:rPr>
      </w:pPr>
      <w:hyperlink r:id="rId29" w:history="1">
        <w:r w:rsidRPr="00652C52">
          <w:rPr>
            <w:rStyle w:val="Hipervnculo"/>
            <w:rFonts w:ascii="Arial" w:hAnsi="Arial" w:cs="Arial"/>
            <w:b/>
            <w:i/>
            <w:sz w:val="16"/>
            <w:szCs w:val="16"/>
            <w:lang w:val="es-MX"/>
          </w:rPr>
          <w:t>https://po.tamaulipas.gob.mx/wp-content/uploads/2023/10/cxlviii-123-121023.pdf</w:t>
        </w:r>
      </w:hyperlink>
    </w:p>
    <w:p w14:paraId="61E61F61" w14:textId="77777777" w:rsidR="000A64E6" w:rsidRPr="00ED4EA6" w:rsidRDefault="000A64E6" w:rsidP="000A64E6">
      <w:pPr>
        <w:pStyle w:val="Lista"/>
        <w:widowControl/>
        <w:autoSpaceDE/>
        <w:autoSpaceDN/>
        <w:adjustRightInd/>
        <w:spacing w:before="0" w:after="0" w:line="240" w:lineRule="auto"/>
        <w:ind w:left="567" w:right="48" w:firstLine="0"/>
        <w:rPr>
          <w:sz w:val="20"/>
          <w:szCs w:val="20"/>
        </w:rPr>
      </w:pPr>
    </w:p>
    <w:p w14:paraId="544EAB79"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z w:val="20"/>
          <w:szCs w:val="20"/>
        </w:rPr>
      </w:pPr>
      <w:r w:rsidRPr="00ED4EA6">
        <w:rPr>
          <w:sz w:val="20"/>
          <w:szCs w:val="20"/>
        </w:rPr>
        <w:t>Condiciones adecuadas: Las condiciones de trato digno y respetuoso que esta Ley establece, así como las referencias que al respecto determinan las normas oficiales mexicanas y las normas zoológicas para el Estado de Tamaulipas;</w:t>
      </w:r>
    </w:p>
    <w:p w14:paraId="691515A0" w14:textId="77777777" w:rsidR="000A64E6" w:rsidRDefault="000A64E6" w:rsidP="000A64E6">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XII</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68EB7EB4" w14:textId="77777777" w:rsidR="000A64E6" w:rsidRDefault="000A64E6" w:rsidP="000A64E6">
      <w:pPr>
        <w:pStyle w:val="Prrafodelista"/>
        <w:autoSpaceDE w:val="0"/>
        <w:autoSpaceDN w:val="0"/>
        <w:adjustRightInd w:val="0"/>
        <w:jc w:val="right"/>
        <w:rPr>
          <w:rFonts w:ascii="Arial" w:hAnsi="Arial" w:cs="Arial"/>
          <w:b/>
          <w:i/>
          <w:sz w:val="16"/>
          <w:szCs w:val="16"/>
          <w:lang w:val="es-MX"/>
        </w:rPr>
      </w:pPr>
      <w:hyperlink r:id="rId30" w:history="1">
        <w:r w:rsidRPr="00652C52">
          <w:rPr>
            <w:rStyle w:val="Hipervnculo"/>
            <w:rFonts w:ascii="Arial" w:hAnsi="Arial" w:cs="Arial"/>
            <w:b/>
            <w:i/>
            <w:sz w:val="16"/>
            <w:szCs w:val="16"/>
            <w:lang w:val="es-MX"/>
          </w:rPr>
          <w:t>https://po.tamaulipas.gob.mx/wp-content/uploads/2023/10/cxlviii-123-121023.pdf</w:t>
        </w:r>
      </w:hyperlink>
    </w:p>
    <w:p w14:paraId="2D68A897" w14:textId="77777777" w:rsidR="000A64E6" w:rsidRDefault="000A64E6" w:rsidP="000A64E6">
      <w:pPr>
        <w:pStyle w:val="Lista"/>
        <w:widowControl/>
        <w:autoSpaceDE/>
        <w:autoSpaceDN/>
        <w:adjustRightInd/>
        <w:spacing w:before="0" w:after="0" w:line="240" w:lineRule="auto"/>
        <w:ind w:left="567" w:right="48" w:firstLine="0"/>
        <w:rPr>
          <w:sz w:val="20"/>
          <w:szCs w:val="20"/>
        </w:rPr>
      </w:pPr>
    </w:p>
    <w:p w14:paraId="23188399"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z w:val="20"/>
          <w:szCs w:val="20"/>
        </w:rPr>
      </w:pPr>
      <w:r w:rsidRPr="00ED4EA6">
        <w:rPr>
          <w:sz w:val="20"/>
          <w:szCs w:val="20"/>
        </w:rPr>
        <w:t>Crueldad:  El acto de brutalidad, sádico o zoofílico contra cualquier animal;</w:t>
      </w:r>
    </w:p>
    <w:p w14:paraId="7E7D36C8" w14:textId="77777777" w:rsidR="000A64E6" w:rsidRDefault="000A64E6" w:rsidP="000A64E6">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XIII</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24AB8B52" w14:textId="77777777" w:rsidR="000A64E6" w:rsidRDefault="000A64E6" w:rsidP="000A64E6">
      <w:pPr>
        <w:pStyle w:val="Prrafodelista"/>
        <w:autoSpaceDE w:val="0"/>
        <w:autoSpaceDN w:val="0"/>
        <w:adjustRightInd w:val="0"/>
        <w:jc w:val="right"/>
        <w:rPr>
          <w:rFonts w:ascii="Arial" w:hAnsi="Arial" w:cs="Arial"/>
          <w:b/>
          <w:i/>
          <w:sz w:val="16"/>
          <w:szCs w:val="16"/>
          <w:lang w:val="es-MX"/>
        </w:rPr>
      </w:pPr>
      <w:hyperlink r:id="rId31" w:history="1">
        <w:r w:rsidRPr="00652C52">
          <w:rPr>
            <w:rStyle w:val="Hipervnculo"/>
            <w:rFonts w:ascii="Arial" w:hAnsi="Arial" w:cs="Arial"/>
            <w:b/>
            <w:i/>
            <w:sz w:val="16"/>
            <w:szCs w:val="16"/>
            <w:lang w:val="es-MX"/>
          </w:rPr>
          <w:t>https://po.tamaulipas.gob.mx/wp-content/uploads/2023/10/cxlviii-123-121023.pdf</w:t>
        </w:r>
      </w:hyperlink>
    </w:p>
    <w:p w14:paraId="640C9B95" w14:textId="77777777" w:rsidR="000A64E6" w:rsidRDefault="000A64E6" w:rsidP="000A64E6">
      <w:pPr>
        <w:pStyle w:val="Lista"/>
        <w:widowControl/>
        <w:autoSpaceDE/>
        <w:autoSpaceDN/>
        <w:adjustRightInd/>
        <w:spacing w:before="0" w:after="0" w:line="240" w:lineRule="auto"/>
        <w:ind w:left="567" w:right="48" w:firstLine="0"/>
        <w:rPr>
          <w:sz w:val="20"/>
          <w:szCs w:val="20"/>
        </w:rPr>
      </w:pPr>
    </w:p>
    <w:p w14:paraId="52B99851" w14:textId="77777777" w:rsidR="00ED4EA6" w:rsidRPr="000A64E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bCs/>
          <w:sz w:val="20"/>
          <w:szCs w:val="20"/>
        </w:rPr>
      </w:pPr>
      <w:r w:rsidRPr="00ED4EA6">
        <w:rPr>
          <w:sz w:val="20"/>
          <w:szCs w:val="20"/>
        </w:rPr>
        <w:t>Insensibilización:  Acción con la que se induce rápidamente a un animal a un estado en el que no sienta dolor;</w:t>
      </w:r>
    </w:p>
    <w:p w14:paraId="35153890" w14:textId="77777777" w:rsidR="000A64E6" w:rsidRDefault="000A64E6" w:rsidP="000A64E6">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XIV</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0A27BDB0" w14:textId="77777777" w:rsidR="000A64E6" w:rsidRPr="006D3CEE" w:rsidRDefault="000A64E6" w:rsidP="000A64E6">
      <w:pPr>
        <w:pStyle w:val="Lista"/>
        <w:widowControl/>
        <w:autoSpaceDE/>
        <w:autoSpaceDN/>
        <w:adjustRightInd/>
        <w:spacing w:before="0" w:after="0" w:line="240" w:lineRule="auto"/>
        <w:ind w:left="720" w:right="48" w:firstLine="0"/>
        <w:jc w:val="right"/>
        <w:rPr>
          <w:bCs/>
          <w:sz w:val="20"/>
          <w:szCs w:val="20"/>
        </w:rPr>
      </w:pPr>
      <w:hyperlink r:id="rId32" w:history="1">
        <w:r w:rsidRPr="00652C52">
          <w:rPr>
            <w:rStyle w:val="Hipervnculo"/>
            <w:b/>
            <w:i/>
            <w:sz w:val="16"/>
            <w:szCs w:val="16"/>
            <w:lang w:val="es-MX"/>
          </w:rPr>
          <w:t>https://po.tamaulipas.gob.mx/wp-content/uploads/2023/10/cxlviii-123-121023.pdf</w:t>
        </w:r>
      </w:hyperlink>
    </w:p>
    <w:p w14:paraId="31A4C674" w14:textId="77777777" w:rsidR="006D3CEE" w:rsidRPr="006D3CEE" w:rsidRDefault="006D3CEE" w:rsidP="006D3CEE">
      <w:pPr>
        <w:pStyle w:val="Lista"/>
        <w:widowControl/>
        <w:autoSpaceDE/>
        <w:autoSpaceDN/>
        <w:adjustRightInd/>
        <w:spacing w:before="0" w:after="0" w:line="240" w:lineRule="auto"/>
        <w:ind w:left="0" w:right="48" w:firstLine="0"/>
        <w:rPr>
          <w:bCs/>
          <w:sz w:val="10"/>
          <w:szCs w:val="20"/>
        </w:rPr>
      </w:pPr>
    </w:p>
    <w:p w14:paraId="195E2EDA"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z w:val="20"/>
          <w:szCs w:val="20"/>
        </w:rPr>
      </w:pPr>
      <w:r w:rsidRPr="00ED4EA6">
        <w:rPr>
          <w:sz w:val="20"/>
          <w:szCs w:val="20"/>
        </w:rPr>
        <w:t xml:space="preserve">Instrumentos económicos: Los estímulos fiscales, financieros e instrumentos de mercado que expidan las autoridades del Estado de Tamaulipas en las materias de la presente Ley;  </w:t>
      </w:r>
    </w:p>
    <w:p w14:paraId="4D382B73" w14:textId="77777777" w:rsidR="006812C8" w:rsidRDefault="006812C8" w:rsidP="006812C8">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XV</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7EE7B4D6" w14:textId="77777777" w:rsidR="006812C8" w:rsidRPr="006D3CEE" w:rsidRDefault="006812C8" w:rsidP="006812C8">
      <w:pPr>
        <w:pStyle w:val="Lista"/>
        <w:widowControl/>
        <w:autoSpaceDE/>
        <w:autoSpaceDN/>
        <w:adjustRightInd/>
        <w:spacing w:before="0" w:after="0" w:line="240" w:lineRule="auto"/>
        <w:ind w:left="720" w:right="48" w:firstLine="0"/>
        <w:jc w:val="right"/>
        <w:rPr>
          <w:bCs/>
          <w:sz w:val="20"/>
          <w:szCs w:val="20"/>
        </w:rPr>
      </w:pPr>
      <w:hyperlink r:id="rId33" w:history="1">
        <w:r w:rsidRPr="00652C52">
          <w:rPr>
            <w:rStyle w:val="Hipervnculo"/>
            <w:b/>
            <w:i/>
            <w:sz w:val="16"/>
            <w:szCs w:val="16"/>
            <w:lang w:val="es-MX"/>
          </w:rPr>
          <w:t>https://po.tamaulipas.gob.mx/wp-content/uploads/2023/10/cxlviii-123-121023.pdf</w:t>
        </w:r>
      </w:hyperlink>
    </w:p>
    <w:p w14:paraId="1A1182AF" w14:textId="77777777" w:rsidR="006D3CEE" w:rsidRPr="006D3CEE" w:rsidRDefault="006D3CEE" w:rsidP="006D3CEE">
      <w:pPr>
        <w:pStyle w:val="Lista"/>
        <w:widowControl/>
        <w:autoSpaceDE/>
        <w:autoSpaceDN/>
        <w:adjustRightInd/>
        <w:spacing w:before="0" w:after="0" w:line="240" w:lineRule="auto"/>
        <w:ind w:left="0" w:right="48" w:firstLine="0"/>
        <w:rPr>
          <w:sz w:val="10"/>
          <w:szCs w:val="20"/>
        </w:rPr>
      </w:pPr>
    </w:p>
    <w:p w14:paraId="2CCF40AD" w14:textId="77777777" w:rsidR="00ED4EA6" w:rsidRPr="00BF4648"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bCs/>
          <w:sz w:val="20"/>
          <w:szCs w:val="20"/>
        </w:rPr>
      </w:pPr>
      <w:r w:rsidRPr="00ED4EA6">
        <w:rPr>
          <w:sz w:val="20"/>
          <w:szCs w:val="20"/>
        </w:rPr>
        <w:lastRenderedPageBreak/>
        <w:t>Fauna silvestre:  Las especies animales que subsisten sujetas a los procesos de selección natural y que se desarrollan libremente, incluyendo sus poblaciones menores que se encuentran bajo control del hombre, así como los animales domésticos que por abandono se tornen salvajes y por ello sean susceptibles de captura y apropiación;</w:t>
      </w:r>
    </w:p>
    <w:p w14:paraId="25F1032B" w14:textId="77777777" w:rsidR="00BF4648" w:rsidRDefault="00BF4648" w:rsidP="00BF4648">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XVI</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2A1345B0"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34" w:history="1">
        <w:r w:rsidRPr="00652C52">
          <w:rPr>
            <w:rStyle w:val="Hipervnculo"/>
            <w:b/>
            <w:i/>
            <w:sz w:val="16"/>
            <w:szCs w:val="16"/>
            <w:lang w:val="es-MX"/>
          </w:rPr>
          <w:t>https://po.tamaulipas.gob.mx/wp-content/uploads/2023/10/cxlviii-123-121023.pdf</w:t>
        </w:r>
      </w:hyperlink>
    </w:p>
    <w:p w14:paraId="40654C33" w14:textId="77777777" w:rsidR="00BF4648" w:rsidRPr="006D3CEE" w:rsidRDefault="00BF4648" w:rsidP="00BF4648">
      <w:pPr>
        <w:pStyle w:val="Lista"/>
        <w:widowControl/>
        <w:autoSpaceDE/>
        <w:autoSpaceDN/>
        <w:adjustRightInd/>
        <w:spacing w:before="0" w:after="0" w:line="240" w:lineRule="auto"/>
        <w:ind w:left="567" w:right="48" w:firstLine="0"/>
        <w:rPr>
          <w:bCs/>
          <w:sz w:val="20"/>
          <w:szCs w:val="20"/>
        </w:rPr>
      </w:pPr>
    </w:p>
    <w:p w14:paraId="09292383" w14:textId="77777777" w:rsidR="006D3CEE" w:rsidRPr="006D3CEE" w:rsidRDefault="006D3CEE" w:rsidP="006D3CEE">
      <w:pPr>
        <w:pStyle w:val="Lista"/>
        <w:widowControl/>
        <w:autoSpaceDE/>
        <w:autoSpaceDN/>
        <w:adjustRightInd/>
        <w:spacing w:before="0" w:after="0" w:line="240" w:lineRule="auto"/>
        <w:ind w:left="0" w:right="48" w:firstLine="0"/>
        <w:rPr>
          <w:bCs/>
          <w:sz w:val="10"/>
          <w:szCs w:val="20"/>
        </w:rPr>
      </w:pPr>
    </w:p>
    <w:p w14:paraId="0A440A0C" w14:textId="77777777" w:rsidR="00ED4EA6" w:rsidRDefault="00ED4EA6" w:rsidP="004C773A">
      <w:pPr>
        <w:pStyle w:val="Lista"/>
        <w:widowControl/>
        <w:numPr>
          <w:ilvl w:val="0"/>
          <w:numId w:val="44"/>
        </w:numPr>
        <w:tabs>
          <w:tab w:val="num" w:pos="851"/>
          <w:tab w:val="num" w:pos="1992"/>
        </w:tabs>
        <w:autoSpaceDE/>
        <w:autoSpaceDN/>
        <w:adjustRightInd/>
        <w:spacing w:before="0" w:after="0" w:line="240" w:lineRule="auto"/>
        <w:ind w:left="567" w:right="48" w:hanging="567"/>
        <w:rPr>
          <w:sz w:val="20"/>
          <w:szCs w:val="20"/>
        </w:rPr>
      </w:pPr>
      <w:r w:rsidRPr="00ED4EA6">
        <w:rPr>
          <w:sz w:val="20"/>
          <w:szCs w:val="20"/>
        </w:rPr>
        <w:t>Fondo: Fondo para la Protección de los Animales del Estado de Tamaulipas.</w:t>
      </w:r>
    </w:p>
    <w:p w14:paraId="6F421D56" w14:textId="77777777" w:rsidR="00BF4648" w:rsidRDefault="00BF4648" w:rsidP="00BF4648">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XVII</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566C682C"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35" w:history="1">
        <w:r w:rsidRPr="00652C52">
          <w:rPr>
            <w:rStyle w:val="Hipervnculo"/>
            <w:b/>
            <w:i/>
            <w:sz w:val="16"/>
            <w:szCs w:val="16"/>
            <w:lang w:val="es-MX"/>
          </w:rPr>
          <w:t>https://po.tamaulipas.gob.mx/wp-content/uploads/2023/10/cxlviii-123-121023.pdf</w:t>
        </w:r>
      </w:hyperlink>
    </w:p>
    <w:p w14:paraId="17E54A9C" w14:textId="77777777" w:rsidR="00BF4648" w:rsidRDefault="00BF4648" w:rsidP="00BF4648">
      <w:pPr>
        <w:pStyle w:val="Lista"/>
        <w:widowControl/>
        <w:tabs>
          <w:tab w:val="num" w:pos="1992"/>
        </w:tabs>
        <w:autoSpaceDE/>
        <w:autoSpaceDN/>
        <w:adjustRightInd/>
        <w:spacing w:before="0" w:after="0" w:line="240" w:lineRule="auto"/>
        <w:ind w:left="567" w:right="48" w:firstLine="0"/>
        <w:rPr>
          <w:sz w:val="20"/>
          <w:szCs w:val="20"/>
        </w:rPr>
      </w:pPr>
    </w:p>
    <w:p w14:paraId="526C085B" w14:textId="77777777" w:rsidR="00ED4EA6" w:rsidRDefault="00ED4EA6" w:rsidP="004C773A">
      <w:pPr>
        <w:pStyle w:val="Lista"/>
        <w:widowControl/>
        <w:numPr>
          <w:ilvl w:val="0"/>
          <w:numId w:val="44"/>
        </w:numPr>
        <w:tabs>
          <w:tab w:val="num" w:pos="851"/>
          <w:tab w:val="num" w:pos="1992"/>
        </w:tabs>
        <w:autoSpaceDE/>
        <w:autoSpaceDN/>
        <w:adjustRightInd/>
        <w:spacing w:before="0" w:after="0" w:line="240" w:lineRule="auto"/>
        <w:ind w:left="567" w:right="48" w:hanging="567"/>
        <w:rPr>
          <w:sz w:val="20"/>
          <w:szCs w:val="20"/>
        </w:rPr>
      </w:pPr>
      <w:r w:rsidRPr="00ED4EA6">
        <w:rPr>
          <w:sz w:val="20"/>
          <w:szCs w:val="20"/>
        </w:rPr>
        <w:t xml:space="preserve"> Maltrato: Todo hecho, acto u omisión consciente o inconsciente que pueda ocasionar dolor, sufrimiento, o que ponga en peligro la vida del animal o que </w:t>
      </w:r>
      <w:proofErr w:type="gramStart"/>
      <w:r w:rsidRPr="00ED4EA6">
        <w:rPr>
          <w:sz w:val="20"/>
          <w:szCs w:val="20"/>
        </w:rPr>
        <w:t>afecte  gravemente</w:t>
      </w:r>
      <w:proofErr w:type="gramEnd"/>
      <w:r w:rsidRPr="00ED4EA6">
        <w:rPr>
          <w:sz w:val="20"/>
          <w:szCs w:val="20"/>
        </w:rPr>
        <w:t xml:space="preserve"> su salud, así como la sobre explotación de su trabajo;</w:t>
      </w:r>
    </w:p>
    <w:p w14:paraId="1589620E" w14:textId="77777777" w:rsidR="00BF4648" w:rsidRDefault="00BF4648" w:rsidP="00BF4648">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XVIII</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52836224"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36" w:history="1">
        <w:r w:rsidRPr="00652C52">
          <w:rPr>
            <w:rStyle w:val="Hipervnculo"/>
            <w:b/>
            <w:i/>
            <w:sz w:val="16"/>
            <w:szCs w:val="16"/>
            <w:lang w:val="es-MX"/>
          </w:rPr>
          <w:t>https://po.tamaulipas.gob.mx/wp-content/uploads/2023/10/cxlviii-123-121023.pdf</w:t>
        </w:r>
      </w:hyperlink>
    </w:p>
    <w:p w14:paraId="1558DB9E" w14:textId="77777777" w:rsidR="006D3CEE" w:rsidRPr="006D3CEE" w:rsidRDefault="006D3CEE" w:rsidP="006D3CEE">
      <w:pPr>
        <w:pStyle w:val="Lista"/>
        <w:widowControl/>
        <w:tabs>
          <w:tab w:val="num" w:pos="1992"/>
        </w:tabs>
        <w:autoSpaceDE/>
        <w:autoSpaceDN/>
        <w:adjustRightInd/>
        <w:spacing w:before="0" w:after="0" w:line="240" w:lineRule="auto"/>
        <w:ind w:left="0" w:right="48" w:firstLine="0"/>
        <w:rPr>
          <w:sz w:val="10"/>
          <w:szCs w:val="20"/>
        </w:rPr>
      </w:pPr>
    </w:p>
    <w:p w14:paraId="0CEDFC64" w14:textId="77777777" w:rsidR="008674FC" w:rsidRDefault="00ED4EA6" w:rsidP="004C773A">
      <w:pPr>
        <w:pStyle w:val="Lista"/>
        <w:widowControl/>
        <w:numPr>
          <w:ilvl w:val="0"/>
          <w:numId w:val="44"/>
        </w:numPr>
        <w:tabs>
          <w:tab w:val="num" w:pos="851"/>
          <w:tab w:val="num" w:pos="1992"/>
        </w:tabs>
        <w:autoSpaceDE/>
        <w:autoSpaceDN/>
        <w:adjustRightInd/>
        <w:spacing w:before="0" w:after="0" w:line="240" w:lineRule="auto"/>
        <w:ind w:left="567" w:right="48" w:hanging="567"/>
        <w:rPr>
          <w:sz w:val="20"/>
          <w:szCs w:val="20"/>
        </w:rPr>
      </w:pPr>
      <w:r w:rsidRPr="00ED4EA6">
        <w:rPr>
          <w:sz w:val="20"/>
          <w:szCs w:val="20"/>
        </w:rPr>
        <w:t>Mascota: Animal de compañía;</w:t>
      </w:r>
    </w:p>
    <w:p w14:paraId="20F84074" w14:textId="77777777" w:rsidR="00BF4648" w:rsidRDefault="00BF4648" w:rsidP="00BF4648">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XIX</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6ECD577D"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37" w:history="1">
        <w:r w:rsidRPr="00652C52">
          <w:rPr>
            <w:rStyle w:val="Hipervnculo"/>
            <w:b/>
            <w:i/>
            <w:sz w:val="16"/>
            <w:szCs w:val="16"/>
            <w:lang w:val="es-MX"/>
          </w:rPr>
          <w:t>https://po.tamaulipas.gob.mx/wp-content/uploads/2023/10/cxlviii-123-121023.pdf</w:t>
        </w:r>
      </w:hyperlink>
    </w:p>
    <w:p w14:paraId="56A23CD6" w14:textId="77777777" w:rsidR="00BF4648" w:rsidRDefault="00BF4648" w:rsidP="00BF4648">
      <w:pPr>
        <w:pStyle w:val="Lista"/>
        <w:widowControl/>
        <w:tabs>
          <w:tab w:val="num" w:pos="1992"/>
        </w:tabs>
        <w:autoSpaceDE/>
        <w:autoSpaceDN/>
        <w:adjustRightInd/>
        <w:spacing w:before="0" w:after="0" w:line="240" w:lineRule="auto"/>
        <w:ind w:left="567" w:right="48" w:firstLine="0"/>
        <w:rPr>
          <w:sz w:val="20"/>
          <w:szCs w:val="20"/>
        </w:rPr>
      </w:pPr>
    </w:p>
    <w:p w14:paraId="2904C346" w14:textId="77777777" w:rsidR="00ED4EA6" w:rsidRDefault="00ED4EA6" w:rsidP="004C773A">
      <w:pPr>
        <w:pStyle w:val="Lista"/>
        <w:widowControl/>
        <w:numPr>
          <w:ilvl w:val="0"/>
          <w:numId w:val="44"/>
        </w:numPr>
        <w:tabs>
          <w:tab w:val="num" w:pos="851"/>
          <w:tab w:val="num" w:pos="1992"/>
        </w:tabs>
        <w:autoSpaceDE/>
        <w:autoSpaceDN/>
        <w:adjustRightInd/>
        <w:spacing w:before="0" w:after="0" w:line="240" w:lineRule="auto"/>
        <w:ind w:left="567" w:right="48" w:hanging="567"/>
        <w:rPr>
          <w:spacing w:val="-2"/>
          <w:sz w:val="20"/>
          <w:szCs w:val="20"/>
        </w:rPr>
      </w:pPr>
      <w:r w:rsidRPr="00ED4EA6">
        <w:rPr>
          <w:spacing w:val="-2"/>
          <w:sz w:val="20"/>
          <w:szCs w:val="20"/>
        </w:rPr>
        <w:t>Sacrificio humanitario: El sacrificio necesario con métodos humanitarios que se practica en cualquier animal de manera rápida, sin dolor ni sufrimiento innecesario, empleando métodos físicos o químicos, atendiendo a las normas oficiales mexicanas y las normas zoológicas para el Estado de Tamaulipas;</w:t>
      </w:r>
    </w:p>
    <w:p w14:paraId="36C40CA0" w14:textId="77777777" w:rsidR="00BF4648" w:rsidRDefault="00BF4648" w:rsidP="00BF4648">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XX</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1A2538CF"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38" w:history="1">
        <w:r w:rsidRPr="00652C52">
          <w:rPr>
            <w:rStyle w:val="Hipervnculo"/>
            <w:b/>
            <w:i/>
            <w:sz w:val="16"/>
            <w:szCs w:val="16"/>
            <w:lang w:val="es-MX"/>
          </w:rPr>
          <w:t>https://po.tamaulipas.gob.mx/wp-content/uploads/2023/10/cxlviii-123-121023.pdf</w:t>
        </w:r>
      </w:hyperlink>
    </w:p>
    <w:p w14:paraId="21011925" w14:textId="77777777" w:rsidR="006D3CEE" w:rsidRPr="006D3CEE" w:rsidRDefault="006D3CEE" w:rsidP="006D3CEE">
      <w:pPr>
        <w:pStyle w:val="Lista"/>
        <w:widowControl/>
        <w:tabs>
          <w:tab w:val="num" w:pos="1992"/>
        </w:tabs>
        <w:autoSpaceDE/>
        <w:autoSpaceDN/>
        <w:adjustRightInd/>
        <w:spacing w:before="0" w:after="0" w:line="240" w:lineRule="auto"/>
        <w:ind w:left="0" w:right="48" w:firstLine="0"/>
        <w:rPr>
          <w:spacing w:val="-2"/>
          <w:sz w:val="10"/>
          <w:szCs w:val="20"/>
        </w:rPr>
      </w:pPr>
    </w:p>
    <w:p w14:paraId="422E5FE8" w14:textId="77777777" w:rsidR="00ED4EA6" w:rsidRDefault="00ED4EA6" w:rsidP="004C773A">
      <w:pPr>
        <w:pStyle w:val="Lista"/>
        <w:widowControl/>
        <w:numPr>
          <w:ilvl w:val="0"/>
          <w:numId w:val="44"/>
        </w:numPr>
        <w:tabs>
          <w:tab w:val="num" w:pos="851"/>
          <w:tab w:val="num" w:pos="1992"/>
        </w:tabs>
        <w:autoSpaceDE/>
        <w:autoSpaceDN/>
        <w:adjustRightInd/>
        <w:spacing w:before="0" w:after="0" w:line="240" w:lineRule="auto"/>
        <w:ind w:left="567" w:right="48" w:hanging="567"/>
        <w:rPr>
          <w:sz w:val="20"/>
          <w:szCs w:val="20"/>
        </w:rPr>
      </w:pPr>
      <w:r w:rsidRPr="00ED4EA6">
        <w:rPr>
          <w:sz w:val="20"/>
          <w:szCs w:val="20"/>
        </w:rPr>
        <w:t>Sufrimiento: El padecimiento o dolor innecesario por daño físico a cualquier animal;</w:t>
      </w:r>
    </w:p>
    <w:p w14:paraId="08221B5B" w14:textId="77777777" w:rsidR="00BF4648" w:rsidRDefault="00BF4648" w:rsidP="00BF4648">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XXI</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1F801DE5"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39" w:history="1">
        <w:r w:rsidRPr="00652C52">
          <w:rPr>
            <w:rStyle w:val="Hipervnculo"/>
            <w:b/>
            <w:i/>
            <w:sz w:val="16"/>
            <w:szCs w:val="16"/>
            <w:lang w:val="es-MX"/>
          </w:rPr>
          <w:t>https://po.tamaulipas.gob.mx/wp-content/uploads/2023/10/cxlviii-123-121023.pdf</w:t>
        </w:r>
      </w:hyperlink>
    </w:p>
    <w:p w14:paraId="110797A3" w14:textId="77777777" w:rsidR="00BF4648" w:rsidRDefault="00BF4648" w:rsidP="00BF4648">
      <w:pPr>
        <w:pStyle w:val="Lista"/>
        <w:widowControl/>
        <w:tabs>
          <w:tab w:val="num" w:pos="1992"/>
        </w:tabs>
        <w:autoSpaceDE/>
        <w:autoSpaceDN/>
        <w:adjustRightInd/>
        <w:spacing w:before="0" w:after="0" w:line="240" w:lineRule="auto"/>
        <w:ind w:left="567" w:right="48" w:firstLine="0"/>
        <w:rPr>
          <w:sz w:val="20"/>
          <w:szCs w:val="20"/>
        </w:rPr>
      </w:pPr>
    </w:p>
    <w:p w14:paraId="6B50F997" w14:textId="77777777" w:rsidR="00ED4EA6" w:rsidRPr="00BF4648" w:rsidRDefault="00ED4EA6" w:rsidP="004C773A">
      <w:pPr>
        <w:pStyle w:val="Lista"/>
        <w:widowControl/>
        <w:numPr>
          <w:ilvl w:val="0"/>
          <w:numId w:val="44"/>
        </w:numPr>
        <w:tabs>
          <w:tab w:val="num" w:pos="851"/>
          <w:tab w:val="num" w:pos="1992"/>
        </w:tabs>
        <w:autoSpaceDE/>
        <w:autoSpaceDN/>
        <w:adjustRightInd/>
        <w:spacing w:before="0" w:after="0" w:line="240" w:lineRule="auto"/>
        <w:ind w:left="567" w:right="48" w:hanging="567"/>
        <w:rPr>
          <w:bCs/>
          <w:spacing w:val="-6"/>
          <w:sz w:val="20"/>
          <w:szCs w:val="20"/>
        </w:rPr>
      </w:pPr>
      <w:r w:rsidRPr="00ED4EA6">
        <w:rPr>
          <w:spacing w:val="-6"/>
          <w:sz w:val="20"/>
          <w:szCs w:val="20"/>
        </w:rPr>
        <w:t xml:space="preserve">Trato humanitario: Conjunto de medidas realizadas por las personas para evitar dolor innecesario </w:t>
      </w:r>
      <w:r w:rsidRPr="00ED4EA6">
        <w:rPr>
          <w:bCs/>
          <w:spacing w:val="-6"/>
          <w:sz w:val="20"/>
          <w:szCs w:val="20"/>
        </w:rPr>
        <w:t>o angustia</w:t>
      </w:r>
      <w:r w:rsidRPr="00ED4EA6">
        <w:rPr>
          <w:spacing w:val="-6"/>
          <w:sz w:val="20"/>
          <w:szCs w:val="20"/>
        </w:rPr>
        <w:t xml:space="preserve"> a los animales durante su </w:t>
      </w:r>
      <w:r w:rsidRPr="00ED4EA6">
        <w:rPr>
          <w:bCs/>
          <w:spacing w:val="-6"/>
          <w:sz w:val="20"/>
          <w:szCs w:val="20"/>
        </w:rPr>
        <w:t xml:space="preserve">posesión o propiedad, crianza, captura, adiestramiento, </w:t>
      </w:r>
      <w:r w:rsidRPr="00ED4EA6">
        <w:rPr>
          <w:spacing w:val="-6"/>
          <w:sz w:val="20"/>
          <w:szCs w:val="20"/>
        </w:rPr>
        <w:t>traslado, exhibición, cuarentena, comercialización, aprovechamiento cinegético, entretenimiento o sacrificio; y</w:t>
      </w:r>
    </w:p>
    <w:p w14:paraId="1C840A99" w14:textId="77777777" w:rsidR="00BF4648" w:rsidRDefault="00BF4648" w:rsidP="00BF4648">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XXII</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10974310"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40" w:history="1">
        <w:r w:rsidRPr="00652C52">
          <w:rPr>
            <w:rStyle w:val="Hipervnculo"/>
            <w:b/>
            <w:i/>
            <w:sz w:val="16"/>
            <w:szCs w:val="16"/>
            <w:lang w:val="es-MX"/>
          </w:rPr>
          <w:t>https://po.tamaulipas.gob.mx/wp-content/uploads/2023/10/cxlviii-123-121023.pdf</w:t>
        </w:r>
      </w:hyperlink>
    </w:p>
    <w:p w14:paraId="15F46820" w14:textId="77777777" w:rsidR="00BF4648" w:rsidRPr="006D3CEE" w:rsidRDefault="00BF4648" w:rsidP="00BF4648">
      <w:pPr>
        <w:pStyle w:val="Lista"/>
        <w:widowControl/>
        <w:tabs>
          <w:tab w:val="num" w:pos="1992"/>
        </w:tabs>
        <w:autoSpaceDE/>
        <w:autoSpaceDN/>
        <w:adjustRightInd/>
        <w:spacing w:before="0" w:after="0" w:line="240" w:lineRule="auto"/>
        <w:ind w:left="567" w:right="48" w:firstLine="0"/>
        <w:rPr>
          <w:bCs/>
          <w:spacing w:val="-6"/>
          <w:sz w:val="20"/>
          <w:szCs w:val="20"/>
        </w:rPr>
      </w:pPr>
    </w:p>
    <w:p w14:paraId="5C4B46A6" w14:textId="77777777" w:rsidR="00C75872" w:rsidRPr="006D3CEE" w:rsidRDefault="00ED4EA6" w:rsidP="004C773A">
      <w:pPr>
        <w:pStyle w:val="Lista"/>
        <w:widowControl/>
        <w:numPr>
          <w:ilvl w:val="0"/>
          <w:numId w:val="44"/>
        </w:numPr>
        <w:tabs>
          <w:tab w:val="num" w:pos="851"/>
          <w:tab w:val="num" w:pos="1992"/>
        </w:tabs>
        <w:autoSpaceDE/>
        <w:autoSpaceDN/>
        <w:adjustRightInd/>
        <w:spacing w:before="0" w:after="0" w:line="240" w:lineRule="auto"/>
        <w:ind w:left="567" w:right="48" w:hanging="567"/>
        <w:rPr>
          <w:bCs/>
          <w:sz w:val="20"/>
          <w:szCs w:val="20"/>
        </w:rPr>
      </w:pPr>
      <w:r w:rsidRPr="00ED4EA6">
        <w:rPr>
          <w:sz w:val="20"/>
          <w:szCs w:val="20"/>
        </w:rPr>
        <w:t>Vivisección: Abrir vivo a un animal.</w:t>
      </w:r>
    </w:p>
    <w:p w14:paraId="4EE242E4" w14:textId="77777777" w:rsidR="00BF4648" w:rsidRDefault="00BF4648" w:rsidP="00BF4648">
      <w:pPr>
        <w:pStyle w:val="Prrafodelista"/>
        <w:autoSpaceDE w:val="0"/>
        <w:autoSpaceDN w:val="0"/>
        <w:adjustRightInd w:val="0"/>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(antes Fracción XXIII</w:t>
      </w:r>
      <w:proofErr w:type="gramStart"/>
      <w:r>
        <w:rPr>
          <w:rFonts w:ascii="Arial" w:hAnsi="Arial" w:cs="Arial"/>
          <w:b/>
          <w:i/>
          <w:sz w:val="16"/>
          <w:szCs w:val="16"/>
          <w:lang w:val="es-MX"/>
        </w:rPr>
        <w:t xml:space="preserve">), </w:t>
      </w:r>
      <w:r>
        <w:rPr>
          <w:rFonts w:ascii="Arial" w:hAnsi="Arial" w:cs="Arial"/>
          <w:b/>
          <w:i/>
          <w:sz w:val="16"/>
          <w:szCs w:val="16"/>
        </w:rPr>
        <w:t xml:space="preserve"> P.O.</w:t>
      </w:r>
      <w:proofErr w:type="gramEnd"/>
      <w:r>
        <w:rPr>
          <w:rFonts w:ascii="Arial" w:hAnsi="Arial" w:cs="Arial"/>
          <w:b/>
          <w:i/>
          <w:sz w:val="16"/>
          <w:szCs w:val="16"/>
        </w:rPr>
        <w:t xml:space="preserve">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octubre  de</w:t>
      </w:r>
      <w:proofErr w:type="gramEnd"/>
      <w:r>
        <w:rPr>
          <w:rFonts w:ascii="Arial" w:hAnsi="Arial" w:cs="Arial"/>
          <w:b/>
          <w:i/>
          <w:sz w:val="16"/>
          <w:szCs w:val="16"/>
          <w:lang w:val="es-MX"/>
        </w:rPr>
        <w:t xml:space="preserve"> 2023</w:t>
      </w:r>
    </w:p>
    <w:p w14:paraId="592D16F1"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41" w:history="1">
        <w:r w:rsidRPr="00652C52">
          <w:rPr>
            <w:rStyle w:val="Hipervnculo"/>
            <w:b/>
            <w:i/>
            <w:sz w:val="16"/>
            <w:szCs w:val="16"/>
            <w:lang w:val="es-MX"/>
          </w:rPr>
          <w:t>https://po.tamaulipas.gob.mx/wp-content/uploads/2023/10/cxlviii-123-121023.pdf</w:t>
        </w:r>
      </w:hyperlink>
    </w:p>
    <w:p w14:paraId="31D60DE4" w14:textId="77777777" w:rsidR="006D3CEE" w:rsidRPr="009C7188" w:rsidRDefault="006D3CEE" w:rsidP="006D3CEE">
      <w:pPr>
        <w:pStyle w:val="Lista"/>
        <w:widowControl/>
        <w:tabs>
          <w:tab w:val="num" w:pos="851"/>
        </w:tabs>
        <w:autoSpaceDE/>
        <w:autoSpaceDN/>
        <w:adjustRightInd/>
        <w:spacing w:before="0" w:after="0" w:line="240" w:lineRule="auto"/>
        <w:ind w:left="0" w:right="48" w:firstLine="0"/>
        <w:rPr>
          <w:bCs/>
          <w:sz w:val="20"/>
          <w:szCs w:val="20"/>
        </w:rPr>
      </w:pPr>
    </w:p>
    <w:p w14:paraId="7BDFC4B5" w14:textId="77777777" w:rsidR="00ED4EA6" w:rsidRPr="00ED4EA6" w:rsidRDefault="00ED4EA6" w:rsidP="00393A94">
      <w:pPr>
        <w:autoSpaceDE w:val="0"/>
        <w:autoSpaceDN w:val="0"/>
        <w:adjustRightInd w:val="0"/>
        <w:ind w:right="48"/>
        <w:jc w:val="center"/>
        <w:rPr>
          <w:rFonts w:ascii="Arial" w:hAnsi="Arial" w:cs="Arial"/>
          <w:b/>
        </w:rPr>
      </w:pPr>
      <w:r w:rsidRPr="00ED4EA6">
        <w:rPr>
          <w:rFonts w:ascii="Arial" w:hAnsi="Arial" w:cs="Arial"/>
          <w:b/>
        </w:rPr>
        <w:t>CAP</w:t>
      </w:r>
      <w:r w:rsidR="000E48AB">
        <w:rPr>
          <w:rFonts w:ascii="Arial" w:hAnsi="Arial" w:cs="Arial"/>
          <w:b/>
        </w:rPr>
        <w:t>Í</w:t>
      </w:r>
      <w:r w:rsidRPr="00ED4EA6">
        <w:rPr>
          <w:rFonts w:ascii="Arial" w:hAnsi="Arial" w:cs="Arial"/>
          <w:b/>
        </w:rPr>
        <w:t>TULO II</w:t>
      </w:r>
    </w:p>
    <w:p w14:paraId="528A4EA3" w14:textId="77777777" w:rsidR="00ED4EA6" w:rsidRDefault="00ED4EA6" w:rsidP="00393A94">
      <w:pPr>
        <w:autoSpaceDE w:val="0"/>
        <w:autoSpaceDN w:val="0"/>
        <w:adjustRightInd w:val="0"/>
        <w:ind w:right="48"/>
        <w:jc w:val="center"/>
        <w:rPr>
          <w:rFonts w:ascii="Arial" w:hAnsi="Arial" w:cs="Arial"/>
          <w:b/>
        </w:rPr>
      </w:pPr>
      <w:r w:rsidRPr="00ED4EA6">
        <w:rPr>
          <w:rFonts w:ascii="Arial" w:hAnsi="Arial" w:cs="Arial"/>
          <w:b/>
        </w:rPr>
        <w:t>COMPETENCIA</w:t>
      </w:r>
    </w:p>
    <w:p w14:paraId="1EF798DC" w14:textId="77777777" w:rsidR="00245C52" w:rsidRPr="009C7188" w:rsidRDefault="00245C52" w:rsidP="00393A94">
      <w:pPr>
        <w:autoSpaceDE w:val="0"/>
        <w:autoSpaceDN w:val="0"/>
        <w:adjustRightInd w:val="0"/>
        <w:ind w:right="48"/>
        <w:jc w:val="center"/>
        <w:rPr>
          <w:rFonts w:ascii="Arial" w:hAnsi="Arial" w:cs="Arial"/>
          <w:b/>
          <w:szCs w:val="12"/>
        </w:rPr>
      </w:pPr>
    </w:p>
    <w:p w14:paraId="1BAFFB01" w14:textId="77777777" w:rsidR="00ED4EA6" w:rsidRPr="00245C52" w:rsidRDefault="000E48AB" w:rsidP="00393A94">
      <w:pPr>
        <w:pStyle w:val="Ttulo3"/>
        <w:spacing w:line="240" w:lineRule="auto"/>
        <w:ind w:right="48"/>
        <w:jc w:val="both"/>
        <w:rPr>
          <w:rFonts w:cs="Arial"/>
          <w:b w:val="0"/>
          <w:sz w:val="20"/>
        </w:rPr>
      </w:pPr>
      <w:r w:rsidRPr="00245C52">
        <w:rPr>
          <w:rFonts w:cs="Arial"/>
          <w:sz w:val="20"/>
        </w:rPr>
        <w:t>ARTÍCULO</w:t>
      </w:r>
      <w:r w:rsidR="00ED4EA6" w:rsidRPr="00245C52">
        <w:rPr>
          <w:rFonts w:cs="Arial"/>
          <w:sz w:val="20"/>
        </w:rPr>
        <w:t xml:space="preserve"> 5.-</w:t>
      </w:r>
      <w:r w:rsidR="00ED4EA6" w:rsidRPr="00245C52">
        <w:rPr>
          <w:rFonts w:cs="Arial"/>
          <w:b w:val="0"/>
          <w:sz w:val="20"/>
        </w:rPr>
        <w:t xml:space="preserve"> La aplicación de esta Ley corresponde:</w:t>
      </w:r>
    </w:p>
    <w:p w14:paraId="493D08FD" w14:textId="77777777" w:rsidR="00ED4EA6" w:rsidRPr="005B4042" w:rsidRDefault="00ED4EA6" w:rsidP="00393A94">
      <w:pPr>
        <w:pStyle w:val="Lista"/>
        <w:spacing w:before="0" w:after="0" w:line="240" w:lineRule="auto"/>
        <w:ind w:left="0" w:right="48" w:firstLine="0"/>
        <w:rPr>
          <w:sz w:val="12"/>
          <w:szCs w:val="12"/>
        </w:rPr>
      </w:pPr>
    </w:p>
    <w:p w14:paraId="458EB185" w14:textId="77777777" w:rsidR="00ED4EA6" w:rsidRDefault="00ED4EA6" w:rsidP="00F52828">
      <w:pPr>
        <w:pStyle w:val="Lista"/>
        <w:spacing w:before="0" w:after="0" w:line="240" w:lineRule="auto"/>
        <w:ind w:left="567" w:right="48" w:hanging="567"/>
        <w:rPr>
          <w:bCs/>
          <w:sz w:val="20"/>
          <w:szCs w:val="20"/>
        </w:rPr>
      </w:pPr>
      <w:r w:rsidRPr="00ED4EA6">
        <w:rPr>
          <w:sz w:val="20"/>
          <w:szCs w:val="20"/>
        </w:rPr>
        <w:t>I.</w:t>
      </w:r>
      <w:r w:rsidRPr="00ED4EA6">
        <w:rPr>
          <w:sz w:val="20"/>
          <w:szCs w:val="20"/>
        </w:rPr>
        <w:tab/>
      </w:r>
      <w:r w:rsidR="008F4C66" w:rsidRPr="008F4C66">
        <w:rPr>
          <w:sz w:val="20"/>
          <w:szCs w:val="20"/>
        </w:rPr>
        <w:t>Al Ejecutivo del Estado a través de la Secretaría;</w:t>
      </w:r>
    </w:p>
    <w:p w14:paraId="0E3D0C78" w14:textId="77777777" w:rsidR="004C0B3B" w:rsidRPr="005B4042" w:rsidRDefault="004C0B3B" w:rsidP="00F52828">
      <w:pPr>
        <w:pStyle w:val="Lista"/>
        <w:spacing w:before="0" w:after="0" w:line="240" w:lineRule="auto"/>
        <w:ind w:left="567" w:right="48" w:hanging="567"/>
        <w:rPr>
          <w:bCs/>
          <w:sz w:val="14"/>
          <w:szCs w:val="14"/>
        </w:rPr>
      </w:pPr>
    </w:p>
    <w:p w14:paraId="57140034" w14:textId="77777777" w:rsidR="00ED4EA6" w:rsidRDefault="00ED4EA6" w:rsidP="00F52828">
      <w:pPr>
        <w:pStyle w:val="Lista"/>
        <w:spacing w:before="0" w:after="0" w:line="240" w:lineRule="auto"/>
        <w:ind w:left="567" w:right="48" w:hanging="567"/>
        <w:rPr>
          <w:sz w:val="20"/>
          <w:szCs w:val="20"/>
        </w:rPr>
      </w:pPr>
      <w:r w:rsidRPr="00ED4EA6">
        <w:rPr>
          <w:sz w:val="20"/>
          <w:szCs w:val="20"/>
        </w:rPr>
        <w:t>II.</w:t>
      </w:r>
      <w:r w:rsidRPr="00ED4EA6">
        <w:rPr>
          <w:sz w:val="20"/>
          <w:szCs w:val="20"/>
        </w:rPr>
        <w:tab/>
        <w:t xml:space="preserve">A </w:t>
      </w:r>
      <w:smartTag w:uri="urn:schemas-microsoft-com:office:smarttags" w:element="PersonName">
        <w:smartTagPr>
          <w:attr w:name="ProductID" w:val="la Comisi￳n"/>
        </w:smartTagPr>
        <w:r w:rsidRPr="00ED4EA6">
          <w:rPr>
            <w:sz w:val="20"/>
            <w:szCs w:val="20"/>
          </w:rPr>
          <w:t>La Comisión</w:t>
        </w:r>
      </w:smartTag>
      <w:r w:rsidRPr="00ED4EA6">
        <w:rPr>
          <w:sz w:val="20"/>
          <w:szCs w:val="20"/>
        </w:rPr>
        <w:t xml:space="preserve"> de Vida Silvestre, en el ámbito de su competencia;</w:t>
      </w:r>
    </w:p>
    <w:p w14:paraId="3558B5F7" w14:textId="77777777" w:rsidR="004C0B3B" w:rsidRPr="005B4042" w:rsidRDefault="004C0B3B" w:rsidP="00F52828">
      <w:pPr>
        <w:pStyle w:val="Lista"/>
        <w:spacing w:before="0" w:after="0" w:line="240" w:lineRule="auto"/>
        <w:ind w:left="567" w:right="48" w:hanging="567"/>
        <w:rPr>
          <w:sz w:val="14"/>
          <w:szCs w:val="14"/>
        </w:rPr>
      </w:pPr>
    </w:p>
    <w:p w14:paraId="27498DDD" w14:textId="77777777" w:rsidR="00ED4EA6" w:rsidRPr="00ED4EA6" w:rsidRDefault="00ED4EA6" w:rsidP="00F52828">
      <w:pPr>
        <w:pStyle w:val="Lista"/>
        <w:spacing w:before="0" w:after="0" w:line="240" w:lineRule="auto"/>
        <w:ind w:left="567" w:right="48" w:hanging="567"/>
        <w:rPr>
          <w:sz w:val="20"/>
          <w:szCs w:val="20"/>
        </w:rPr>
      </w:pPr>
      <w:r w:rsidRPr="00ED4EA6">
        <w:rPr>
          <w:sz w:val="20"/>
          <w:szCs w:val="20"/>
        </w:rPr>
        <w:t>III.</w:t>
      </w:r>
      <w:r w:rsidRPr="00ED4EA6">
        <w:rPr>
          <w:sz w:val="20"/>
          <w:szCs w:val="20"/>
        </w:rPr>
        <w:tab/>
        <w:t xml:space="preserve">A los Municipios a través de sus Ayuntamientos dentro del ámbito de sus respectivas </w:t>
      </w:r>
      <w:r w:rsidR="00245C52">
        <w:rPr>
          <w:sz w:val="20"/>
          <w:szCs w:val="20"/>
        </w:rPr>
        <w:t xml:space="preserve">  </w:t>
      </w:r>
      <w:r w:rsidRPr="00ED4EA6">
        <w:rPr>
          <w:sz w:val="20"/>
          <w:szCs w:val="20"/>
        </w:rPr>
        <w:t xml:space="preserve">jurisdicciones, </w:t>
      </w:r>
      <w:proofErr w:type="gramStart"/>
      <w:r w:rsidRPr="00ED4EA6">
        <w:rPr>
          <w:sz w:val="20"/>
          <w:szCs w:val="20"/>
        </w:rPr>
        <w:t>en relación a</w:t>
      </w:r>
      <w:proofErr w:type="gramEnd"/>
      <w:r w:rsidRPr="00ED4EA6">
        <w:rPr>
          <w:sz w:val="20"/>
          <w:szCs w:val="20"/>
        </w:rPr>
        <w:t xml:space="preserve"> la protección y preservación de los animales.  </w:t>
      </w:r>
    </w:p>
    <w:p w14:paraId="4BD4158D" w14:textId="77777777" w:rsidR="00245C52" w:rsidRPr="009C7188" w:rsidRDefault="00245C52" w:rsidP="00393A94">
      <w:pPr>
        <w:pStyle w:val="Textoindependiente"/>
        <w:ind w:right="48"/>
        <w:rPr>
          <w:rFonts w:cs="Arial"/>
          <w:sz w:val="20"/>
          <w:szCs w:val="16"/>
        </w:rPr>
      </w:pPr>
    </w:p>
    <w:p w14:paraId="224B99E4" w14:textId="77777777" w:rsidR="00ED4EA6" w:rsidRDefault="00ED4EA6" w:rsidP="00393A94">
      <w:pPr>
        <w:pStyle w:val="Textoindependiente"/>
        <w:ind w:right="48"/>
        <w:rPr>
          <w:rFonts w:cs="Arial"/>
          <w:spacing w:val="-2"/>
          <w:sz w:val="20"/>
        </w:rPr>
      </w:pPr>
      <w:r w:rsidRPr="00ED4EA6">
        <w:rPr>
          <w:rFonts w:cs="Arial"/>
          <w:spacing w:val="-2"/>
          <w:sz w:val="20"/>
        </w:rPr>
        <w:t xml:space="preserve">Las Dependencias y Entidades de </w:t>
      </w:r>
      <w:smartTag w:uri="urn:schemas-microsoft-com:office:smarttags" w:element="PersonName">
        <w:smartTagPr>
          <w:attr w:name="ProductID" w:val="la Administraci￳n P￺blica"/>
        </w:smartTagPr>
        <w:r w:rsidRPr="00ED4EA6">
          <w:rPr>
            <w:rFonts w:cs="Arial"/>
            <w:spacing w:val="-2"/>
            <w:sz w:val="20"/>
          </w:rPr>
          <w:t>la Administración Pública</w:t>
        </w:r>
      </w:smartTag>
      <w:r w:rsidRPr="00ED4EA6">
        <w:rPr>
          <w:rFonts w:cs="Arial"/>
          <w:spacing w:val="-2"/>
          <w:sz w:val="20"/>
        </w:rPr>
        <w:t xml:space="preserve"> Estatal que ejerzan atribuciones que les confieren otros ordenamientos cuyas disposiciones se relacionen con las finalidades de la presente Ley, ajustarán su ejercicio a los criterios para preservar el equilibrio ecológico y la protección al ambiente, así como a las disposiciones de los reglamentos, normas oficiales mexicanas y demás disposiciones legales vigentes.</w:t>
      </w:r>
    </w:p>
    <w:p w14:paraId="495B873C" w14:textId="77777777" w:rsidR="004C0B3B" w:rsidRDefault="004C0B3B" w:rsidP="00393A94">
      <w:pPr>
        <w:pStyle w:val="Textoindependiente"/>
        <w:ind w:right="48"/>
        <w:rPr>
          <w:rFonts w:cs="Arial"/>
          <w:spacing w:val="-2"/>
          <w:sz w:val="20"/>
        </w:rPr>
      </w:pPr>
    </w:p>
    <w:p w14:paraId="4602B128" w14:textId="77777777" w:rsidR="00CB29D3" w:rsidRPr="009C7188" w:rsidRDefault="00CB29D3" w:rsidP="00393A94">
      <w:pPr>
        <w:pStyle w:val="Textoindependiente"/>
        <w:ind w:right="48"/>
        <w:rPr>
          <w:rFonts w:cs="Arial"/>
          <w:spacing w:val="-2"/>
          <w:sz w:val="20"/>
        </w:rPr>
      </w:pPr>
    </w:p>
    <w:p w14:paraId="575FE69B" w14:textId="77777777" w:rsidR="00092B33" w:rsidRDefault="00092B33" w:rsidP="00393A94">
      <w:pPr>
        <w:pStyle w:val="Textoindependiente"/>
        <w:ind w:right="48"/>
        <w:rPr>
          <w:rFonts w:cs="Arial"/>
          <w:spacing w:val="-4"/>
          <w:sz w:val="20"/>
        </w:rPr>
      </w:pPr>
      <w:r w:rsidRPr="00092B33">
        <w:rPr>
          <w:rFonts w:cs="Arial"/>
          <w:spacing w:val="-4"/>
          <w:sz w:val="20"/>
        </w:rPr>
        <w:lastRenderedPageBreak/>
        <w:t xml:space="preserve">Corresponde a los Gobiernos Estatal y municipal cumplir con lo previsto en las normas oficiales mexicanas que determinen los principios básicos de trato digno y respetuoso previsto por esta Ley, que incluyen condiciones de captura, cautiverio, comercialización, cuarentena, entrenamiento, exhibición, explotación, manutención, transporte y sacrificio de los animales, así como vigilar su cumplimiento. </w:t>
      </w:r>
    </w:p>
    <w:p w14:paraId="151EB209" w14:textId="77777777" w:rsidR="00092B33" w:rsidRPr="009C7188" w:rsidRDefault="00092B33" w:rsidP="00393A94">
      <w:pPr>
        <w:pStyle w:val="Textoindependiente"/>
        <w:ind w:right="48"/>
        <w:rPr>
          <w:rFonts w:cs="Arial"/>
          <w:spacing w:val="-4"/>
          <w:sz w:val="20"/>
        </w:rPr>
      </w:pPr>
    </w:p>
    <w:p w14:paraId="55A0C20F" w14:textId="77777777" w:rsidR="00BC1D80" w:rsidRDefault="00092B33" w:rsidP="00393A94">
      <w:pPr>
        <w:pStyle w:val="Textoindependiente"/>
        <w:ind w:right="48"/>
        <w:rPr>
          <w:rFonts w:cs="Arial"/>
          <w:spacing w:val="-4"/>
          <w:sz w:val="20"/>
        </w:rPr>
      </w:pPr>
      <w:r w:rsidRPr="00092B33">
        <w:rPr>
          <w:rFonts w:cs="Arial"/>
          <w:spacing w:val="-4"/>
          <w:sz w:val="20"/>
        </w:rPr>
        <w:t xml:space="preserve">Asimismo, en el ámbito de sus respectivas competencias, establecerán la prohibición de organizar, inducir o provocar peleas de perros, determinando las sanciones correspondientes. </w:t>
      </w:r>
    </w:p>
    <w:p w14:paraId="28C41174" w14:textId="77777777" w:rsidR="00C379CC" w:rsidRPr="009C7188" w:rsidRDefault="00C379CC" w:rsidP="00393A94">
      <w:pPr>
        <w:pStyle w:val="Textoindependiente"/>
        <w:ind w:right="48"/>
        <w:rPr>
          <w:rFonts w:cs="Arial"/>
          <w:spacing w:val="-4"/>
          <w:sz w:val="20"/>
        </w:rPr>
      </w:pPr>
    </w:p>
    <w:p w14:paraId="13419B89" w14:textId="77777777" w:rsidR="00092B33" w:rsidRDefault="00092B33" w:rsidP="00393A94">
      <w:pPr>
        <w:pStyle w:val="Textoindependiente"/>
        <w:ind w:right="48"/>
        <w:rPr>
          <w:rFonts w:cs="Arial"/>
          <w:spacing w:val="-4"/>
          <w:sz w:val="20"/>
        </w:rPr>
      </w:pPr>
      <w:r w:rsidRPr="00092B33">
        <w:rPr>
          <w:rFonts w:cs="Arial"/>
          <w:spacing w:val="-4"/>
          <w:sz w:val="20"/>
        </w:rPr>
        <w:t>Los particulares y las Asociaciones Protectoras de Animales prestarán su cooperación para alcanzar los fines que persiguen esta Ley y su Reglamento, en la forma que en ellos se especifica.</w:t>
      </w:r>
    </w:p>
    <w:p w14:paraId="56F88154" w14:textId="77777777" w:rsidR="009C7188" w:rsidRPr="006D3CEE" w:rsidRDefault="009C7188" w:rsidP="00393A94">
      <w:pPr>
        <w:pStyle w:val="Textoindependiente"/>
        <w:ind w:right="48"/>
        <w:rPr>
          <w:rFonts w:cs="Arial"/>
          <w:b/>
          <w:color w:val="000000"/>
          <w:sz w:val="20"/>
        </w:rPr>
      </w:pPr>
    </w:p>
    <w:p w14:paraId="168653F4" w14:textId="77777777" w:rsidR="00ED4EA6" w:rsidRPr="00ED4EA6" w:rsidRDefault="00195C34" w:rsidP="00393A94">
      <w:pPr>
        <w:pStyle w:val="Textoindependiente"/>
        <w:ind w:right="48"/>
        <w:rPr>
          <w:rFonts w:cs="Arial"/>
          <w:color w:val="000000"/>
          <w:sz w:val="20"/>
        </w:rPr>
      </w:pPr>
      <w:r>
        <w:rPr>
          <w:rFonts w:cs="Arial"/>
          <w:b/>
          <w:color w:val="000000"/>
          <w:sz w:val="20"/>
        </w:rPr>
        <w:t>ARTÍCULO</w:t>
      </w:r>
      <w:r w:rsidR="00ED4EA6" w:rsidRPr="00ED4EA6">
        <w:rPr>
          <w:rFonts w:cs="Arial"/>
          <w:b/>
          <w:color w:val="000000"/>
          <w:sz w:val="20"/>
        </w:rPr>
        <w:t xml:space="preserve"> 6.-</w:t>
      </w:r>
      <w:r w:rsidR="00ED4EA6" w:rsidRPr="00ED4EA6">
        <w:rPr>
          <w:rFonts w:cs="Arial"/>
          <w:color w:val="000000"/>
          <w:sz w:val="20"/>
        </w:rPr>
        <w:t xml:space="preserve"> Para el cumplimiento de la presente Ley, corresponde al Ejecutivo del Estado:</w:t>
      </w:r>
    </w:p>
    <w:p w14:paraId="3A4F625A" w14:textId="77777777" w:rsidR="00ED4EA6" w:rsidRPr="00BC1D80" w:rsidRDefault="00ED4EA6" w:rsidP="00393A94">
      <w:pPr>
        <w:pStyle w:val="Textoindependiente"/>
        <w:ind w:right="48"/>
        <w:rPr>
          <w:rFonts w:cs="Arial"/>
          <w:color w:val="000000"/>
          <w:sz w:val="8"/>
        </w:rPr>
      </w:pPr>
    </w:p>
    <w:p w14:paraId="127CDEB4" w14:textId="77777777" w:rsidR="00ED4EA6" w:rsidRPr="00ED4EA6" w:rsidRDefault="00DF7AFF" w:rsidP="0079637F">
      <w:pPr>
        <w:pStyle w:val="Textoindependiente"/>
        <w:numPr>
          <w:ilvl w:val="0"/>
          <w:numId w:val="26"/>
        </w:numPr>
        <w:tabs>
          <w:tab w:val="clear" w:pos="1080"/>
          <w:tab w:val="num" w:pos="567"/>
        </w:tabs>
        <w:ind w:left="567" w:right="48" w:hanging="567"/>
        <w:rPr>
          <w:rFonts w:cs="Arial"/>
          <w:color w:val="000000"/>
          <w:sz w:val="20"/>
        </w:rPr>
      </w:pPr>
      <w:r w:rsidRPr="00DF7AFF">
        <w:rPr>
          <w:rFonts w:cs="Arial"/>
          <w:color w:val="000000"/>
          <w:sz w:val="20"/>
        </w:rPr>
        <w:t>Por conducto de la Secretaría:</w:t>
      </w:r>
    </w:p>
    <w:p w14:paraId="5B786838" w14:textId="77777777" w:rsidR="00ED4EA6" w:rsidRPr="00BC1D80" w:rsidRDefault="00ED4EA6" w:rsidP="0079637F">
      <w:pPr>
        <w:pStyle w:val="Textoindependiente"/>
        <w:ind w:left="567" w:right="48" w:hanging="567"/>
        <w:rPr>
          <w:rFonts w:cs="Arial"/>
          <w:color w:val="000000"/>
          <w:sz w:val="8"/>
        </w:rPr>
      </w:pPr>
    </w:p>
    <w:p w14:paraId="35431B77" w14:textId="77777777" w:rsidR="00513D60" w:rsidRPr="009124E5" w:rsidRDefault="00513D60" w:rsidP="0079637F">
      <w:pPr>
        <w:pStyle w:val="Lista"/>
        <w:widowControl/>
        <w:numPr>
          <w:ilvl w:val="1"/>
          <w:numId w:val="29"/>
        </w:numPr>
        <w:autoSpaceDE/>
        <w:autoSpaceDN/>
        <w:adjustRightInd/>
        <w:spacing w:before="0" w:line="240" w:lineRule="auto"/>
        <w:ind w:left="567" w:right="48" w:hanging="567"/>
        <w:rPr>
          <w:spacing w:val="-4"/>
          <w:sz w:val="20"/>
          <w:szCs w:val="20"/>
        </w:rPr>
      </w:pPr>
      <w:r w:rsidRPr="009124E5">
        <w:rPr>
          <w:sz w:val="20"/>
          <w:szCs w:val="20"/>
        </w:rPr>
        <w:t>Promover a través de foros, talleres, seminarios, conferencias y otras actividades entre la población una cultura cívica de protección, responsabilidad, respeto y trato digno a los animales;</w:t>
      </w:r>
    </w:p>
    <w:p w14:paraId="6A816604" w14:textId="77777777" w:rsidR="00ED4EA6" w:rsidRPr="009124E5" w:rsidRDefault="00ED4EA6" w:rsidP="0079637F">
      <w:pPr>
        <w:pStyle w:val="Lista"/>
        <w:widowControl/>
        <w:numPr>
          <w:ilvl w:val="1"/>
          <w:numId w:val="29"/>
        </w:numPr>
        <w:autoSpaceDE/>
        <w:autoSpaceDN/>
        <w:adjustRightInd/>
        <w:spacing w:before="0" w:line="240" w:lineRule="auto"/>
        <w:ind w:left="567" w:right="48" w:hanging="567"/>
        <w:rPr>
          <w:spacing w:val="-4"/>
          <w:sz w:val="20"/>
          <w:szCs w:val="20"/>
        </w:rPr>
      </w:pPr>
      <w:r w:rsidRPr="009124E5">
        <w:rPr>
          <w:spacing w:val="-4"/>
          <w:sz w:val="20"/>
          <w:szCs w:val="20"/>
        </w:rPr>
        <w:t xml:space="preserve">Desarrollar programas de educación y capacitación en materia de trato digno y respetuoso a </w:t>
      </w:r>
      <w:proofErr w:type="gramStart"/>
      <w:r w:rsidRPr="009124E5">
        <w:rPr>
          <w:spacing w:val="-4"/>
          <w:sz w:val="20"/>
          <w:szCs w:val="20"/>
        </w:rPr>
        <w:t xml:space="preserve">los </w:t>
      </w:r>
      <w:r w:rsidR="00245C52" w:rsidRPr="009124E5">
        <w:rPr>
          <w:spacing w:val="-4"/>
          <w:sz w:val="20"/>
          <w:szCs w:val="20"/>
        </w:rPr>
        <w:t xml:space="preserve"> </w:t>
      </w:r>
      <w:r w:rsidRPr="009124E5">
        <w:rPr>
          <w:spacing w:val="-4"/>
          <w:sz w:val="20"/>
          <w:szCs w:val="20"/>
        </w:rPr>
        <w:t>animales</w:t>
      </w:r>
      <w:proofErr w:type="gramEnd"/>
      <w:r w:rsidRPr="009124E5">
        <w:rPr>
          <w:spacing w:val="-4"/>
          <w:sz w:val="20"/>
          <w:szCs w:val="20"/>
        </w:rPr>
        <w:t xml:space="preserve">, en coordinación con las autoridades competentes relacionadas con las instituciones de educación básica, media y superior, así como con las organizaciones no gubernamentales legalmente constituidas y el desarrollo de programas de educación formal e informal con los sectores social, privado y académico; </w:t>
      </w:r>
    </w:p>
    <w:p w14:paraId="013393BB" w14:textId="77777777" w:rsidR="00ED4EA6" w:rsidRPr="009124E5" w:rsidRDefault="00ED4EA6" w:rsidP="0079637F">
      <w:pPr>
        <w:pStyle w:val="Lista"/>
        <w:widowControl/>
        <w:numPr>
          <w:ilvl w:val="1"/>
          <w:numId w:val="29"/>
        </w:numPr>
        <w:autoSpaceDE/>
        <w:autoSpaceDN/>
        <w:adjustRightInd/>
        <w:spacing w:before="0" w:line="240" w:lineRule="auto"/>
        <w:ind w:left="567" w:right="48" w:hanging="567"/>
        <w:rPr>
          <w:sz w:val="20"/>
          <w:szCs w:val="20"/>
        </w:rPr>
      </w:pPr>
      <w:r w:rsidRPr="009124E5">
        <w:rPr>
          <w:sz w:val="20"/>
          <w:szCs w:val="20"/>
        </w:rPr>
        <w:t xml:space="preserve">Regular el manejo, control y remediación de los problemas asociados a los animales abandonados y callejeros; </w:t>
      </w:r>
    </w:p>
    <w:p w14:paraId="32B70C1B" w14:textId="77777777" w:rsidR="00ED4EA6" w:rsidRPr="009124E5" w:rsidRDefault="00ED4EA6" w:rsidP="0079637F">
      <w:pPr>
        <w:pStyle w:val="Lista"/>
        <w:widowControl/>
        <w:numPr>
          <w:ilvl w:val="1"/>
          <w:numId w:val="29"/>
        </w:numPr>
        <w:autoSpaceDE/>
        <w:autoSpaceDN/>
        <w:adjustRightInd/>
        <w:spacing w:before="0" w:line="240" w:lineRule="auto"/>
        <w:ind w:left="567" w:right="48" w:hanging="567"/>
        <w:rPr>
          <w:sz w:val="20"/>
          <w:szCs w:val="20"/>
        </w:rPr>
      </w:pPr>
      <w:r w:rsidRPr="009124E5">
        <w:rPr>
          <w:sz w:val="20"/>
          <w:szCs w:val="20"/>
        </w:rPr>
        <w:t xml:space="preserve">Expedir las normas técnicas estatales en la materia que esta Ley establece; </w:t>
      </w:r>
    </w:p>
    <w:p w14:paraId="335830DE" w14:textId="77777777" w:rsidR="00ED4EA6" w:rsidRPr="009124E5" w:rsidRDefault="00ED4EA6" w:rsidP="005B4042">
      <w:pPr>
        <w:pStyle w:val="Lista"/>
        <w:widowControl/>
        <w:numPr>
          <w:ilvl w:val="1"/>
          <w:numId w:val="29"/>
        </w:numPr>
        <w:autoSpaceDE/>
        <w:autoSpaceDN/>
        <w:adjustRightInd/>
        <w:spacing w:before="0" w:after="0" w:line="240" w:lineRule="auto"/>
        <w:ind w:left="567" w:right="48" w:hanging="567"/>
        <w:rPr>
          <w:sz w:val="20"/>
          <w:szCs w:val="20"/>
        </w:rPr>
      </w:pPr>
      <w:r w:rsidRPr="009124E5">
        <w:rPr>
          <w:sz w:val="20"/>
          <w:szCs w:val="20"/>
        </w:rPr>
        <w:t xml:space="preserve">Expedir el Reglamento de la presente Ley; </w:t>
      </w:r>
    </w:p>
    <w:p w14:paraId="59577772" w14:textId="77777777" w:rsidR="005B4042" w:rsidRPr="009124E5" w:rsidRDefault="005B4042" w:rsidP="005B4042">
      <w:pPr>
        <w:pStyle w:val="Lista"/>
        <w:widowControl/>
        <w:autoSpaceDE/>
        <w:autoSpaceDN/>
        <w:adjustRightInd/>
        <w:spacing w:before="0" w:after="0" w:line="240" w:lineRule="auto"/>
        <w:ind w:left="567" w:right="48" w:firstLine="0"/>
        <w:rPr>
          <w:sz w:val="20"/>
          <w:szCs w:val="20"/>
        </w:rPr>
      </w:pPr>
    </w:p>
    <w:p w14:paraId="0B8E3ADA" w14:textId="77777777" w:rsidR="00ED4EA6" w:rsidRPr="009124E5" w:rsidRDefault="00513D60" w:rsidP="005B4042">
      <w:pPr>
        <w:pStyle w:val="Lista"/>
        <w:widowControl/>
        <w:numPr>
          <w:ilvl w:val="1"/>
          <w:numId w:val="29"/>
        </w:numPr>
        <w:autoSpaceDE/>
        <w:autoSpaceDN/>
        <w:adjustRightInd/>
        <w:spacing w:before="0" w:after="0" w:line="240" w:lineRule="auto"/>
        <w:ind w:left="567" w:right="48" w:hanging="567"/>
        <w:rPr>
          <w:sz w:val="20"/>
          <w:szCs w:val="20"/>
        </w:rPr>
      </w:pPr>
      <w:r w:rsidRPr="009124E5">
        <w:rPr>
          <w:sz w:val="20"/>
          <w:szCs w:val="20"/>
        </w:rPr>
        <w:t>Celebrar convenios de coordinación con las autoridades federales y municipales para vigilar la observancia de las leyes y normas oficiales mexicanas relacionadas con la materia de esta Ley;</w:t>
      </w:r>
      <w:r w:rsidR="00ED4EA6" w:rsidRPr="009124E5">
        <w:rPr>
          <w:sz w:val="20"/>
          <w:szCs w:val="20"/>
        </w:rPr>
        <w:t xml:space="preserve"> </w:t>
      </w:r>
    </w:p>
    <w:p w14:paraId="6A7484AD" w14:textId="77777777" w:rsidR="005B4042" w:rsidRPr="009124E5" w:rsidRDefault="005B4042" w:rsidP="005B4042">
      <w:pPr>
        <w:pStyle w:val="Lista"/>
        <w:widowControl/>
        <w:autoSpaceDE/>
        <w:autoSpaceDN/>
        <w:adjustRightInd/>
        <w:spacing w:before="0" w:after="0" w:line="240" w:lineRule="auto"/>
        <w:ind w:left="0" w:right="48" w:firstLine="0"/>
        <w:rPr>
          <w:sz w:val="20"/>
          <w:szCs w:val="20"/>
        </w:rPr>
      </w:pPr>
    </w:p>
    <w:p w14:paraId="1312C5A1" w14:textId="77777777" w:rsidR="00ED4EA6" w:rsidRPr="009124E5" w:rsidRDefault="00ED4EA6" w:rsidP="005B4042">
      <w:pPr>
        <w:pStyle w:val="Lista"/>
        <w:widowControl/>
        <w:numPr>
          <w:ilvl w:val="1"/>
          <w:numId w:val="29"/>
        </w:numPr>
        <w:autoSpaceDE/>
        <w:autoSpaceDN/>
        <w:adjustRightInd/>
        <w:spacing w:before="0" w:after="0" w:line="240" w:lineRule="auto"/>
        <w:ind w:left="567" w:right="48" w:hanging="567"/>
        <w:rPr>
          <w:spacing w:val="-2"/>
          <w:sz w:val="20"/>
          <w:szCs w:val="20"/>
        </w:rPr>
      </w:pPr>
      <w:r w:rsidRPr="009124E5">
        <w:rPr>
          <w:spacing w:val="-2"/>
          <w:sz w:val="20"/>
          <w:szCs w:val="20"/>
        </w:rPr>
        <w:t xml:space="preserve">Crear los instrumentos económicos adecuados para incentivar a las organizaciones ciudadanas legalmente constituidas y registradas dedicadas a la protección y bienestar de los animales, para el desarrollo de programas de educación y difusión en las materias de la presente Ley a través de las asociaciones, federaciones o colegios de médicos veterinarios zootecnistas del Estado o de la República Mexicana; y </w:t>
      </w:r>
    </w:p>
    <w:p w14:paraId="523470BA" w14:textId="77777777" w:rsidR="005B4042" w:rsidRPr="009124E5" w:rsidRDefault="005B4042" w:rsidP="005B4042">
      <w:pPr>
        <w:pStyle w:val="Lista"/>
        <w:widowControl/>
        <w:autoSpaceDE/>
        <w:autoSpaceDN/>
        <w:adjustRightInd/>
        <w:spacing w:before="0" w:after="0" w:line="240" w:lineRule="auto"/>
        <w:ind w:left="0" w:right="48" w:firstLine="0"/>
        <w:rPr>
          <w:spacing w:val="-2"/>
          <w:sz w:val="20"/>
          <w:szCs w:val="20"/>
        </w:rPr>
      </w:pPr>
    </w:p>
    <w:p w14:paraId="40D57519" w14:textId="77777777" w:rsidR="00ED4EA6" w:rsidRPr="009124E5" w:rsidRDefault="00ED4EA6" w:rsidP="0079637F">
      <w:pPr>
        <w:pStyle w:val="Lista"/>
        <w:widowControl/>
        <w:numPr>
          <w:ilvl w:val="1"/>
          <w:numId w:val="29"/>
        </w:numPr>
        <w:autoSpaceDE/>
        <w:autoSpaceDN/>
        <w:adjustRightInd/>
        <w:spacing w:before="0" w:line="240" w:lineRule="auto"/>
        <w:ind w:left="567" w:right="48" w:hanging="567"/>
        <w:rPr>
          <w:spacing w:val="-4"/>
          <w:sz w:val="20"/>
          <w:szCs w:val="20"/>
        </w:rPr>
      </w:pPr>
      <w:r w:rsidRPr="009124E5">
        <w:rPr>
          <w:spacing w:val="-4"/>
          <w:sz w:val="20"/>
          <w:szCs w:val="20"/>
        </w:rPr>
        <w:t xml:space="preserve">Las demás que le confiera esta Ley, su Reglamento y los ordenamientos jurídicos aplicables. </w:t>
      </w:r>
    </w:p>
    <w:p w14:paraId="57FA1EA4" w14:textId="77777777" w:rsidR="00ED4EA6" w:rsidRPr="009124E5" w:rsidRDefault="00ED4EA6" w:rsidP="0079637F">
      <w:pPr>
        <w:shd w:val="clear" w:color="auto" w:fill="FFFFFF"/>
        <w:ind w:left="567" w:right="48" w:hanging="567"/>
        <w:jc w:val="both"/>
        <w:rPr>
          <w:rFonts w:ascii="Arial" w:hAnsi="Arial" w:cs="Arial"/>
          <w:sz w:val="12"/>
        </w:rPr>
      </w:pPr>
    </w:p>
    <w:p w14:paraId="31765C43" w14:textId="77777777" w:rsidR="00ED4EA6" w:rsidRPr="009124E5" w:rsidRDefault="00ED4EA6" w:rsidP="0079637F">
      <w:pPr>
        <w:pStyle w:val="Lista"/>
        <w:widowControl/>
        <w:numPr>
          <w:ilvl w:val="0"/>
          <w:numId w:val="26"/>
        </w:numPr>
        <w:tabs>
          <w:tab w:val="clear" w:pos="1080"/>
          <w:tab w:val="num" w:pos="709"/>
        </w:tabs>
        <w:autoSpaceDE/>
        <w:autoSpaceDN/>
        <w:adjustRightInd/>
        <w:spacing w:before="0" w:after="0" w:line="240" w:lineRule="auto"/>
        <w:ind w:left="567" w:right="48" w:hanging="567"/>
        <w:rPr>
          <w:sz w:val="20"/>
          <w:szCs w:val="20"/>
        </w:rPr>
      </w:pPr>
      <w:r w:rsidRPr="009124E5">
        <w:rPr>
          <w:sz w:val="20"/>
          <w:szCs w:val="20"/>
        </w:rPr>
        <w:t>Al Ejecutivo del Estado por conducto de La Comisión de Vida Silvestre:</w:t>
      </w:r>
    </w:p>
    <w:p w14:paraId="24BE3249" w14:textId="77777777" w:rsidR="00ED4EA6" w:rsidRPr="009124E5" w:rsidRDefault="00ED4EA6" w:rsidP="0079637F">
      <w:pPr>
        <w:pStyle w:val="Lista"/>
        <w:spacing w:before="0" w:after="0" w:line="240" w:lineRule="auto"/>
        <w:ind w:left="567" w:right="48" w:hanging="567"/>
        <w:rPr>
          <w:sz w:val="20"/>
          <w:szCs w:val="20"/>
        </w:rPr>
      </w:pPr>
    </w:p>
    <w:p w14:paraId="2F9BD9FC" w14:textId="77777777" w:rsidR="00ED4EA6" w:rsidRPr="009124E5" w:rsidRDefault="00ED4EA6" w:rsidP="0079637F">
      <w:pPr>
        <w:pStyle w:val="Lista"/>
        <w:widowControl/>
        <w:numPr>
          <w:ilvl w:val="1"/>
          <w:numId w:val="30"/>
        </w:numPr>
        <w:autoSpaceDE/>
        <w:autoSpaceDN/>
        <w:adjustRightInd/>
        <w:spacing w:before="0" w:line="240" w:lineRule="auto"/>
        <w:ind w:left="567" w:right="48" w:hanging="567"/>
        <w:rPr>
          <w:sz w:val="20"/>
          <w:szCs w:val="20"/>
        </w:rPr>
      </w:pPr>
      <w:r w:rsidRPr="009124E5">
        <w:rPr>
          <w:sz w:val="20"/>
          <w:szCs w:val="20"/>
        </w:rPr>
        <w:t xml:space="preserve">Promover la información y difusión entre la población una cultura cívica de </w:t>
      </w:r>
      <w:proofErr w:type="gramStart"/>
      <w:r w:rsidRPr="009124E5">
        <w:rPr>
          <w:sz w:val="20"/>
          <w:szCs w:val="20"/>
        </w:rPr>
        <w:t xml:space="preserve">protección, </w:t>
      </w:r>
      <w:r w:rsidR="00B662E8" w:rsidRPr="009124E5">
        <w:rPr>
          <w:sz w:val="20"/>
          <w:szCs w:val="20"/>
        </w:rPr>
        <w:t xml:space="preserve">  </w:t>
      </w:r>
      <w:proofErr w:type="gramEnd"/>
      <w:r w:rsidR="00B662E8" w:rsidRPr="009124E5">
        <w:rPr>
          <w:sz w:val="20"/>
          <w:szCs w:val="20"/>
        </w:rPr>
        <w:t xml:space="preserve"> </w:t>
      </w:r>
      <w:r w:rsidRPr="009124E5">
        <w:rPr>
          <w:sz w:val="20"/>
          <w:szCs w:val="20"/>
        </w:rPr>
        <w:t xml:space="preserve">responsabilidad, respeto y trato digno a los animales; </w:t>
      </w:r>
    </w:p>
    <w:p w14:paraId="09066C9F" w14:textId="77777777" w:rsidR="00ED4EA6" w:rsidRPr="009124E5" w:rsidRDefault="00ED4EA6" w:rsidP="0079637F">
      <w:pPr>
        <w:pStyle w:val="Lista"/>
        <w:widowControl/>
        <w:numPr>
          <w:ilvl w:val="1"/>
          <w:numId w:val="30"/>
        </w:numPr>
        <w:autoSpaceDE/>
        <w:autoSpaceDN/>
        <w:adjustRightInd/>
        <w:spacing w:before="0" w:line="240" w:lineRule="auto"/>
        <w:ind w:left="567" w:right="48" w:hanging="567"/>
        <w:rPr>
          <w:sz w:val="20"/>
          <w:szCs w:val="20"/>
        </w:rPr>
      </w:pPr>
      <w:r w:rsidRPr="009124E5">
        <w:rPr>
          <w:sz w:val="20"/>
          <w:szCs w:val="20"/>
        </w:rPr>
        <w:t xml:space="preserve">Celebrar convenios de concertación con los sectores social y privado; </w:t>
      </w:r>
    </w:p>
    <w:p w14:paraId="5681BB98" w14:textId="77777777" w:rsidR="00ED4EA6" w:rsidRPr="009124E5" w:rsidRDefault="00ED4EA6" w:rsidP="0079637F">
      <w:pPr>
        <w:pStyle w:val="Lista"/>
        <w:widowControl/>
        <w:numPr>
          <w:ilvl w:val="1"/>
          <w:numId w:val="30"/>
        </w:numPr>
        <w:autoSpaceDE/>
        <w:autoSpaceDN/>
        <w:adjustRightInd/>
        <w:spacing w:before="0" w:line="240" w:lineRule="auto"/>
        <w:ind w:left="567" w:right="48" w:hanging="567"/>
        <w:rPr>
          <w:spacing w:val="-6"/>
          <w:sz w:val="20"/>
          <w:szCs w:val="20"/>
        </w:rPr>
      </w:pPr>
      <w:r w:rsidRPr="009124E5">
        <w:rPr>
          <w:spacing w:val="-6"/>
          <w:sz w:val="20"/>
          <w:szCs w:val="20"/>
        </w:rPr>
        <w:t>Promover y participar en programas de capacitación y actualización sobre el manejo de animales y especies de fauna silvestre a través de cursos, talleres, reuniones, publicaciones y demás proyectos y acciones que contribuyan a los objetivos de la presente Ley;</w:t>
      </w:r>
    </w:p>
    <w:p w14:paraId="4A069A06" w14:textId="77777777" w:rsidR="00ED4EA6" w:rsidRPr="009124E5" w:rsidRDefault="00ED4EA6" w:rsidP="0079637F">
      <w:pPr>
        <w:pStyle w:val="Lista"/>
        <w:widowControl/>
        <w:numPr>
          <w:ilvl w:val="1"/>
          <w:numId w:val="30"/>
        </w:numPr>
        <w:autoSpaceDE/>
        <w:autoSpaceDN/>
        <w:adjustRightInd/>
        <w:spacing w:before="0" w:line="240" w:lineRule="auto"/>
        <w:ind w:left="567" w:right="48" w:hanging="567"/>
        <w:rPr>
          <w:sz w:val="20"/>
          <w:szCs w:val="20"/>
        </w:rPr>
      </w:pPr>
      <w:r w:rsidRPr="009124E5">
        <w:rPr>
          <w:sz w:val="20"/>
          <w:szCs w:val="20"/>
        </w:rPr>
        <w:t>Expedir certificados de venta de animales a los establecimientos comerciales, ferias, exposiciones y bazares que se dediquen a la venta de mascotas y llevar el Registro Estatal Animal;</w:t>
      </w:r>
    </w:p>
    <w:p w14:paraId="7A4FAFEB" w14:textId="77777777" w:rsidR="00ED4EA6" w:rsidRPr="009124E5" w:rsidRDefault="00513D60" w:rsidP="0079637F">
      <w:pPr>
        <w:pStyle w:val="Lista"/>
        <w:widowControl/>
        <w:numPr>
          <w:ilvl w:val="1"/>
          <w:numId w:val="30"/>
        </w:numPr>
        <w:autoSpaceDE/>
        <w:autoSpaceDN/>
        <w:adjustRightInd/>
        <w:spacing w:before="0" w:line="240" w:lineRule="auto"/>
        <w:ind w:left="567" w:right="48" w:hanging="567"/>
        <w:rPr>
          <w:sz w:val="20"/>
          <w:szCs w:val="20"/>
        </w:rPr>
      </w:pPr>
      <w:r w:rsidRPr="009124E5">
        <w:rPr>
          <w:sz w:val="20"/>
          <w:szCs w:val="20"/>
        </w:rPr>
        <w:t>Proponer al Ejecutivo Estatal, por conducto de la Secretaría, las normas técnicas estatales relativas a la materia de este ordenamiento;</w:t>
      </w:r>
    </w:p>
    <w:p w14:paraId="5E1CBF1C" w14:textId="77777777" w:rsidR="00ED4EA6" w:rsidRPr="009124E5" w:rsidRDefault="00513D60" w:rsidP="0079637F">
      <w:pPr>
        <w:pStyle w:val="Textoindependiente"/>
        <w:numPr>
          <w:ilvl w:val="1"/>
          <w:numId w:val="30"/>
        </w:numPr>
        <w:spacing w:after="120"/>
        <w:ind w:left="567" w:right="48" w:hanging="567"/>
        <w:rPr>
          <w:rFonts w:cs="Arial"/>
          <w:color w:val="000000"/>
          <w:sz w:val="20"/>
        </w:rPr>
      </w:pPr>
      <w:r w:rsidRPr="009124E5">
        <w:rPr>
          <w:rFonts w:cs="Arial"/>
          <w:sz w:val="20"/>
        </w:rPr>
        <w:t>Fomentar entre las autoridades de procuración de justicia, Jurisdiccionales y administrativas del    orden estatal y municipal la cultura del trato digno a los animales;</w:t>
      </w:r>
    </w:p>
    <w:p w14:paraId="0FDC6F04" w14:textId="77777777" w:rsidR="00513D60" w:rsidRPr="009124E5" w:rsidRDefault="00513D60" w:rsidP="0079637F">
      <w:pPr>
        <w:pStyle w:val="Textoindependiente"/>
        <w:numPr>
          <w:ilvl w:val="1"/>
          <w:numId w:val="30"/>
        </w:numPr>
        <w:spacing w:after="120"/>
        <w:ind w:left="567" w:right="48" w:hanging="567"/>
        <w:rPr>
          <w:rFonts w:cs="Arial"/>
          <w:color w:val="000000"/>
          <w:sz w:val="20"/>
        </w:rPr>
      </w:pPr>
      <w:r w:rsidRPr="009124E5">
        <w:rPr>
          <w:rFonts w:cs="Arial"/>
          <w:color w:val="000000"/>
          <w:sz w:val="20"/>
        </w:rPr>
        <w:lastRenderedPageBreak/>
        <w:t>Vincularse con autoridades educativas para impartir cursos y talleres a niñas, niños y adolescentes, la cultura por los animales y el respeto al medio ambiente; y</w:t>
      </w:r>
    </w:p>
    <w:p w14:paraId="169B97C4" w14:textId="77777777" w:rsidR="00513D60" w:rsidRPr="009124E5" w:rsidRDefault="00513D60" w:rsidP="0079637F">
      <w:pPr>
        <w:pStyle w:val="Textoindependiente"/>
        <w:numPr>
          <w:ilvl w:val="1"/>
          <w:numId w:val="30"/>
        </w:numPr>
        <w:spacing w:after="120"/>
        <w:ind w:left="567" w:right="48" w:hanging="567"/>
        <w:rPr>
          <w:rFonts w:cs="Arial"/>
          <w:color w:val="000000"/>
          <w:sz w:val="20"/>
        </w:rPr>
      </w:pPr>
      <w:r w:rsidRPr="009124E5">
        <w:rPr>
          <w:rFonts w:cs="Arial"/>
          <w:color w:val="000000"/>
          <w:sz w:val="20"/>
        </w:rPr>
        <w:t>Las demás que esta Ley y otros ordenamientos jurídicos aplicables le confieran.</w:t>
      </w:r>
    </w:p>
    <w:p w14:paraId="6A19ED3A" w14:textId="77777777" w:rsidR="00ED4EA6" w:rsidRPr="009C7188" w:rsidRDefault="00ED4EA6" w:rsidP="00393A94">
      <w:pPr>
        <w:pStyle w:val="Textoindependiente"/>
        <w:ind w:right="48"/>
        <w:rPr>
          <w:rFonts w:cs="Arial"/>
          <w:sz w:val="20"/>
          <w:szCs w:val="16"/>
        </w:rPr>
      </w:pPr>
    </w:p>
    <w:p w14:paraId="7FAEBEA8" w14:textId="77777777" w:rsidR="00ED4EA6" w:rsidRPr="00ED4EA6" w:rsidRDefault="00195C34" w:rsidP="00393A94">
      <w:pPr>
        <w:pStyle w:val="Textoindependiente"/>
        <w:ind w:right="48"/>
        <w:rPr>
          <w:rFonts w:cs="Arial"/>
          <w:spacing w:val="-4"/>
          <w:sz w:val="20"/>
        </w:rPr>
      </w:pPr>
      <w:r>
        <w:rPr>
          <w:rFonts w:cs="Arial"/>
          <w:b/>
          <w:spacing w:val="-4"/>
          <w:sz w:val="20"/>
        </w:rPr>
        <w:t>ARTÍCULO</w:t>
      </w:r>
      <w:r w:rsidR="00ED4EA6" w:rsidRPr="00ED4EA6">
        <w:rPr>
          <w:rFonts w:cs="Arial"/>
          <w:b/>
          <w:spacing w:val="-4"/>
          <w:sz w:val="20"/>
        </w:rPr>
        <w:t xml:space="preserve"> 7.-</w:t>
      </w:r>
      <w:r w:rsidR="00ED4EA6" w:rsidRPr="00ED4EA6">
        <w:rPr>
          <w:rFonts w:cs="Arial"/>
          <w:spacing w:val="-4"/>
          <w:sz w:val="20"/>
        </w:rPr>
        <w:t xml:space="preserve"> Los Municipios ejercerán las siguientes facultades en el ámbito de su competencia:</w:t>
      </w:r>
    </w:p>
    <w:p w14:paraId="6DD52525" w14:textId="77777777" w:rsidR="00ED4EA6" w:rsidRPr="009C7188" w:rsidRDefault="00ED4EA6" w:rsidP="00393A94">
      <w:pPr>
        <w:pStyle w:val="Textoindependiente"/>
        <w:ind w:right="48"/>
        <w:rPr>
          <w:rFonts w:cs="Arial"/>
          <w:sz w:val="20"/>
          <w:szCs w:val="16"/>
        </w:rPr>
      </w:pPr>
    </w:p>
    <w:p w14:paraId="24FEEEDC" w14:textId="77777777" w:rsidR="00ED4EA6" w:rsidRPr="009124E5" w:rsidRDefault="00ED4EA6" w:rsidP="0030754B">
      <w:pPr>
        <w:pStyle w:val="Lista"/>
        <w:spacing w:before="0" w:after="0" w:line="240" w:lineRule="auto"/>
        <w:ind w:left="567" w:right="48" w:hanging="567"/>
        <w:rPr>
          <w:sz w:val="20"/>
          <w:szCs w:val="20"/>
        </w:rPr>
      </w:pPr>
      <w:r w:rsidRPr="00ED4EA6">
        <w:rPr>
          <w:sz w:val="20"/>
          <w:szCs w:val="20"/>
        </w:rPr>
        <w:t xml:space="preserve">I. </w:t>
      </w:r>
      <w:r w:rsidRPr="00ED4EA6">
        <w:rPr>
          <w:sz w:val="20"/>
          <w:szCs w:val="20"/>
        </w:rPr>
        <w:tab/>
      </w:r>
      <w:r w:rsidRPr="009124E5">
        <w:rPr>
          <w:sz w:val="20"/>
          <w:szCs w:val="20"/>
        </w:rPr>
        <w:t xml:space="preserve">Difundir por cualquier medio las disposiciones tendientes al trato digno y respetuoso a </w:t>
      </w:r>
      <w:proofErr w:type="gramStart"/>
      <w:r w:rsidRPr="009124E5">
        <w:rPr>
          <w:sz w:val="20"/>
          <w:szCs w:val="20"/>
        </w:rPr>
        <w:t xml:space="preserve">los </w:t>
      </w:r>
      <w:r w:rsidR="00B662E8" w:rsidRPr="009124E5">
        <w:rPr>
          <w:sz w:val="20"/>
          <w:szCs w:val="20"/>
        </w:rPr>
        <w:t xml:space="preserve"> </w:t>
      </w:r>
      <w:r w:rsidRPr="009124E5">
        <w:rPr>
          <w:sz w:val="20"/>
          <w:szCs w:val="20"/>
        </w:rPr>
        <w:t>animales</w:t>
      </w:r>
      <w:proofErr w:type="gramEnd"/>
      <w:r w:rsidRPr="009124E5">
        <w:rPr>
          <w:sz w:val="20"/>
          <w:szCs w:val="20"/>
        </w:rPr>
        <w:t xml:space="preserve">; </w:t>
      </w:r>
    </w:p>
    <w:p w14:paraId="631E2F7B" w14:textId="77777777" w:rsidR="0030754B" w:rsidRDefault="00ED4EA6" w:rsidP="00C507CD">
      <w:pPr>
        <w:pStyle w:val="Lista"/>
        <w:spacing w:before="0" w:after="0" w:line="240" w:lineRule="auto"/>
        <w:ind w:left="567" w:right="48" w:hanging="567"/>
        <w:rPr>
          <w:sz w:val="20"/>
          <w:szCs w:val="20"/>
        </w:rPr>
      </w:pPr>
      <w:r w:rsidRPr="009124E5">
        <w:rPr>
          <w:sz w:val="20"/>
          <w:szCs w:val="20"/>
        </w:rPr>
        <w:t xml:space="preserve">II. </w:t>
      </w:r>
      <w:r w:rsidRPr="009124E5">
        <w:rPr>
          <w:sz w:val="20"/>
          <w:szCs w:val="20"/>
        </w:rPr>
        <w:tab/>
        <w:t xml:space="preserve">Establecer y regular los centros de control animal de su competencia; </w:t>
      </w:r>
    </w:p>
    <w:p w14:paraId="18107F6B" w14:textId="77777777" w:rsidR="009124E5" w:rsidRPr="009124E5" w:rsidRDefault="009124E5" w:rsidP="00C507CD">
      <w:pPr>
        <w:pStyle w:val="Lista"/>
        <w:spacing w:before="0" w:after="0" w:line="240" w:lineRule="auto"/>
        <w:ind w:left="567" w:right="48" w:hanging="567"/>
        <w:rPr>
          <w:sz w:val="20"/>
          <w:szCs w:val="20"/>
        </w:rPr>
      </w:pPr>
    </w:p>
    <w:p w14:paraId="4BF4D767" w14:textId="77777777" w:rsidR="00ED4EA6" w:rsidRPr="009124E5" w:rsidRDefault="00ED4EA6" w:rsidP="0030754B">
      <w:pPr>
        <w:pStyle w:val="Lista"/>
        <w:spacing w:before="0" w:after="0" w:line="240" w:lineRule="auto"/>
        <w:ind w:left="567" w:right="48" w:hanging="567"/>
        <w:rPr>
          <w:sz w:val="20"/>
          <w:szCs w:val="20"/>
        </w:rPr>
      </w:pPr>
      <w:r w:rsidRPr="009124E5">
        <w:rPr>
          <w:sz w:val="20"/>
          <w:szCs w:val="20"/>
        </w:rPr>
        <w:t xml:space="preserve">III. </w:t>
      </w:r>
      <w:r w:rsidRPr="009124E5">
        <w:rPr>
          <w:sz w:val="20"/>
          <w:szCs w:val="20"/>
        </w:rPr>
        <w:tab/>
        <w:t xml:space="preserve">Proceder a capturar animales abandonados y callejeros en la vía pública en los términos de esta Ley y canalizarlos a los centros de control animal, refugios o criaderos legalmente establecidos o a las instalaciones para el resguardo de animales de las asociaciones protectoras de animales legalmente constituidas y registradas; </w:t>
      </w:r>
    </w:p>
    <w:p w14:paraId="0AF878B7" w14:textId="77777777" w:rsidR="0030754B" w:rsidRPr="009124E5" w:rsidRDefault="0030754B" w:rsidP="0030754B">
      <w:pPr>
        <w:pStyle w:val="Lista"/>
        <w:spacing w:before="0" w:after="0" w:line="240" w:lineRule="auto"/>
        <w:ind w:left="567" w:right="48" w:hanging="567"/>
        <w:rPr>
          <w:sz w:val="20"/>
          <w:szCs w:val="20"/>
        </w:rPr>
      </w:pPr>
    </w:p>
    <w:p w14:paraId="793BC657" w14:textId="77777777" w:rsidR="00ED4EA6" w:rsidRPr="009124E5" w:rsidRDefault="00ED4EA6" w:rsidP="0030754B">
      <w:pPr>
        <w:pStyle w:val="Lista"/>
        <w:spacing w:before="0" w:after="0" w:line="240" w:lineRule="auto"/>
        <w:ind w:left="567" w:right="48" w:hanging="567"/>
        <w:rPr>
          <w:sz w:val="20"/>
          <w:szCs w:val="20"/>
        </w:rPr>
      </w:pPr>
      <w:r w:rsidRPr="009124E5">
        <w:rPr>
          <w:sz w:val="20"/>
          <w:szCs w:val="20"/>
        </w:rPr>
        <w:t xml:space="preserve">IV. </w:t>
      </w:r>
      <w:r w:rsidRPr="009124E5">
        <w:rPr>
          <w:sz w:val="20"/>
          <w:szCs w:val="20"/>
        </w:rPr>
        <w:tab/>
        <w:t xml:space="preserve">Verificar cuando exista denuncia sobre ruidos, hacinamiento, falta de seguridad e higiene y olores fétidos que se producen por la crianza o reproducción de animales en detrimento del bienestar animal y la salud humana; </w:t>
      </w:r>
    </w:p>
    <w:p w14:paraId="0534EAD9" w14:textId="77777777" w:rsidR="0030754B" w:rsidRPr="009124E5" w:rsidRDefault="0030754B" w:rsidP="0030754B">
      <w:pPr>
        <w:pStyle w:val="Lista"/>
        <w:spacing w:before="0" w:after="0" w:line="240" w:lineRule="auto"/>
        <w:ind w:left="567" w:right="48" w:hanging="567"/>
        <w:rPr>
          <w:sz w:val="20"/>
          <w:szCs w:val="20"/>
        </w:rPr>
      </w:pPr>
    </w:p>
    <w:p w14:paraId="5A224865" w14:textId="77777777" w:rsidR="00ED4EA6" w:rsidRPr="009124E5" w:rsidRDefault="00ED4EA6" w:rsidP="0030754B">
      <w:pPr>
        <w:pStyle w:val="Lista"/>
        <w:spacing w:before="0" w:after="0" w:line="240" w:lineRule="auto"/>
        <w:ind w:left="567" w:right="48" w:hanging="567"/>
        <w:rPr>
          <w:sz w:val="20"/>
          <w:szCs w:val="20"/>
        </w:rPr>
      </w:pPr>
      <w:r w:rsidRPr="009124E5">
        <w:rPr>
          <w:sz w:val="20"/>
          <w:szCs w:val="20"/>
        </w:rPr>
        <w:t xml:space="preserve">V. </w:t>
      </w:r>
      <w:r w:rsidRPr="009124E5">
        <w:rPr>
          <w:sz w:val="20"/>
          <w:szCs w:val="20"/>
        </w:rPr>
        <w:tab/>
        <w:t xml:space="preserve">Celebrar convenios de concertación con los sectores públicos, social y privado; </w:t>
      </w:r>
    </w:p>
    <w:p w14:paraId="7040220E" w14:textId="77777777" w:rsidR="0030754B" w:rsidRPr="009124E5" w:rsidRDefault="0030754B" w:rsidP="0030754B">
      <w:pPr>
        <w:pStyle w:val="Lista"/>
        <w:spacing w:before="0" w:after="0" w:line="240" w:lineRule="auto"/>
        <w:ind w:left="567" w:right="48" w:hanging="567"/>
        <w:rPr>
          <w:sz w:val="20"/>
          <w:szCs w:val="20"/>
        </w:rPr>
      </w:pPr>
    </w:p>
    <w:p w14:paraId="67676B58" w14:textId="77777777" w:rsidR="00ED4EA6" w:rsidRPr="009124E5" w:rsidRDefault="00ED4EA6" w:rsidP="0030754B">
      <w:pPr>
        <w:pStyle w:val="Lista"/>
        <w:spacing w:before="0" w:after="0" w:line="240" w:lineRule="auto"/>
        <w:ind w:left="567" w:right="48" w:hanging="567"/>
        <w:rPr>
          <w:sz w:val="20"/>
          <w:szCs w:val="20"/>
        </w:rPr>
      </w:pPr>
      <w:r w:rsidRPr="009124E5">
        <w:rPr>
          <w:sz w:val="20"/>
          <w:szCs w:val="20"/>
        </w:rPr>
        <w:t xml:space="preserve">VI. </w:t>
      </w:r>
      <w:r w:rsidRPr="009124E5">
        <w:rPr>
          <w:sz w:val="20"/>
          <w:szCs w:val="20"/>
        </w:rPr>
        <w:tab/>
        <w:t xml:space="preserve">Proceder al sacrificio humanitario de los animales en los términos de la presente Ley; </w:t>
      </w:r>
    </w:p>
    <w:p w14:paraId="058DFD58" w14:textId="77777777" w:rsidR="0030754B" w:rsidRPr="009124E5" w:rsidRDefault="0030754B" w:rsidP="0030754B">
      <w:pPr>
        <w:pStyle w:val="Lista"/>
        <w:spacing w:before="0" w:after="0" w:line="240" w:lineRule="auto"/>
        <w:ind w:right="48"/>
        <w:rPr>
          <w:sz w:val="20"/>
          <w:szCs w:val="20"/>
        </w:rPr>
      </w:pPr>
    </w:p>
    <w:p w14:paraId="333CBB70" w14:textId="77777777" w:rsidR="00ED4EA6" w:rsidRPr="009124E5" w:rsidRDefault="00ED4EA6" w:rsidP="0030754B">
      <w:pPr>
        <w:pStyle w:val="Lista"/>
        <w:spacing w:before="0" w:after="0" w:line="240" w:lineRule="auto"/>
        <w:ind w:left="567" w:right="48" w:hanging="567"/>
        <w:rPr>
          <w:spacing w:val="-4"/>
          <w:sz w:val="20"/>
          <w:szCs w:val="20"/>
        </w:rPr>
      </w:pPr>
      <w:r w:rsidRPr="009124E5">
        <w:rPr>
          <w:sz w:val="20"/>
          <w:szCs w:val="20"/>
        </w:rPr>
        <w:t xml:space="preserve">VII. </w:t>
      </w:r>
      <w:r w:rsidRPr="009124E5">
        <w:rPr>
          <w:sz w:val="20"/>
          <w:szCs w:val="20"/>
        </w:rPr>
        <w:tab/>
      </w:r>
      <w:r w:rsidRPr="009124E5">
        <w:rPr>
          <w:spacing w:val="-4"/>
          <w:sz w:val="20"/>
          <w:szCs w:val="20"/>
        </w:rPr>
        <w:t xml:space="preserve">Supervisar y llevar control sobre los criaderos, establecimientos, instalaciones, transporte, espectáculos públicos, bazares, mercados públicos y tianguis en los que se manejen animales domésticos;  </w:t>
      </w:r>
    </w:p>
    <w:p w14:paraId="3BEF8072" w14:textId="77777777" w:rsidR="0030754B" w:rsidRPr="009124E5" w:rsidRDefault="0030754B" w:rsidP="0030754B">
      <w:pPr>
        <w:pStyle w:val="Lista"/>
        <w:spacing w:before="0" w:after="0" w:line="240" w:lineRule="auto"/>
        <w:ind w:right="48"/>
        <w:rPr>
          <w:spacing w:val="-4"/>
          <w:sz w:val="20"/>
          <w:szCs w:val="20"/>
        </w:rPr>
      </w:pPr>
    </w:p>
    <w:p w14:paraId="6E1F5733" w14:textId="77777777" w:rsidR="00ED4EA6" w:rsidRPr="009124E5" w:rsidRDefault="00ED4EA6" w:rsidP="0030754B">
      <w:pPr>
        <w:pStyle w:val="Lista"/>
        <w:spacing w:before="0" w:after="0" w:line="240" w:lineRule="auto"/>
        <w:ind w:left="567" w:right="48" w:hanging="567"/>
        <w:rPr>
          <w:spacing w:val="-2"/>
          <w:sz w:val="20"/>
          <w:szCs w:val="20"/>
        </w:rPr>
      </w:pPr>
      <w:r w:rsidRPr="009124E5">
        <w:rPr>
          <w:sz w:val="20"/>
          <w:szCs w:val="20"/>
        </w:rPr>
        <w:t xml:space="preserve">VIII. </w:t>
      </w:r>
      <w:r w:rsidRPr="009124E5">
        <w:rPr>
          <w:sz w:val="20"/>
          <w:szCs w:val="20"/>
        </w:rPr>
        <w:tab/>
      </w:r>
      <w:r w:rsidRPr="009124E5">
        <w:rPr>
          <w:spacing w:val="-2"/>
          <w:sz w:val="20"/>
          <w:szCs w:val="20"/>
        </w:rPr>
        <w:t xml:space="preserve">Conocer a través de la unidad administrativa correspondiente cualquier hecho acto u omisión derivado del incumplimiento de lo establecido en la presente Ley, sus Reglamentos y demás disposiciones jurídicas aplicables y emitir las sanciones correspondientes salvo aquellas que estén expresamente atribuidas a otras autoridades. Para el seguimiento de esta atribución deberá contar con personal debidamente capacitado en las materias de esta Ley para dar curso a las denuncias; </w:t>
      </w:r>
    </w:p>
    <w:p w14:paraId="43612BCD" w14:textId="77777777" w:rsidR="0030754B" w:rsidRPr="009124E5" w:rsidRDefault="0030754B" w:rsidP="0030754B">
      <w:pPr>
        <w:pStyle w:val="Lista"/>
        <w:spacing w:before="0" w:after="0" w:line="240" w:lineRule="auto"/>
        <w:ind w:left="567" w:right="48" w:hanging="567"/>
        <w:rPr>
          <w:spacing w:val="-2"/>
          <w:sz w:val="20"/>
          <w:szCs w:val="20"/>
        </w:rPr>
      </w:pPr>
    </w:p>
    <w:p w14:paraId="01DA1D16" w14:textId="77777777" w:rsidR="00ED4EA6" w:rsidRPr="009124E5" w:rsidRDefault="00ED4EA6" w:rsidP="0030754B">
      <w:pPr>
        <w:pStyle w:val="Sangra2detindependiente"/>
        <w:shd w:val="clear" w:color="auto" w:fill="FFFFFF"/>
        <w:spacing w:line="240" w:lineRule="auto"/>
        <w:ind w:left="567" w:right="48" w:hanging="567"/>
        <w:rPr>
          <w:rFonts w:cs="Arial"/>
          <w:spacing w:val="-6"/>
          <w:sz w:val="20"/>
        </w:rPr>
      </w:pPr>
      <w:r w:rsidRPr="009124E5">
        <w:rPr>
          <w:rFonts w:cs="Arial"/>
          <w:sz w:val="20"/>
        </w:rPr>
        <w:t xml:space="preserve">IX. </w:t>
      </w:r>
      <w:r w:rsidRPr="009124E5">
        <w:rPr>
          <w:rFonts w:cs="Arial"/>
          <w:sz w:val="20"/>
        </w:rPr>
        <w:tab/>
      </w:r>
      <w:r w:rsidR="0030754B" w:rsidRPr="009124E5">
        <w:rPr>
          <w:rFonts w:cs="Arial"/>
          <w:spacing w:val="-6"/>
          <w:sz w:val="20"/>
        </w:rPr>
        <w:t>Fomentar la cultura del trato digno y respetuoso, mediante el establecimiento de campañas de vacunación antirrábica, de desparasitación, de adopción, esterilización y de difusión de información respecto de las consecuencias ambientales, sociales y de salud pública del abandono de animales de compañía, en coordinación con la Secretaría de Salud, federaciones, asociaciones y colegios de médicos veterinarios zootecnistas y campañas sanitarias para el control y erradicación de enfermedades zoonóticas;</w:t>
      </w:r>
    </w:p>
    <w:p w14:paraId="279A7EA7" w14:textId="77777777" w:rsidR="00675E92" w:rsidRDefault="00675E92" w:rsidP="00675E92">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Reformada,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6CF9A635" w14:textId="77777777" w:rsidR="00675E92" w:rsidRPr="007B2B19" w:rsidRDefault="00675E92" w:rsidP="00675E92">
      <w:pPr>
        <w:pStyle w:val="Prrafodelista"/>
        <w:autoSpaceDE w:val="0"/>
        <w:autoSpaceDN w:val="0"/>
        <w:adjustRightInd w:val="0"/>
        <w:ind w:left="1288"/>
        <w:jc w:val="right"/>
        <w:rPr>
          <w:rFonts w:ascii="Arial" w:hAnsi="Arial" w:cs="Arial"/>
          <w:b/>
          <w:i/>
          <w:sz w:val="16"/>
          <w:szCs w:val="16"/>
          <w:lang w:val="es-MX"/>
        </w:rPr>
      </w:pPr>
      <w:hyperlink r:id="rId42" w:history="1">
        <w:r w:rsidRPr="003E1AD0">
          <w:rPr>
            <w:rStyle w:val="Hipervnculo"/>
            <w:rFonts w:ascii="Arial" w:hAnsi="Arial" w:cs="Arial"/>
            <w:b/>
            <w:i/>
            <w:sz w:val="16"/>
            <w:szCs w:val="16"/>
            <w:lang w:val="es-MX"/>
          </w:rPr>
          <w:t>https://po.tamaulipas.gob.mx/wp-content/uploads/2023/03/cxlviii-28-070323.pdf</w:t>
        </w:r>
      </w:hyperlink>
      <w:r>
        <w:rPr>
          <w:rFonts w:ascii="Arial" w:hAnsi="Arial" w:cs="Arial"/>
          <w:b/>
          <w:i/>
          <w:sz w:val="16"/>
          <w:szCs w:val="16"/>
          <w:lang w:val="es-MX"/>
        </w:rPr>
        <w:t xml:space="preserve"> </w:t>
      </w:r>
    </w:p>
    <w:p w14:paraId="451D13C1" w14:textId="77777777" w:rsidR="0030754B" w:rsidRPr="0030754B" w:rsidRDefault="0030754B" w:rsidP="0030754B">
      <w:pPr>
        <w:pStyle w:val="Sangra2detindependiente"/>
        <w:shd w:val="clear" w:color="auto" w:fill="FFFFFF"/>
        <w:spacing w:line="240" w:lineRule="auto"/>
        <w:ind w:left="567" w:right="48" w:hanging="567"/>
        <w:rPr>
          <w:rFonts w:cs="Arial"/>
          <w:spacing w:val="-6"/>
          <w:sz w:val="8"/>
        </w:rPr>
      </w:pPr>
    </w:p>
    <w:p w14:paraId="078BA7A3" w14:textId="77777777" w:rsidR="00715D33" w:rsidRDefault="00ED4EA6" w:rsidP="0030754B">
      <w:pPr>
        <w:pStyle w:val="Sangra2detindependiente"/>
        <w:shd w:val="clear" w:color="auto" w:fill="FFFFFF"/>
        <w:spacing w:line="240" w:lineRule="auto"/>
        <w:ind w:left="567" w:right="48" w:hanging="567"/>
        <w:rPr>
          <w:rFonts w:cs="Arial"/>
          <w:spacing w:val="-6"/>
          <w:sz w:val="20"/>
          <w:lang w:val="es-ES"/>
        </w:rPr>
      </w:pPr>
      <w:r w:rsidRPr="00B662E8">
        <w:rPr>
          <w:rFonts w:cs="Arial"/>
          <w:sz w:val="20"/>
        </w:rPr>
        <w:t xml:space="preserve">X. </w:t>
      </w:r>
      <w:r w:rsidRPr="00B662E8">
        <w:rPr>
          <w:rFonts w:cs="Arial"/>
          <w:sz w:val="20"/>
        </w:rPr>
        <w:tab/>
      </w:r>
      <w:r w:rsidR="009124E5" w:rsidRPr="009124E5">
        <w:rPr>
          <w:rFonts w:cs="Arial"/>
          <w:spacing w:val="-6"/>
          <w:sz w:val="20"/>
          <w:lang w:val="es-ES"/>
        </w:rPr>
        <w:t>Crear el Registro Municipal Animal, con objeto de identificar y registrar a los dueños de animales domésticos y silvestres en cautiverio que ya existen, con los cuales se retroalimentará el Registro Estatal Animal;</w:t>
      </w:r>
    </w:p>
    <w:p w14:paraId="13AAC77F" w14:textId="77777777" w:rsidR="009124E5" w:rsidRDefault="009124E5" w:rsidP="009124E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19B41E38" w14:textId="77777777" w:rsidR="009124E5" w:rsidRDefault="009124E5" w:rsidP="009124E5">
      <w:pPr>
        <w:pStyle w:val="Sangra2detindependiente"/>
        <w:shd w:val="clear" w:color="auto" w:fill="FFFFFF"/>
        <w:spacing w:line="240" w:lineRule="auto"/>
        <w:ind w:left="567" w:right="48" w:hanging="567"/>
        <w:jc w:val="right"/>
        <w:rPr>
          <w:rFonts w:cs="Arial"/>
          <w:spacing w:val="-6"/>
          <w:sz w:val="20"/>
        </w:rPr>
      </w:pPr>
      <w:hyperlink r:id="rId43" w:history="1">
        <w:r>
          <w:rPr>
            <w:rStyle w:val="Hipervnculo"/>
            <w:rFonts w:cs="Arial"/>
            <w:b/>
            <w:i/>
            <w:sz w:val="16"/>
            <w:szCs w:val="16"/>
          </w:rPr>
          <w:t>https://po.tamaulipas.gob.mx/wp-content/uploads/2023/09/cxlviii-106-050923.pdf</w:t>
        </w:r>
      </w:hyperlink>
    </w:p>
    <w:p w14:paraId="2DF7FDF9" w14:textId="77777777" w:rsidR="0030754B" w:rsidRPr="009124E5" w:rsidRDefault="0030754B" w:rsidP="0030754B">
      <w:pPr>
        <w:pStyle w:val="Sangra2detindependiente"/>
        <w:shd w:val="clear" w:color="auto" w:fill="FFFFFF"/>
        <w:spacing w:line="240" w:lineRule="auto"/>
        <w:ind w:left="567" w:right="48" w:hanging="567"/>
        <w:rPr>
          <w:rFonts w:cs="Arial"/>
          <w:spacing w:val="-6"/>
          <w:sz w:val="20"/>
        </w:rPr>
      </w:pPr>
    </w:p>
    <w:p w14:paraId="1DD6F2B4" w14:textId="77777777" w:rsidR="00F44290" w:rsidRDefault="00ED4EA6" w:rsidP="00675E92">
      <w:pPr>
        <w:pStyle w:val="Sangra2detindependiente"/>
        <w:shd w:val="clear" w:color="auto" w:fill="FFFFFF"/>
        <w:spacing w:line="240" w:lineRule="auto"/>
        <w:ind w:left="567" w:right="48" w:hanging="567"/>
        <w:rPr>
          <w:sz w:val="20"/>
        </w:rPr>
      </w:pPr>
      <w:r w:rsidRPr="00B662E8">
        <w:rPr>
          <w:sz w:val="20"/>
        </w:rPr>
        <w:t xml:space="preserve">XI. </w:t>
      </w:r>
      <w:r w:rsidRPr="00B662E8">
        <w:rPr>
          <w:sz w:val="20"/>
        </w:rPr>
        <w:tab/>
      </w:r>
      <w:r w:rsidR="00715D33" w:rsidRPr="00715D33">
        <w:rPr>
          <w:sz w:val="20"/>
        </w:rPr>
        <w:t>En la medida de lo posible y con base en su disponibilidad presupuestal, garantizarán la esterilización gratuita de animales, así como su trato digno y respetuoso en los centros de control animal, sancionando a quienes incurran en maltrato anima</w:t>
      </w:r>
      <w:r w:rsidR="009124E5">
        <w:rPr>
          <w:sz w:val="20"/>
        </w:rPr>
        <w:t xml:space="preserve">l en los términos de esta ley; </w:t>
      </w:r>
    </w:p>
    <w:p w14:paraId="5A29B489" w14:textId="77777777" w:rsidR="009124E5" w:rsidRDefault="009124E5" w:rsidP="009124E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0CFFE11C" w14:textId="77777777" w:rsidR="009124E5" w:rsidRDefault="009124E5" w:rsidP="009124E5">
      <w:pPr>
        <w:pStyle w:val="Sangra2detindependiente"/>
        <w:shd w:val="clear" w:color="auto" w:fill="FFFFFF"/>
        <w:spacing w:line="240" w:lineRule="auto"/>
        <w:ind w:right="48" w:firstLine="0"/>
        <w:jc w:val="right"/>
      </w:pPr>
      <w:hyperlink r:id="rId44" w:history="1">
        <w:r>
          <w:rPr>
            <w:rStyle w:val="Hipervnculo"/>
            <w:rFonts w:cs="Arial"/>
            <w:b/>
            <w:i/>
            <w:sz w:val="16"/>
            <w:szCs w:val="16"/>
          </w:rPr>
          <w:t>https://po.tamaulipas.gob.mx/wp-content/uploads/2023/09/cxlviii-106-050923.pdf</w:t>
        </w:r>
      </w:hyperlink>
    </w:p>
    <w:p w14:paraId="4F6BB3E1" w14:textId="77777777" w:rsidR="009124E5" w:rsidRPr="009124E5" w:rsidRDefault="009124E5" w:rsidP="009124E5">
      <w:pPr>
        <w:pStyle w:val="Sangra2detindependiente"/>
        <w:shd w:val="clear" w:color="auto" w:fill="FFFFFF"/>
        <w:spacing w:line="240" w:lineRule="auto"/>
        <w:ind w:right="48" w:firstLine="0"/>
        <w:jc w:val="right"/>
        <w:rPr>
          <w:sz w:val="20"/>
        </w:rPr>
      </w:pPr>
    </w:p>
    <w:p w14:paraId="71E0AE3B" w14:textId="77777777" w:rsidR="009124E5" w:rsidRPr="00715D33" w:rsidRDefault="009124E5" w:rsidP="009124E5">
      <w:pPr>
        <w:pStyle w:val="Sangra2detindependiente"/>
        <w:shd w:val="clear" w:color="auto" w:fill="FFFFFF"/>
        <w:spacing w:line="240" w:lineRule="auto"/>
        <w:ind w:right="48" w:firstLine="0"/>
        <w:rPr>
          <w:rFonts w:cs="Arial"/>
          <w:spacing w:val="-6"/>
          <w:sz w:val="20"/>
        </w:rPr>
      </w:pPr>
      <w:r w:rsidRPr="00B662E8">
        <w:rPr>
          <w:sz w:val="20"/>
        </w:rPr>
        <w:t>X</w:t>
      </w:r>
      <w:r>
        <w:rPr>
          <w:sz w:val="20"/>
        </w:rPr>
        <w:t xml:space="preserve">II.     </w:t>
      </w:r>
      <w:r w:rsidRPr="009124E5">
        <w:rPr>
          <w:sz w:val="20"/>
          <w:lang w:val="es-ES"/>
        </w:rPr>
        <w:t>La elaboración del Reglamento Municipal de Protección Animal; y</w:t>
      </w:r>
    </w:p>
    <w:p w14:paraId="5388F210" w14:textId="77777777" w:rsidR="009124E5" w:rsidRDefault="009124E5" w:rsidP="009124E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47BB278E" w14:textId="77777777" w:rsidR="009124E5" w:rsidRDefault="009124E5" w:rsidP="009124E5">
      <w:pPr>
        <w:pStyle w:val="Sangra2detindependiente"/>
        <w:shd w:val="clear" w:color="auto" w:fill="FFFFFF"/>
        <w:spacing w:line="240" w:lineRule="auto"/>
        <w:ind w:right="48" w:firstLine="0"/>
        <w:jc w:val="right"/>
      </w:pPr>
      <w:hyperlink r:id="rId45" w:history="1">
        <w:r>
          <w:rPr>
            <w:rStyle w:val="Hipervnculo"/>
            <w:rFonts w:cs="Arial"/>
            <w:b/>
            <w:i/>
            <w:sz w:val="16"/>
            <w:szCs w:val="16"/>
          </w:rPr>
          <w:t>https://po.tamaulipas.gob.mx/wp-content/uploads/2023/09/cxlviii-106-050923.pdf</w:t>
        </w:r>
      </w:hyperlink>
    </w:p>
    <w:p w14:paraId="71E940F5" w14:textId="77777777" w:rsidR="009124E5" w:rsidRPr="009124E5" w:rsidRDefault="009124E5" w:rsidP="009124E5">
      <w:pPr>
        <w:pStyle w:val="Sangra2detindependiente"/>
        <w:shd w:val="clear" w:color="auto" w:fill="FFFFFF"/>
        <w:spacing w:line="240" w:lineRule="auto"/>
        <w:ind w:right="48" w:firstLine="0"/>
        <w:jc w:val="right"/>
        <w:rPr>
          <w:sz w:val="20"/>
        </w:rPr>
      </w:pPr>
    </w:p>
    <w:p w14:paraId="1C6DF70F" w14:textId="77777777" w:rsidR="00715D33" w:rsidRPr="00715D33" w:rsidRDefault="00715D33" w:rsidP="009124E5">
      <w:pPr>
        <w:pStyle w:val="Sangra2detindependiente"/>
        <w:shd w:val="clear" w:color="auto" w:fill="FFFFFF"/>
        <w:spacing w:line="240" w:lineRule="auto"/>
        <w:ind w:right="48" w:firstLine="0"/>
        <w:rPr>
          <w:rFonts w:cs="Arial"/>
          <w:spacing w:val="-6"/>
          <w:sz w:val="20"/>
        </w:rPr>
      </w:pPr>
      <w:r w:rsidRPr="00B662E8">
        <w:rPr>
          <w:sz w:val="20"/>
        </w:rPr>
        <w:t>X</w:t>
      </w:r>
      <w:r w:rsidR="009124E5">
        <w:rPr>
          <w:sz w:val="20"/>
        </w:rPr>
        <w:t>I</w:t>
      </w:r>
      <w:r>
        <w:rPr>
          <w:sz w:val="20"/>
        </w:rPr>
        <w:t xml:space="preserve">II.     </w:t>
      </w:r>
      <w:r w:rsidRPr="00715D33">
        <w:rPr>
          <w:sz w:val="20"/>
        </w:rPr>
        <w:t>Las demás que la presente Ley y demás ordenamientos jurídicos aplicables les confieran</w:t>
      </w:r>
      <w:r w:rsidR="009124E5">
        <w:rPr>
          <w:sz w:val="20"/>
        </w:rPr>
        <w:t>.</w:t>
      </w:r>
    </w:p>
    <w:p w14:paraId="41ABBE42" w14:textId="77777777" w:rsidR="00715D33" w:rsidRPr="00422AFC" w:rsidRDefault="00715D33" w:rsidP="00675E92">
      <w:pPr>
        <w:jc w:val="right"/>
        <w:rPr>
          <w:rFonts w:ascii="Arial" w:hAnsi="Arial" w:cs="Arial"/>
          <w:b/>
          <w:i/>
          <w:kern w:val="28"/>
          <w:sz w:val="16"/>
          <w:lang w:val="es-MX"/>
        </w:rPr>
      </w:pPr>
      <w:r>
        <w:rPr>
          <w:rFonts w:ascii="Arial" w:hAnsi="Arial" w:cs="Arial"/>
          <w:b/>
          <w:i/>
          <w:kern w:val="28"/>
          <w:sz w:val="16"/>
          <w:lang w:val="es-MX"/>
        </w:rPr>
        <w:t xml:space="preserve">Fracción </w:t>
      </w:r>
      <w:r w:rsidR="009124E5">
        <w:rPr>
          <w:rFonts w:ascii="Arial" w:hAnsi="Arial" w:cs="Arial"/>
          <w:b/>
          <w:i/>
          <w:kern w:val="28"/>
          <w:sz w:val="16"/>
          <w:lang w:val="es-MX"/>
        </w:rPr>
        <w:t>recorrida (antes fracción XII)</w:t>
      </w:r>
      <w:r>
        <w:rPr>
          <w:rFonts w:ascii="Arial" w:hAnsi="Arial" w:cs="Arial"/>
          <w:b/>
          <w:i/>
          <w:kern w:val="28"/>
          <w:sz w:val="16"/>
          <w:lang w:val="es-MX"/>
        </w:rPr>
        <w:t>,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1877FDA9" w14:textId="04DE5AD2" w:rsidR="009124E5" w:rsidRPr="00C379CC" w:rsidRDefault="00715D33" w:rsidP="00C379CC">
      <w:pPr>
        <w:pStyle w:val="Sangra2detindependiente"/>
        <w:shd w:val="clear" w:color="auto" w:fill="FFFFFF"/>
        <w:spacing w:after="120" w:line="240" w:lineRule="auto"/>
        <w:ind w:left="567" w:right="48" w:hanging="567"/>
        <w:jc w:val="right"/>
        <w:rPr>
          <w:rFonts w:cs="Arial"/>
          <w:b/>
          <w:i/>
          <w:color w:val="0000FF"/>
          <w:sz w:val="16"/>
          <w:szCs w:val="16"/>
          <w:u w:val="single"/>
        </w:rPr>
      </w:pPr>
      <w:hyperlink r:id="rId46" w:history="1">
        <w:r w:rsidRPr="00AB6154">
          <w:rPr>
            <w:rStyle w:val="Hipervnculo"/>
            <w:rFonts w:cs="Arial"/>
            <w:b/>
            <w:i/>
            <w:sz w:val="16"/>
            <w:szCs w:val="16"/>
          </w:rPr>
          <w:t>https://po.tamaulipas.gob.mx/wp-content/uploads/2022/06/cxlvii-70-140622F.pdf</w:t>
        </w:r>
      </w:hyperlink>
    </w:p>
    <w:p w14:paraId="3E609B1E" w14:textId="77777777" w:rsidR="00CB29D3" w:rsidRDefault="00CB29D3" w:rsidP="00393A94">
      <w:pPr>
        <w:autoSpaceDE w:val="0"/>
        <w:autoSpaceDN w:val="0"/>
        <w:adjustRightInd w:val="0"/>
        <w:ind w:right="48"/>
        <w:jc w:val="center"/>
        <w:rPr>
          <w:rFonts w:ascii="Arial" w:hAnsi="Arial" w:cs="Arial"/>
          <w:b/>
          <w:bCs/>
          <w:color w:val="000000"/>
        </w:rPr>
      </w:pPr>
    </w:p>
    <w:p w14:paraId="4E4AE8AD" w14:textId="7053152F" w:rsidR="00ED4EA6" w:rsidRPr="00ED4EA6" w:rsidRDefault="00195C34" w:rsidP="00393A94">
      <w:pPr>
        <w:autoSpaceDE w:val="0"/>
        <w:autoSpaceDN w:val="0"/>
        <w:adjustRightInd w:val="0"/>
        <w:ind w:right="48"/>
        <w:jc w:val="center"/>
        <w:rPr>
          <w:rFonts w:ascii="Arial" w:hAnsi="Arial" w:cs="Arial"/>
          <w:b/>
          <w:bCs/>
          <w:color w:val="000000"/>
        </w:rPr>
      </w:pPr>
      <w:r>
        <w:rPr>
          <w:rFonts w:ascii="Arial" w:hAnsi="Arial" w:cs="Arial"/>
          <w:b/>
          <w:bCs/>
          <w:color w:val="000000"/>
        </w:rPr>
        <w:lastRenderedPageBreak/>
        <w:t>CAPÍTULO</w:t>
      </w:r>
      <w:r w:rsidR="00ED4EA6" w:rsidRPr="00ED4EA6">
        <w:rPr>
          <w:rFonts w:ascii="Arial" w:hAnsi="Arial" w:cs="Arial"/>
          <w:b/>
          <w:bCs/>
          <w:color w:val="000000"/>
        </w:rPr>
        <w:t xml:space="preserve"> III</w:t>
      </w:r>
    </w:p>
    <w:p w14:paraId="2ACD1C1A" w14:textId="77777777" w:rsidR="00ED4EA6" w:rsidRDefault="00195C34" w:rsidP="00393A94">
      <w:pPr>
        <w:autoSpaceDE w:val="0"/>
        <w:autoSpaceDN w:val="0"/>
        <w:adjustRightInd w:val="0"/>
        <w:ind w:right="48"/>
        <w:jc w:val="center"/>
        <w:rPr>
          <w:rFonts w:ascii="Arial" w:hAnsi="Arial" w:cs="Arial"/>
          <w:b/>
          <w:bCs/>
          <w:color w:val="000000"/>
        </w:rPr>
      </w:pPr>
      <w:r>
        <w:rPr>
          <w:rFonts w:ascii="Arial" w:hAnsi="Arial" w:cs="Arial"/>
          <w:b/>
          <w:bCs/>
          <w:color w:val="000000"/>
        </w:rPr>
        <w:t>DEL FONDO PARA LA PROTECCIÓ</w:t>
      </w:r>
      <w:r w:rsidR="00ED4EA6" w:rsidRPr="00ED4EA6">
        <w:rPr>
          <w:rFonts w:ascii="Arial" w:hAnsi="Arial" w:cs="Arial"/>
          <w:b/>
          <w:bCs/>
          <w:color w:val="000000"/>
        </w:rPr>
        <w:t>N A LOS ANIMALES</w:t>
      </w:r>
    </w:p>
    <w:p w14:paraId="19BBD076" w14:textId="77777777" w:rsidR="00ED4EA6" w:rsidRPr="009C7188" w:rsidRDefault="00ED4EA6" w:rsidP="00393A94">
      <w:pPr>
        <w:pStyle w:val="Textoindependiente"/>
        <w:ind w:right="48"/>
        <w:jc w:val="center"/>
        <w:rPr>
          <w:rFonts w:cs="Arial"/>
          <w:b/>
          <w:color w:val="000000"/>
          <w:sz w:val="20"/>
        </w:rPr>
      </w:pPr>
    </w:p>
    <w:p w14:paraId="55390F7D"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8.-</w:t>
      </w:r>
      <w:r w:rsidR="00ED4EA6" w:rsidRPr="00ED4EA6">
        <w:rPr>
          <w:rFonts w:cs="Arial"/>
          <w:color w:val="000000"/>
          <w:sz w:val="20"/>
        </w:rPr>
        <w:t xml:space="preserve"> </w:t>
      </w:r>
      <w:r w:rsidR="00ED4EA6" w:rsidRPr="00ED4EA6">
        <w:rPr>
          <w:rFonts w:cs="Arial"/>
          <w:sz w:val="20"/>
        </w:rPr>
        <w:t xml:space="preserve">Se crea el Fondo para </w:t>
      </w:r>
      <w:smartTag w:uri="urn:schemas-microsoft-com:office:smarttags" w:element="PersonName">
        <w:smartTagPr>
          <w:attr w:name="ProductID" w:val="la Protecci￳n"/>
        </w:smartTagPr>
        <w:r w:rsidR="00ED4EA6" w:rsidRPr="00ED4EA6">
          <w:rPr>
            <w:rFonts w:cs="Arial"/>
            <w:sz w:val="20"/>
          </w:rPr>
          <w:t>la Protección</w:t>
        </w:r>
      </w:smartTag>
      <w:r w:rsidR="00ED4EA6" w:rsidRPr="00ED4EA6">
        <w:rPr>
          <w:rFonts w:cs="Arial"/>
          <w:sz w:val="20"/>
        </w:rPr>
        <w:t xml:space="preserve"> de los Animales del Estado </w:t>
      </w:r>
      <w:proofErr w:type="gramStart"/>
      <w:r w:rsidR="00ED4EA6" w:rsidRPr="00ED4EA6">
        <w:rPr>
          <w:rFonts w:cs="Arial"/>
          <w:sz w:val="20"/>
        </w:rPr>
        <w:t>de  Tamaulipas,  que</w:t>
      </w:r>
      <w:proofErr w:type="gramEnd"/>
      <w:r w:rsidR="00ED4EA6" w:rsidRPr="00ED4EA6">
        <w:rPr>
          <w:rFonts w:cs="Arial"/>
          <w:sz w:val="20"/>
        </w:rPr>
        <w:t xml:space="preserve"> dependerá de </w:t>
      </w:r>
      <w:smartTag w:uri="urn:schemas-microsoft-com:office:smarttags" w:element="PersonName">
        <w:smartTagPr>
          <w:attr w:name="ProductID" w:val="la Comisi￳n. El"/>
        </w:smartTagPr>
        <w:r w:rsidR="00ED4EA6" w:rsidRPr="00ED4EA6">
          <w:rPr>
            <w:rFonts w:cs="Arial"/>
            <w:sz w:val="20"/>
          </w:rPr>
          <w:t>la Comisión. El</w:t>
        </w:r>
      </w:smartTag>
      <w:r w:rsidR="00ED4EA6" w:rsidRPr="00ED4EA6">
        <w:rPr>
          <w:rFonts w:cs="Arial"/>
          <w:sz w:val="20"/>
        </w:rPr>
        <w:t xml:space="preserve"> Fondo se regirá por un Consejo Técnico establecido conforme a lo dispuesto en el reglamento. Los recursos del Fondo se integrarán con: </w:t>
      </w:r>
    </w:p>
    <w:p w14:paraId="09141956" w14:textId="77777777" w:rsidR="00ED4EA6" w:rsidRPr="009C7188" w:rsidRDefault="00ED4EA6" w:rsidP="00393A94">
      <w:pPr>
        <w:pStyle w:val="Textoindependiente"/>
        <w:ind w:right="48"/>
        <w:rPr>
          <w:rFonts w:cs="Arial"/>
          <w:sz w:val="20"/>
        </w:rPr>
      </w:pPr>
      <w:r w:rsidRPr="00ED4EA6">
        <w:rPr>
          <w:rFonts w:cs="Arial"/>
          <w:sz w:val="20"/>
        </w:rPr>
        <w:t xml:space="preserve"> </w:t>
      </w:r>
    </w:p>
    <w:p w14:paraId="631CB36F" w14:textId="77777777" w:rsidR="00ED4EA6" w:rsidRPr="00F44290" w:rsidRDefault="00ED4EA6" w:rsidP="00B401F8">
      <w:pPr>
        <w:pStyle w:val="Lista"/>
        <w:widowControl/>
        <w:numPr>
          <w:ilvl w:val="0"/>
          <w:numId w:val="6"/>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Las herencias, legados y donaciones que reciba;</w:t>
      </w:r>
    </w:p>
    <w:p w14:paraId="5F1C9632" w14:textId="77777777" w:rsidR="00F44290" w:rsidRPr="0030754B" w:rsidRDefault="00F44290" w:rsidP="00B401F8">
      <w:pPr>
        <w:pStyle w:val="Lista"/>
        <w:widowControl/>
        <w:autoSpaceDE/>
        <w:autoSpaceDN/>
        <w:adjustRightInd/>
        <w:spacing w:before="0" w:after="0" w:line="240" w:lineRule="auto"/>
        <w:ind w:left="567" w:right="48" w:hanging="567"/>
        <w:rPr>
          <w:color w:val="000000"/>
          <w:sz w:val="10"/>
          <w:szCs w:val="20"/>
        </w:rPr>
      </w:pPr>
    </w:p>
    <w:p w14:paraId="66BAD314" w14:textId="77777777" w:rsidR="00ED4EA6" w:rsidRPr="00F44290" w:rsidRDefault="00ED4EA6" w:rsidP="00B401F8">
      <w:pPr>
        <w:pStyle w:val="Lista"/>
        <w:widowControl/>
        <w:numPr>
          <w:ilvl w:val="0"/>
          <w:numId w:val="6"/>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Los recursos destinados para ese efecto por el Gobierno del Estado de Tamaulipas;</w:t>
      </w:r>
    </w:p>
    <w:p w14:paraId="28409B15" w14:textId="77777777" w:rsidR="00F44290" w:rsidRPr="0030754B" w:rsidRDefault="00F44290" w:rsidP="00B401F8">
      <w:pPr>
        <w:pStyle w:val="Prrafodelista"/>
        <w:ind w:left="567" w:right="48" w:hanging="567"/>
        <w:rPr>
          <w:color w:val="000000"/>
          <w:sz w:val="10"/>
        </w:rPr>
      </w:pPr>
    </w:p>
    <w:p w14:paraId="518A2EEC" w14:textId="77777777" w:rsidR="00ED4EA6" w:rsidRPr="00F44290" w:rsidRDefault="00AA4DBD" w:rsidP="00B401F8">
      <w:pPr>
        <w:pStyle w:val="Lista"/>
        <w:widowControl/>
        <w:numPr>
          <w:ilvl w:val="0"/>
          <w:numId w:val="6"/>
        </w:numPr>
        <w:tabs>
          <w:tab w:val="clear" w:pos="720"/>
        </w:tabs>
        <w:autoSpaceDE/>
        <w:autoSpaceDN/>
        <w:adjustRightInd/>
        <w:spacing w:before="0" w:after="0" w:line="240" w:lineRule="auto"/>
        <w:ind w:left="567" w:right="48" w:hanging="567"/>
        <w:rPr>
          <w:color w:val="000000"/>
          <w:sz w:val="20"/>
          <w:szCs w:val="20"/>
        </w:rPr>
      </w:pPr>
      <w:r w:rsidRPr="00AA4DBD">
        <w:rPr>
          <w:sz w:val="20"/>
          <w:szCs w:val="20"/>
        </w:rPr>
        <w:t xml:space="preserve">Los productos de sus operaciones y de la inversión de fondos; </w:t>
      </w:r>
      <w:r w:rsidR="00ED4EA6" w:rsidRPr="00ED4EA6">
        <w:rPr>
          <w:sz w:val="20"/>
          <w:szCs w:val="20"/>
        </w:rPr>
        <w:t xml:space="preserve"> </w:t>
      </w:r>
    </w:p>
    <w:p w14:paraId="3D36F9B6" w14:textId="77777777" w:rsidR="00F44290" w:rsidRPr="0030754B" w:rsidRDefault="00F44290" w:rsidP="00B401F8">
      <w:pPr>
        <w:pStyle w:val="Prrafodelista"/>
        <w:ind w:left="567" w:right="48" w:hanging="567"/>
        <w:rPr>
          <w:color w:val="000000"/>
          <w:sz w:val="10"/>
        </w:rPr>
      </w:pPr>
    </w:p>
    <w:p w14:paraId="01169D21" w14:textId="77777777" w:rsidR="00ED4EA6" w:rsidRPr="00137165" w:rsidRDefault="00E31E31" w:rsidP="00B401F8">
      <w:pPr>
        <w:pStyle w:val="Lista"/>
        <w:widowControl/>
        <w:numPr>
          <w:ilvl w:val="0"/>
          <w:numId w:val="6"/>
        </w:numPr>
        <w:tabs>
          <w:tab w:val="clear" w:pos="720"/>
        </w:tabs>
        <w:autoSpaceDE/>
        <w:autoSpaceDN/>
        <w:adjustRightInd/>
        <w:spacing w:before="0" w:after="0" w:line="240" w:lineRule="auto"/>
        <w:ind w:left="567" w:right="48" w:hanging="567"/>
        <w:rPr>
          <w:color w:val="000000"/>
          <w:sz w:val="20"/>
          <w:szCs w:val="20"/>
        </w:rPr>
      </w:pPr>
      <w:r w:rsidRPr="00E31E31">
        <w:rPr>
          <w:sz w:val="20"/>
          <w:szCs w:val="20"/>
        </w:rPr>
        <w:t>El Gobierno del Estado destinará el cincuenta por ciento de los montos recaudados por concepto de multas derivadas de violaciones a esta Ley al Fondo Ambiental Público, para atender las acciones relacionadas con las atribuciones que esta Ley le confiere; y</w:t>
      </w:r>
    </w:p>
    <w:p w14:paraId="5B969E94" w14:textId="77777777" w:rsidR="00137165" w:rsidRPr="0030754B" w:rsidRDefault="00137165" w:rsidP="00B401F8">
      <w:pPr>
        <w:pStyle w:val="Prrafodelista"/>
        <w:ind w:left="567" w:right="48" w:hanging="567"/>
        <w:rPr>
          <w:color w:val="000000"/>
          <w:sz w:val="8"/>
        </w:rPr>
      </w:pPr>
    </w:p>
    <w:p w14:paraId="3C4E7852" w14:textId="77777777" w:rsidR="00137165" w:rsidRDefault="00137165" w:rsidP="00B401F8">
      <w:pPr>
        <w:pStyle w:val="Lista"/>
        <w:widowControl/>
        <w:numPr>
          <w:ilvl w:val="0"/>
          <w:numId w:val="6"/>
        </w:numPr>
        <w:tabs>
          <w:tab w:val="clear" w:pos="720"/>
        </w:tabs>
        <w:autoSpaceDE/>
        <w:autoSpaceDN/>
        <w:adjustRightInd/>
        <w:spacing w:before="0" w:after="0" w:line="240" w:lineRule="auto"/>
        <w:ind w:left="567" w:right="48" w:hanging="567"/>
        <w:rPr>
          <w:color w:val="000000"/>
          <w:sz w:val="20"/>
          <w:szCs w:val="20"/>
        </w:rPr>
      </w:pPr>
      <w:r w:rsidRPr="00137165">
        <w:rPr>
          <w:color w:val="000000"/>
          <w:sz w:val="20"/>
          <w:szCs w:val="20"/>
        </w:rPr>
        <w:t>Los demás recursos que se generen por cualquier otro concepto.</w:t>
      </w:r>
    </w:p>
    <w:p w14:paraId="296ABDF4" w14:textId="77777777" w:rsidR="0030754B" w:rsidRPr="0030754B" w:rsidRDefault="0030754B" w:rsidP="0030754B">
      <w:pPr>
        <w:pStyle w:val="Lista"/>
        <w:widowControl/>
        <w:autoSpaceDE/>
        <w:autoSpaceDN/>
        <w:adjustRightInd/>
        <w:spacing w:before="0" w:after="0" w:line="240" w:lineRule="auto"/>
        <w:ind w:left="0" w:right="48" w:firstLine="0"/>
        <w:rPr>
          <w:color w:val="000000"/>
          <w:sz w:val="2"/>
          <w:szCs w:val="20"/>
        </w:rPr>
      </w:pPr>
    </w:p>
    <w:p w14:paraId="7F05FD26" w14:textId="77777777" w:rsidR="00ED4EA6" w:rsidRPr="009C7188" w:rsidRDefault="00ED4EA6" w:rsidP="00393A94">
      <w:pPr>
        <w:ind w:right="48"/>
        <w:jc w:val="both"/>
        <w:rPr>
          <w:rFonts w:ascii="Arial" w:hAnsi="Arial" w:cs="Arial"/>
          <w:bCs/>
        </w:rPr>
      </w:pPr>
    </w:p>
    <w:p w14:paraId="23CD8DE6" w14:textId="77777777" w:rsid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9.-</w:t>
      </w:r>
      <w:r w:rsidR="00ED4EA6" w:rsidRPr="00ED4EA6">
        <w:rPr>
          <w:rFonts w:cs="Arial"/>
          <w:color w:val="000000"/>
          <w:sz w:val="20"/>
        </w:rPr>
        <w:t xml:space="preserve"> </w:t>
      </w:r>
      <w:r w:rsidR="00ED4EA6" w:rsidRPr="00ED4EA6">
        <w:rPr>
          <w:rFonts w:cs="Arial"/>
          <w:sz w:val="20"/>
        </w:rPr>
        <w:t>Los recursos del Fondo se destinarán a:</w:t>
      </w:r>
    </w:p>
    <w:p w14:paraId="1FC96408" w14:textId="77777777" w:rsidR="00BC1D80" w:rsidRPr="00D72B8B" w:rsidRDefault="00BC1D80" w:rsidP="00393A94">
      <w:pPr>
        <w:pStyle w:val="Textoindependiente"/>
        <w:ind w:right="48"/>
        <w:rPr>
          <w:rFonts w:cs="Arial"/>
          <w:sz w:val="20"/>
        </w:rPr>
      </w:pPr>
    </w:p>
    <w:p w14:paraId="0C0F5895" w14:textId="77777777" w:rsidR="00ED4EA6" w:rsidRPr="00D72B8B" w:rsidRDefault="00ED4EA6" w:rsidP="0030754B">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D72B8B">
        <w:rPr>
          <w:sz w:val="20"/>
          <w:szCs w:val="20"/>
        </w:rPr>
        <w:t>El control de animales abandonados y la disposición final de animales muertos;</w:t>
      </w:r>
    </w:p>
    <w:p w14:paraId="43C5FF28" w14:textId="77777777" w:rsidR="0030754B" w:rsidRPr="00D72B8B" w:rsidRDefault="0030754B" w:rsidP="0030754B">
      <w:pPr>
        <w:pStyle w:val="Lista"/>
        <w:widowControl/>
        <w:autoSpaceDE/>
        <w:autoSpaceDN/>
        <w:adjustRightInd/>
        <w:spacing w:before="0" w:after="0" w:line="240" w:lineRule="auto"/>
        <w:ind w:left="567" w:right="48" w:firstLine="0"/>
        <w:rPr>
          <w:color w:val="000000"/>
          <w:sz w:val="20"/>
          <w:szCs w:val="20"/>
        </w:rPr>
      </w:pPr>
    </w:p>
    <w:p w14:paraId="1DDA6FC2" w14:textId="77777777" w:rsidR="0030754B" w:rsidRPr="00D72B8B" w:rsidRDefault="00ED4EA6" w:rsidP="007163B7">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D72B8B">
        <w:rPr>
          <w:sz w:val="20"/>
          <w:szCs w:val="20"/>
        </w:rPr>
        <w:t>Fomentar el trato digno y respetuoso a los animales en los centros de control animal;</w:t>
      </w:r>
    </w:p>
    <w:p w14:paraId="5FFE313A" w14:textId="77777777" w:rsidR="00D72B8B" w:rsidRPr="00D72B8B" w:rsidRDefault="00D72B8B" w:rsidP="00D72B8B">
      <w:pPr>
        <w:pStyle w:val="Lista"/>
        <w:widowControl/>
        <w:autoSpaceDE/>
        <w:autoSpaceDN/>
        <w:adjustRightInd/>
        <w:spacing w:before="0" w:after="0" w:line="240" w:lineRule="auto"/>
        <w:ind w:left="567" w:right="48" w:firstLine="0"/>
        <w:rPr>
          <w:color w:val="000000"/>
          <w:sz w:val="20"/>
          <w:szCs w:val="20"/>
        </w:rPr>
      </w:pPr>
    </w:p>
    <w:p w14:paraId="35B37069" w14:textId="77777777" w:rsidR="00ED4EA6" w:rsidRPr="00D72B8B" w:rsidRDefault="00ED4EA6" w:rsidP="0030754B">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D72B8B">
        <w:rPr>
          <w:sz w:val="20"/>
          <w:szCs w:val="20"/>
        </w:rPr>
        <w:t xml:space="preserve">La promoción de campañas de adopción, esterilización de animales y control de heces fecales </w:t>
      </w:r>
      <w:proofErr w:type="gramStart"/>
      <w:r w:rsidRPr="00D72B8B">
        <w:rPr>
          <w:sz w:val="20"/>
          <w:szCs w:val="20"/>
        </w:rPr>
        <w:t xml:space="preserve">en </w:t>
      </w:r>
      <w:r w:rsidR="00B662E8" w:rsidRPr="00D72B8B">
        <w:rPr>
          <w:sz w:val="20"/>
          <w:szCs w:val="20"/>
        </w:rPr>
        <w:t xml:space="preserve"> </w:t>
      </w:r>
      <w:r w:rsidRPr="00D72B8B">
        <w:rPr>
          <w:sz w:val="20"/>
          <w:szCs w:val="20"/>
        </w:rPr>
        <w:t>la</w:t>
      </w:r>
      <w:proofErr w:type="gramEnd"/>
      <w:r w:rsidRPr="00D72B8B">
        <w:rPr>
          <w:sz w:val="20"/>
          <w:szCs w:val="20"/>
        </w:rPr>
        <w:t xml:space="preserve"> vía pública;</w:t>
      </w:r>
    </w:p>
    <w:p w14:paraId="3FEC4D07" w14:textId="77777777" w:rsidR="00675E92" w:rsidRPr="00D72B8B" w:rsidRDefault="00675E92" w:rsidP="00675E92">
      <w:pPr>
        <w:pStyle w:val="Lista"/>
        <w:widowControl/>
        <w:autoSpaceDE/>
        <w:autoSpaceDN/>
        <w:adjustRightInd/>
        <w:spacing w:before="0" w:after="0" w:line="240" w:lineRule="auto"/>
        <w:ind w:left="0" w:right="48" w:firstLine="0"/>
        <w:rPr>
          <w:color w:val="000000"/>
          <w:sz w:val="20"/>
          <w:szCs w:val="20"/>
        </w:rPr>
      </w:pPr>
    </w:p>
    <w:p w14:paraId="6753DA0F" w14:textId="77777777" w:rsidR="00ED4EA6" w:rsidRPr="00D72B8B" w:rsidRDefault="00ED4EA6" w:rsidP="0030754B">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D72B8B">
        <w:rPr>
          <w:sz w:val="20"/>
          <w:szCs w:val="20"/>
        </w:rPr>
        <w:t>El desarrollo de programas de educación y difusión para el fomento de la cultura de protección a los animales;</w:t>
      </w:r>
    </w:p>
    <w:p w14:paraId="16E16D75" w14:textId="77777777" w:rsidR="0030754B" w:rsidRPr="00D72B8B" w:rsidRDefault="0030754B" w:rsidP="0030754B">
      <w:pPr>
        <w:pStyle w:val="Lista"/>
        <w:widowControl/>
        <w:autoSpaceDE/>
        <w:autoSpaceDN/>
        <w:adjustRightInd/>
        <w:spacing w:before="0" w:after="0" w:line="240" w:lineRule="auto"/>
        <w:ind w:left="567" w:right="48" w:firstLine="0"/>
        <w:rPr>
          <w:color w:val="000000"/>
          <w:sz w:val="20"/>
          <w:szCs w:val="20"/>
        </w:rPr>
      </w:pPr>
    </w:p>
    <w:p w14:paraId="6130EC95" w14:textId="77777777" w:rsidR="004C64C4" w:rsidRPr="00D72B8B" w:rsidRDefault="00ED4EA6" w:rsidP="004C64C4">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D72B8B">
        <w:rPr>
          <w:sz w:val="20"/>
          <w:szCs w:val="20"/>
        </w:rPr>
        <w:t xml:space="preserve">El desarrollo de las acciones contenidas en los convenios que se establezcan con los sectores social y privado en las materias de la presente Ley; </w:t>
      </w:r>
    </w:p>
    <w:p w14:paraId="2CF0EA1F" w14:textId="77777777" w:rsidR="004C64C4" w:rsidRDefault="004C64C4" w:rsidP="004C64C4">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Reformada,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31526082" w14:textId="77777777" w:rsidR="004C64C4" w:rsidRPr="004C64C4" w:rsidRDefault="004C64C4" w:rsidP="004C64C4">
      <w:pPr>
        <w:pStyle w:val="Prrafodelista"/>
        <w:autoSpaceDE w:val="0"/>
        <w:autoSpaceDN w:val="0"/>
        <w:adjustRightInd w:val="0"/>
        <w:ind w:left="1288"/>
        <w:jc w:val="right"/>
        <w:rPr>
          <w:rFonts w:ascii="Arial" w:hAnsi="Arial" w:cs="Arial"/>
          <w:b/>
          <w:i/>
          <w:sz w:val="16"/>
          <w:szCs w:val="16"/>
          <w:lang w:val="es-MX"/>
        </w:rPr>
      </w:pPr>
      <w:hyperlink r:id="rId47" w:history="1">
        <w:r w:rsidRPr="003E1AD0">
          <w:rPr>
            <w:rStyle w:val="Hipervnculo"/>
            <w:rFonts w:ascii="Arial" w:hAnsi="Arial" w:cs="Arial"/>
            <w:b/>
            <w:i/>
            <w:sz w:val="16"/>
            <w:szCs w:val="16"/>
            <w:lang w:val="es-MX"/>
          </w:rPr>
          <w:t>https://po.tamaulipas.gob.mx/wp-content/uploads/2023/03/cxlviii-28-070323.pdf</w:t>
        </w:r>
      </w:hyperlink>
      <w:r>
        <w:rPr>
          <w:rFonts w:ascii="Arial" w:hAnsi="Arial" w:cs="Arial"/>
          <w:b/>
          <w:i/>
          <w:sz w:val="16"/>
          <w:szCs w:val="16"/>
          <w:lang w:val="es-MX"/>
        </w:rPr>
        <w:t xml:space="preserve"> </w:t>
      </w:r>
    </w:p>
    <w:p w14:paraId="404D2C60" w14:textId="77777777" w:rsidR="0030754B" w:rsidRPr="00D72B8B" w:rsidRDefault="0030754B" w:rsidP="0030754B">
      <w:pPr>
        <w:pStyle w:val="Lista"/>
        <w:widowControl/>
        <w:autoSpaceDE/>
        <w:autoSpaceDN/>
        <w:adjustRightInd/>
        <w:spacing w:before="0" w:after="0" w:line="240" w:lineRule="auto"/>
        <w:ind w:left="0" w:right="48" w:firstLine="0"/>
        <w:rPr>
          <w:color w:val="000000"/>
          <w:sz w:val="20"/>
          <w:szCs w:val="20"/>
        </w:rPr>
      </w:pPr>
    </w:p>
    <w:p w14:paraId="6BAC2DD9" w14:textId="77777777" w:rsidR="00ED4EA6" w:rsidRPr="004C64C4" w:rsidRDefault="004C64C4" w:rsidP="0030754B">
      <w:pPr>
        <w:pStyle w:val="Lista"/>
        <w:widowControl/>
        <w:numPr>
          <w:ilvl w:val="0"/>
          <w:numId w:val="25"/>
        </w:numPr>
        <w:tabs>
          <w:tab w:val="clear" w:pos="1080"/>
          <w:tab w:val="num" w:pos="709"/>
        </w:tabs>
        <w:autoSpaceDE/>
        <w:autoSpaceDN/>
        <w:adjustRightInd/>
        <w:spacing w:before="0" w:after="0" w:line="240" w:lineRule="auto"/>
        <w:ind w:left="567" w:right="48" w:hanging="567"/>
        <w:rPr>
          <w:sz w:val="20"/>
          <w:szCs w:val="20"/>
        </w:rPr>
      </w:pPr>
      <w:r w:rsidRPr="004C64C4">
        <w:rPr>
          <w:sz w:val="20"/>
          <w:szCs w:val="20"/>
        </w:rPr>
        <w:t>La creación de programas de adiestramiento de perros abandonados para proteger a víctimas de violencia de género, así como para hacer compañía a personas adultas mayores en situación de abandono; y</w:t>
      </w:r>
    </w:p>
    <w:p w14:paraId="4767C8E8" w14:textId="77777777" w:rsidR="004C64C4" w:rsidRDefault="004C64C4" w:rsidP="004C64C4">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Adicionada,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7393357C" w14:textId="77777777" w:rsidR="0030754B" w:rsidRPr="004C64C4" w:rsidRDefault="004C64C4" w:rsidP="004C64C4">
      <w:pPr>
        <w:pStyle w:val="Prrafodelista"/>
        <w:autoSpaceDE w:val="0"/>
        <w:autoSpaceDN w:val="0"/>
        <w:adjustRightInd w:val="0"/>
        <w:ind w:left="1288"/>
        <w:jc w:val="right"/>
        <w:rPr>
          <w:rFonts w:ascii="Arial" w:hAnsi="Arial" w:cs="Arial"/>
          <w:b/>
          <w:i/>
          <w:sz w:val="16"/>
          <w:szCs w:val="16"/>
          <w:lang w:val="es-MX"/>
        </w:rPr>
      </w:pPr>
      <w:hyperlink r:id="rId48" w:history="1">
        <w:r w:rsidRPr="003E1AD0">
          <w:rPr>
            <w:rStyle w:val="Hipervnculo"/>
            <w:rFonts w:ascii="Arial" w:hAnsi="Arial" w:cs="Arial"/>
            <w:b/>
            <w:i/>
            <w:sz w:val="16"/>
            <w:szCs w:val="16"/>
            <w:lang w:val="es-MX"/>
          </w:rPr>
          <w:t>https://po.tamaulipas.gob.mx/wp-content/uploads/2023/03/cxlviii-28-070323.pdf</w:t>
        </w:r>
      </w:hyperlink>
    </w:p>
    <w:p w14:paraId="7177C1A4" w14:textId="77777777" w:rsidR="004C64C4" w:rsidRPr="00D72B8B" w:rsidRDefault="004C64C4" w:rsidP="0030754B">
      <w:pPr>
        <w:pStyle w:val="Lista"/>
        <w:widowControl/>
        <w:autoSpaceDE/>
        <w:autoSpaceDN/>
        <w:adjustRightInd/>
        <w:spacing w:before="0" w:after="0" w:line="240" w:lineRule="auto"/>
        <w:ind w:left="0" w:right="48" w:firstLine="0"/>
        <w:rPr>
          <w:color w:val="000000"/>
          <w:sz w:val="20"/>
          <w:szCs w:val="20"/>
        </w:rPr>
      </w:pPr>
    </w:p>
    <w:p w14:paraId="1A4CAA7D" w14:textId="77777777" w:rsidR="004C64C4" w:rsidRPr="0030754B" w:rsidRDefault="004C64C4" w:rsidP="004C64C4">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ED4EA6">
        <w:rPr>
          <w:sz w:val="20"/>
          <w:szCs w:val="20"/>
        </w:rPr>
        <w:t>Las demás que esta Ley, su Reglamento y otros ordenamientos jurídicos establezcan.</w:t>
      </w:r>
    </w:p>
    <w:p w14:paraId="0A354545" w14:textId="77777777" w:rsidR="004C64C4" w:rsidRDefault="004C64C4" w:rsidP="004C64C4">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Recorrida</w:t>
      </w:r>
      <w:r w:rsidR="00C41FC7">
        <w:rPr>
          <w:rFonts w:ascii="Arial" w:hAnsi="Arial" w:cs="Arial"/>
          <w:b/>
          <w:i/>
          <w:sz w:val="16"/>
          <w:szCs w:val="16"/>
          <w:lang w:val="es-MX"/>
        </w:rPr>
        <w:t xml:space="preserve"> (antes fracción VI),</w:t>
      </w:r>
      <w:r>
        <w:rPr>
          <w:rFonts w:ascii="Arial" w:hAnsi="Arial" w:cs="Arial"/>
          <w:b/>
          <w:i/>
          <w:sz w:val="16"/>
          <w:szCs w:val="16"/>
          <w:lang w:val="es-MX"/>
        </w:rPr>
        <w:t xml:space="preserve">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38AF22F6" w14:textId="77777777" w:rsidR="004C64C4" w:rsidRPr="004C64C4" w:rsidRDefault="004C64C4" w:rsidP="004C64C4">
      <w:pPr>
        <w:pStyle w:val="Prrafodelista"/>
        <w:autoSpaceDE w:val="0"/>
        <w:autoSpaceDN w:val="0"/>
        <w:adjustRightInd w:val="0"/>
        <w:ind w:left="1288"/>
        <w:jc w:val="right"/>
        <w:rPr>
          <w:rFonts w:ascii="Arial" w:hAnsi="Arial" w:cs="Arial"/>
          <w:b/>
          <w:i/>
          <w:sz w:val="16"/>
          <w:szCs w:val="16"/>
          <w:lang w:val="es-MX"/>
        </w:rPr>
      </w:pPr>
      <w:hyperlink r:id="rId49" w:history="1">
        <w:r w:rsidRPr="003E1AD0">
          <w:rPr>
            <w:rStyle w:val="Hipervnculo"/>
            <w:rFonts w:ascii="Arial" w:hAnsi="Arial" w:cs="Arial"/>
            <w:b/>
            <w:i/>
            <w:sz w:val="16"/>
            <w:szCs w:val="16"/>
            <w:lang w:val="es-MX"/>
          </w:rPr>
          <w:t>https://po.tamaulipas.gob.mx/wp-content/uploads/2023/03/cxlviii-28-070323.pdf</w:t>
        </w:r>
      </w:hyperlink>
      <w:r>
        <w:rPr>
          <w:rFonts w:ascii="Arial" w:hAnsi="Arial" w:cs="Arial"/>
          <w:b/>
          <w:i/>
          <w:sz w:val="16"/>
          <w:szCs w:val="16"/>
          <w:lang w:val="es-MX"/>
        </w:rPr>
        <w:t xml:space="preserve"> </w:t>
      </w:r>
    </w:p>
    <w:p w14:paraId="31DD085E" w14:textId="77777777" w:rsidR="004C64C4" w:rsidRPr="009C7188" w:rsidRDefault="004C64C4" w:rsidP="0030754B">
      <w:pPr>
        <w:pStyle w:val="Lista"/>
        <w:widowControl/>
        <w:autoSpaceDE/>
        <w:autoSpaceDN/>
        <w:adjustRightInd/>
        <w:spacing w:before="0" w:after="0" w:line="240" w:lineRule="auto"/>
        <w:ind w:left="0" w:right="48" w:firstLine="0"/>
        <w:rPr>
          <w:color w:val="000000"/>
          <w:sz w:val="20"/>
          <w:szCs w:val="20"/>
        </w:rPr>
      </w:pPr>
    </w:p>
    <w:p w14:paraId="0796BF31" w14:textId="77777777" w:rsidR="00ED4EA6" w:rsidRPr="0030754B" w:rsidRDefault="00ED4EA6" w:rsidP="00393A94">
      <w:pPr>
        <w:tabs>
          <w:tab w:val="num" w:pos="540"/>
          <w:tab w:val="num" w:pos="720"/>
        </w:tabs>
        <w:ind w:right="48"/>
        <w:jc w:val="both"/>
        <w:rPr>
          <w:rFonts w:ascii="Arial" w:hAnsi="Arial" w:cs="Arial"/>
          <w:bCs/>
          <w:sz w:val="4"/>
        </w:rPr>
      </w:pPr>
    </w:p>
    <w:p w14:paraId="3D316164" w14:textId="77777777" w:rsidR="00ED4EA6" w:rsidRDefault="00195C34" w:rsidP="00393A94">
      <w:pPr>
        <w:pStyle w:val="Textoindependiente"/>
        <w:ind w:right="48"/>
        <w:rPr>
          <w:rFonts w:cs="Arial"/>
          <w:spacing w:val="-2"/>
          <w:sz w:val="20"/>
        </w:rPr>
      </w:pPr>
      <w:r>
        <w:rPr>
          <w:rFonts w:cs="Arial"/>
          <w:b/>
          <w:color w:val="000000"/>
          <w:spacing w:val="-2"/>
          <w:sz w:val="20"/>
        </w:rPr>
        <w:t>ARTÍCULO</w:t>
      </w:r>
      <w:r w:rsidR="00ED4EA6" w:rsidRPr="00ED4EA6">
        <w:rPr>
          <w:rFonts w:cs="Arial"/>
          <w:b/>
          <w:color w:val="000000"/>
          <w:spacing w:val="-2"/>
          <w:sz w:val="20"/>
        </w:rPr>
        <w:t xml:space="preserve"> 10.-</w:t>
      </w:r>
      <w:r w:rsidR="00ED4EA6" w:rsidRPr="00ED4EA6">
        <w:rPr>
          <w:rFonts w:cs="Arial"/>
          <w:color w:val="000000"/>
          <w:spacing w:val="-2"/>
          <w:sz w:val="20"/>
        </w:rPr>
        <w:t xml:space="preserve"> </w:t>
      </w:r>
      <w:smartTag w:uri="urn:schemas-microsoft-com:office:smarttags" w:element="PersonName">
        <w:smartTagPr>
          <w:attr w:name="ProductID" w:val="la Comisi￳n"/>
        </w:smartTagPr>
        <w:r w:rsidR="00ED4EA6" w:rsidRPr="00ED4EA6">
          <w:rPr>
            <w:rFonts w:cs="Arial"/>
            <w:spacing w:val="-2"/>
            <w:sz w:val="20"/>
          </w:rPr>
          <w:t>La Comisión</w:t>
        </w:r>
      </w:smartTag>
      <w:r w:rsidR="00ED4EA6" w:rsidRPr="00ED4EA6">
        <w:rPr>
          <w:rFonts w:cs="Arial"/>
          <w:spacing w:val="-2"/>
          <w:sz w:val="20"/>
        </w:rPr>
        <w:t xml:space="preserve"> creará el Padrón de Asociaciones Protectoras de Animales y Organizaciones Sociales dedicadas al mismo objeto, como instrumento que permita conocer su número y actividades que realicen, así como para ser beneficiarias de estímulos y coadyuvar en la observancia de las tareas definidas en la presente </w:t>
      </w:r>
      <w:proofErr w:type="gramStart"/>
      <w:r w:rsidR="00ED4EA6" w:rsidRPr="00ED4EA6">
        <w:rPr>
          <w:rFonts w:cs="Arial"/>
          <w:spacing w:val="-2"/>
          <w:sz w:val="20"/>
        </w:rPr>
        <w:t>Ley,  y</w:t>
      </w:r>
      <w:proofErr w:type="gramEnd"/>
      <w:r w:rsidR="00ED4EA6" w:rsidRPr="00ED4EA6">
        <w:rPr>
          <w:rFonts w:cs="Arial"/>
          <w:spacing w:val="-2"/>
          <w:sz w:val="20"/>
        </w:rPr>
        <w:t xml:space="preserve"> los Reglamentos que de ésta deriven. </w:t>
      </w:r>
    </w:p>
    <w:p w14:paraId="2A7201B6" w14:textId="77777777" w:rsidR="00ED4EA6" w:rsidRPr="009C7188" w:rsidRDefault="00ED4EA6" w:rsidP="00393A94">
      <w:pPr>
        <w:pStyle w:val="Textoindependiente"/>
        <w:ind w:right="48"/>
        <w:rPr>
          <w:rFonts w:cs="Arial"/>
          <w:sz w:val="20"/>
        </w:rPr>
      </w:pPr>
    </w:p>
    <w:p w14:paraId="72B8686C" w14:textId="77777777" w:rsidR="00ED4EA6" w:rsidRPr="00ED4EA6" w:rsidRDefault="00195C34" w:rsidP="00393A94">
      <w:pPr>
        <w:autoSpaceDE w:val="0"/>
        <w:autoSpaceDN w:val="0"/>
        <w:adjustRightInd w:val="0"/>
        <w:ind w:right="48" w:firstLine="142"/>
        <w:jc w:val="center"/>
        <w:rPr>
          <w:rFonts w:ascii="Arial" w:hAnsi="Arial" w:cs="Arial"/>
          <w:b/>
        </w:rPr>
      </w:pPr>
      <w:r>
        <w:rPr>
          <w:rFonts w:ascii="Arial" w:hAnsi="Arial" w:cs="Arial"/>
          <w:b/>
        </w:rPr>
        <w:t>CAPÍTULO</w:t>
      </w:r>
      <w:r w:rsidR="00ED4EA6" w:rsidRPr="00ED4EA6">
        <w:rPr>
          <w:rFonts w:ascii="Arial" w:hAnsi="Arial" w:cs="Arial"/>
          <w:b/>
        </w:rPr>
        <w:t xml:space="preserve"> IV</w:t>
      </w:r>
    </w:p>
    <w:p w14:paraId="278AF81D" w14:textId="77777777" w:rsidR="00ED4EA6" w:rsidRDefault="00FA315A" w:rsidP="00393A94">
      <w:pPr>
        <w:ind w:right="48"/>
        <w:jc w:val="center"/>
        <w:rPr>
          <w:rFonts w:ascii="Arial" w:hAnsi="Arial" w:cs="Arial"/>
          <w:b/>
          <w:color w:val="000000"/>
        </w:rPr>
      </w:pPr>
      <w:r>
        <w:rPr>
          <w:rFonts w:ascii="Arial" w:hAnsi="Arial" w:cs="Arial"/>
          <w:b/>
          <w:color w:val="000000"/>
        </w:rPr>
        <w:t>DE LA PARTICIPACIÓ</w:t>
      </w:r>
      <w:r w:rsidR="00ED4EA6" w:rsidRPr="00ED4EA6">
        <w:rPr>
          <w:rFonts w:ascii="Arial" w:hAnsi="Arial" w:cs="Arial"/>
          <w:b/>
          <w:color w:val="000000"/>
        </w:rPr>
        <w:t>N SOCIAL</w:t>
      </w:r>
    </w:p>
    <w:p w14:paraId="195D3433" w14:textId="77777777" w:rsidR="00B662E8" w:rsidRPr="009C7188" w:rsidRDefault="00B662E8" w:rsidP="00393A94">
      <w:pPr>
        <w:ind w:right="48"/>
        <w:jc w:val="center"/>
        <w:rPr>
          <w:rFonts w:ascii="Arial" w:hAnsi="Arial" w:cs="Arial"/>
          <w:b/>
          <w:color w:val="000000"/>
        </w:rPr>
      </w:pPr>
    </w:p>
    <w:p w14:paraId="27A83CD4" w14:textId="77777777" w:rsidR="00ED4EA6" w:rsidRPr="0030754B" w:rsidRDefault="00ED4EA6" w:rsidP="00393A94">
      <w:pPr>
        <w:pStyle w:val="Textoindependiente"/>
        <w:ind w:right="48"/>
        <w:rPr>
          <w:rFonts w:cs="Arial"/>
          <w:b/>
          <w:color w:val="000000"/>
          <w:sz w:val="4"/>
          <w:szCs w:val="10"/>
        </w:rPr>
      </w:pPr>
    </w:p>
    <w:p w14:paraId="7C32629C" w14:textId="77777777" w:rsidR="00ED4EA6" w:rsidRPr="00ED4EA6" w:rsidRDefault="00195C34" w:rsidP="00393A94">
      <w:pPr>
        <w:pStyle w:val="Textoindependiente"/>
        <w:ind w:right="48"/>
        <w:rPr>
          <w:rFonts w:cs="Arial"/>
          <w:spacing w:val="-2"/>
          <w:sz w:val="20"/>
        </w:rPr>
      </w:pPr>
      <w:r>
        <w:rPr>
          <w:rFonts w:cs="Arial"/>
          <w:b/>
          <w:color w:val="000000"/>
          <w:spacing w:val="-2"/>
          <w:sz w:val="20"/>
        </w:rPr>
        <w:t>ARTÍCULO</w:t>
      </w:r>
      <w:r w:rsidR="00ED4EA6" w:rsidRPr="00ED4EA6">
        <w:rPr>
          <w:rFonts w:cs="Arial"/>
          <w:b/>
          <w:color w:val="000000"/>
          <w:spacing w:val="-2"/>
          <w:sz w:val="20"/>
        </w:rPr>
        <w:t xml:space="preserve"> 11.-</w:t>
      </w:r>
      <w:r w:rsidR="00ED4EA6" w:rsidRPr="00ED4EA6">
        <w:rPr>
          <w:rFonts w:cs="Arial"/>
          <w:color w:val="000000"/>
          <w:spacing w:val="-2"/>
          <w:sz w:val="20"/>
        </w:rPr>
        <w:t xml:space="preserve"> </w:t>
      </w:r>
      <w:r w:rsidR="00ED4EA6" w:rsidRPr="00ED4EA6">
        <w:rPr>
          <w:rFonts w:cs="Arial"/>
          <w:spacing w:val="-2"/>
          <w:sz w:val="20"/>
        </w:rPr>
        <w:t>Las autoridades sanitarias del Estado y municipales quedan obligadas a vigilar y exigir el cumplimiento de las disposiciones contenidas en esta Ley en el marco de sus respectivas competencias.</w:t>
      </w:r>
    </w:p>
    <w:p w14:paraId="33FDF375" w14:textId="77777777" w:rsidR="00ED4EA6" w:rsidRDefault="00ED4EA6" w:rsidP="00393A94">
      <w:pPr>
        <w:pStyle w:val="Textoindependiente"/>
        <w:ind w:right="48"/>
        <w:rPr>
          <w:rFonts w:cs="Arial"/>
          <w:sz w:val="20"/>
        </w:rPr>
      </w:pPr>
    </w:p>
    <w:p w14:paraId="75EE4265" w14:textId="77777777" w:rsidR="00CB29D3" w:rsidRPr="009C7188" w:rsidRDefault="00CB29D3" w:rsidP="00393A94">
      <w:pPr>
        <w:pStyle w:val="Textoindependiente"/>
        <w:ind w:right="48"/>
        <w:rPr>
          <w:rFonts w:cs="Arial"/>
          <w:sz w:val="20"/>
        </w:rPr>
      </w:pPr>
    </w:p>
    <w:p w14:paraId="3071A1DA" w14:textId="77777777" w:rsidR="00ED4EA6" w:rsidRDefault="00CF5EF9" w:rsidP="00393A94">
      <w:pPr>
        <w:pStyle w:val="Textoindependiente"/>
        <w:ind w:right="48"/>
        <w:rPr>
          <w:rFonts w:cs="Arial"/>
          <w:spacing w:val="-2"/>
          <w:sz w:val="20"/>
        </w:rPr>
      </w:pPr>
      <w:r w:rsidRPr="00CF5EF9">
        <w:rPr>
          <w:rFonts w:cs="Arial"/>
          <w:spacing w:val="-2"/>
          <w:sz w:val="20"/>
        </w:rPr>
        <w:lastRenderedPageBreak/>
        <w:t xml:space="preserve">Los Ayuntamientos y la Secretaría de Salud podrán celebrar convenios de concertación con las Asociaciones Protectoras de Animales legalmente constituidas y de particulares que soliciten intervenir para difusión de campañas y cultura por el respeto a los animales, así como para asesorar y apoyar en la captura de los animales abandonados en la vía pública y remitirlos a los Centros de Control Animal o, en su caso, a los refugios legalmente autorizados de las Asociaciones Protectoras de Animales; y en el sacrificio humanitario de animales, siempre y cuando cuenten con el personal capacitado debidamente comprobado y autorizado para dicho fin. </w:t>
      </w:r>
      <w:r w:rsidR="00ED4EA6" w:rsidRPr="00ED4EA6">
        <w:rPr>
          <w:rFonts w:cs="Arial"/>
          <w:spacing w:val="-2"/>
          <w:sz w:val="20"/>
        </w:rPr>
        <w:t xml:space="preserve"> </w:t>
      </w:r>
    </w:p>
    <w:p w14:paraId="125AF394" w14:textId="77777777" w:rsidR="00E97E1B" w:rsidRPr="00ED4EA6" w:rsidRDefault="00E97E1B" w:rsidP="00393A94">
      <w:pPr>
        <w:pStyle w:val="Textoindependiente"/>
        <w:ind w:right="48"/>
        <w:rPr>
          <w:rFonts w:cs="Arial"/>
          <w:spacing w:val="-2"/>
          <w:sz w:val="20"/>
        </w:rPr>
      </w:pPr>
    </w:p>
    <w:p w14:paraId="463F1DE7" w14:textId="77777777" w:rsidR="00F44290" w:rsidRPr="00CF5EF9" w:rsidRDefault="00ED4EA6" w:rsidP="00393A94">
      <w:pPr>
        <w:pStyle w:val="Textoindependiente"/>
        <w:ind w:right="48"/>
        <w:rPr>
          <w:rFonts w:cs="Arial"/>
          <w:sz w:val="20"/>
        </w:rPr>
      </w:pPr>
      <w:r w:rsidRPr="00ED4EA6">
        <w:rPr>
          <w:rFonts w:cs="Arial"/>
          <w:sz w:val="20"/>
        </w:rPr>
        <w:t xml:space="preserve">Las asociaciones protectoras de animales tendrán derecho a recoger y asilar a los animales que hayan sido víctimas de alguna de las infracciones previstas en la presente ley o su reglamento, así como a los animales perdidos o sin dueño. El asilo de animales tendrá como objetivo principal entregarlos en adopción y no el mantenerlos asilados permanentemente. </w:t>
      </w:r>
    </w:p>
    <w:p w14:paraId="7E6AF60A" w14:textId="77777777" w:rsidR="00F44290" w:rsidRPr="009C7188" w:rsidRDefault="00F44290" w:rsidP="00393A94">
      <w:pPr>
        <w:pStyle w:val="Textoindependiente"/>
        <w:ind w:right="48"/>
        <w:rPr>
          <w:rFonts w:cs="Arial"/>
          <w:sz w:val="20"/>
        </w:rPr>
      </w:pPr>
    </w:p>
    <w:p w14:paraId="686DD6A4" w14:textId="77777777" w:rsidR="00ED4EA6" w:rsidRPr="00ED4EA6" w:rsidRDefault="00CF5EF9" w:rsidP="00393A94">
      <w:pPr>
        <w:pStyle w:val="Textoindependiente"/>
        <w:ind w:right="48"/>
        <w:rPr>
          <w:rFonts w:cs="Arial"/>
          <w:spacing w:val="-4"/>
          <w:sz w:val="20"/>
        </w:rPr>
      </w:pPr>
      <w:r w:rsidRPr="00CF5EF9">
        <w:rPr>
          <w:rFonts w:cs="Arial"/>
          <w:spacing w:val="-4"/>
          <w:sz w:val="20"/>
        </w:rPr>
        <w:t>Podrán celebrar convenios con las universidades que en su oferta de carreras cuenten con la de Medicina Veterinaria y Zootecnia y otras que deseen colaborar, a fin de que estos puedan realizar servicio social o prácticas en las diversas campañas de salud animal, u otros temas afines que implementen los municipios.</w:t>
      </w:r>
    </w:p>
    <w:p w14:paraId="58D038E7" w14:textId="77777777" w:rsidR="00ED4EA6" w:rsidRPr="009C7188" w:rsidRDefault="00ED4EA6" w:rsidP="00393A94">
      <w:pPr>
        <w:pStyle w:val="Textoindependiente"/>
        <w:ind w:right="48"/>
        <w:rPr>
          <w:rFonts w:cs="Arial"/>
          <w:sz w:val="20"/>
          <w:szCs w:val="14"/>
        </w:rPr>
      </w:pPr>
    </w:p>
    <w:p w14:paraId="4723E244" w14:textId="77777777" w:rsidR="00CF5EF9" w:rsidRDefault="00CF5EF9" w:rsidP="00393A94">
      <w:pPr>
        <w:autoSpaceDE w:val="0"/>
        <w:autoSpaceDN w:val="0"/>
        <w:adjustRightInd w:val="0"/>
        <w:ind w:right="48"/>
        <w:jc w:val="both"/>
        <w:rPr>
          <w:rFonts w:ascii="Arial" w:hAnsi="Arial" w:cs="Arial"/>
        </w:rPr>
      </w:pPr>
      <w:r w:rsidRPr="00CF5EF9">
        <w:rPr>
          <w:rFonts w:ascii="Arial" w:hAnsi="Arial" w:cs="Arial"/>
        </w:rPr>
        <w:t xml:space="preserve">Para la mejor realización de los objetivos de la presente Ley, independientemente de los organismos a que se refieren los párrafos anteriores, las autoridades municipales podrán formar patronatos integrados por personas que por su tendencia en favor de la protección a los animales y de su honorabilidad merezcan formar parte </w:t>
      </w:r>
      <w:proofErr w:type="gramStart"/>
      <w:r w:rsidRPr="00CF5EF9">
        <w:rPr>
          <w:rFonts w:ascii="Arial" w:hAnsi="Arial" w:cs="Arial"/>
        </w:rPr>
        <w:t>del mismo</w:t>
      </w:r>
      <w:proofErr w:type="gramEnd"/>
      <w:r w:rsidRPr="00CF5EF9">
        <w:rPr>
          <w:rFonts w:ascii="Arial" w:hAnsi="Arial" w:cs="Arial"/>
        </w:rPr>
        <w:t xml:space="preserve">. </w:t>
      </w:r>
    </w:p>
    <w:p w14:paraId="46AC1734" w14:textId="77777777" w:rsidR="00CF5EF9" w:rsidRPr="009C7188" w:rsidRDefault="00CF5EF9" w:rsidP="00393A94">
      <w:pPr>
        <w:autoSpaceDE w:val="0"/>
        <w:autoSpaceDN w:val="0"/>
        <w:adjustRightInd w:val="0"/>
        <w:ind w:right="48"/>
        <w:jc w:val="both"/>
        <w:rPr>
          <w:rFonts w:ascii="Arial" w:hAnsi="Arial" w:cs="Arial"/>
        </w:rPr>
      </w:pPr>
    </w:p>
    <w:p w14:paraId="53031130" w14:textId="77777777" w:rsidR="00CF5EF9" w:rsidRPr="00C507CD" w:rsidRDefault="00CF5EF9" w:rsidP="00393A94">
      <w:pPr>
        <w:autoSpaceDE w:val="0"/>
        <w:autoSpaceDN w:val="0"/>
        <w:adjustRightInd w:val="0"/>
        <w:ind w:right="48"/>
        <w:jc w:val="both"/>
        <w:rPr>
          <w:rFonts w:ascii="Arial" w:hAnsi="Arial" w:cs="Arial"/>
        </w:rPr>
      </w:pPr>
      <w:r w:rsidRPr="00CF5EF9">
        <w:rPr>
          <w:rFonts w:ascii="Arial" w:hAnsi="Arial" w:cs="Arial"/>
        </w:rPr>
        <w:t>Los patronatos podrán obtener los inmuebles que puedan ser utilizables en prestar atención a los animales.</w:t>
      </w:r>
    </w:p>
    <w:p w14:paraId="2C3F1B9D" w14:textId="77777777" w:rsidR="00C379CC" w:rsidRDefault="00C379CC" w:rsidP="00393A94">
      <w:pPr>
        <w:autoSpaceDE w:val="0"/>
        <w:autoSpaceDN w:val="0"/>
        <w:adjustRightInd w:val="0"/>
        <w:ind w:right="48"/>
        <w:jc w:val="center"/>
        <w:rPr>
          <w:rFonts w:ascii="Arial" w:hAnsi="Arial" w:cs="Arial"/>
          <w:b/>
        </w:rPr>
      </w:pPr>
    </w:p>
    <w:p w14:paraId="37B73C79" w14:textId="614EEF4C"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V</w:t>
      </w:r>
    </w:p>
    <w:p w14:paraId="0B97C63A" w14:textId="77777777" w:rsidR="00ED4EA6" w:rsidRDefault="00FA315A" w:rsidP="00393A94">
      <w:pPr>
        <w:pStyle w:val="Textoindependiente"/>
        <w:ind w:right="48"/>
        <w:jc w:val="center"/>
        <w:rPr>
          <w:rFonts w:cs="Arial"/>
          <w:b/>
          <w:sz w:val="20"/>
        </w:rPr>
      </w:pPr>
      <w:r>
        <w:rPr>
          <w:rFonts w:cs="Arial"/>
          <w:b/>
          <w:sz w:val="20"/>
        </w:rPr>
        <w:t>DE LAS NORMAS TÉ</w:t>
      </w:r>
      <w:r w:rsidR="00ED4EA6" w:rsidRPr="00ED4EA6">
        <w:rPr>
          <w:rFonts w:cs="Arial"/>
          <w:b/>
          <w:sz w:val="20"/>
        </w:rPr>
        <w:t>CNICAS ESTATALES</w:t>
      </w:r>
    </w:p>
    <w:p w14:paraId="589C517F" w14:textId="77777777" w:rsidR="00B662E8" w:rsidRPr="009C7188" w:rsidRDefault="00B662E8" w:rsidP="00393A94">
      <w:pPr>
        <w:pStyle w:val="Textoindependiente"/>
        <w:ind w:right="48"/>
        <w:jc w:val="center"/>
        <w:rPr>
          <w:rFonts w:cs="Arial"/>
          <w:sz w:val="20"/>
        </w:rPr>
      </w:pPr>
    </w:p>
    <w:p w14:paraId="7FEF5857" w14:textId="77777777" w:rsidR="00ED4EA6" w:rsidRPr="00ED4EA6" w:rsidRDefault="00195C34" w:rsidP="00393A94">
      <w:pPr>
        <w:pStyle w:val="Textoindependiente"/>
        <w:ind w:right="48"/>
        <w:rPr>
          <w:rFonts w:cs="Arial"/>
          <w:sz w:val="20"/>
        </w:rPr>
      </w:pPr>
      <w:r>
        <w:rPr>
          <w:rFonts w:cs="Arial"/>
          <w:b/>
          <w:sz w:val="20"/>
        </w:rPr>
        <w:t>ARTÍCULO</w:t>
      </w:r>
      <w:r w:rsidR="00ED4EA6" w:rsidRPr="00ED4EA6">
        <w:rPr>
          <w:rFonts w:cs="Arial"/>
          <w:b/>
          <w:sz w:val="20"/>
        </w:rPr>
        <w:t xml:space="preserve"> 12.</w:t>
      </w:r>
      <w:r w:rsidR="00ED4EA6" w:rsidRPr="00ED4EA6">
        <w:rPr>
          <w:rFonts w:cs="Arial"/>
          <w:sz w:val="20"/>
        </w:rPr>
        <w:t xml:space="preserve"> </w:t>
      </w:r>
      <w:r w:rsidR="00C23F19" w:rsidRPr="00C23F19">
        <w:rPr>
          <w:rFonts w:cs="Arial"/>
          <w:sz w:val="20"/>
        </w:rPr>
        <w:t>La Secretaría en coordinación con la Secretaría de Salud emitirá en el ámbito de su competencia las normas técnicas estatales como criterios generales de carácter obligatorio, que tendrán por objeto establecer los requisitos, especificaciones, condiciones, parámetros y límites permisibles en el desarrollo de una actividad humana para:</w:t>
      </w:r>
    </w:p>
    <w:p w14:paraId="1C1CEE54" w14:textId="77777777" w:rsidR="00ED4EA6" w:rsidRPr="0030754B" w:rsidRDefault="00ED4EA6" w:rsidP="00393A94">
      <w:pPr>
        <w:pStyle w:val="Textoindependiente"/>
        <w:ind w:right="48"/>
        <w:rPr>
          <w:rFonts w:cs="Arial"/>
          <w:sz w:val="8"/>
          <w:szCs w:val="14"/>
        </w:rPr>
      </w:pPr>
    </w:p>
    <w:p w14:paraId="1CEFD593" w14:textId="77777777" w:rsidR="00ED4EA6" w:rsidRDefault="00ED4EA6" w:rsidP="00317E45">
      <w:pPr>
        <w:pStyle w:val="Lista"/>
        <w:numPr>
          <w:ilvl w:val="0"/>
          <w:numId w:val="31"/>
        </w:numPr>
        <w:spacing w:before="0" w:after="0" w:line="240" w:lineRule="auto"/>
        <w:ind w:left="567" w:right="48" w:hanging="567"/>
        <w:rPr>
          <w:sz w:val="20"/>
          <w:szCs w:val="20"/>
        </w:rPr>
      </w:pPr>
      <w:r w:rsidRPr="00ED4EA6">
        <w:rPr>
          <w:sz w:val="20"/>
          <w:szCs w:val="20"/>
        </w:rPr>
        <w:t>El trato digno y respetuoso a los animales en</w:t>
      </w:r>
      <w:r w:rsidR="00F44290">
        <w:rPr>
          <w:sz w:val="20"/>
          <w:szCs w:val="20"/>
        </w:rPr>
        <w:t xml:space="preserve"> los centros de control animal;</w:t>
      </w:r>
    </w:p>
    <w:p w14:paraId="37E11FB3" w14:textId="77777777" w:rsidR="00F44290" w:rsidRPr="0030754B" w:rsidRDefault="00F44290" w:rsidP="006D3CEE">
      <w:pPr>
        <w:pStyle w:val="Lista"/>
        <w:spacing w:before="0" w:after="0" w:line="240" w:lineRule="auto"/>
        <w:ind w:left="0" w:right="48" w:firstLine="0"/>
        <w:rPr>
          <w:sz w:val="6"/>
          <w:szCs w:val="20"/>
        </w:rPr>
      </w:pPr>
    </w:p>
    <w:p w14:paraId="5289F1D0" w14:textId="77777777" w:rsidR="00ED4EA6" w:rsidRDefault="00ED4EA6" w:rsidP="00317E45">
      <w:pPr>
        <w:pStyle w:val="Lista"/>
        <w:numPr>
          <w:ilvl w:val="0"/>
          <w:numId w:val="31"/>
        </w:numPr>
        <w:spacing w:before="0" w:after="0" w:line="240" w:lineRule="auto"/>
        <w:ind w:left="567" w:right="48" w:hanging="567"/>
        <w:rPr>
          <w:sz w:val="20"/>
          <w:szCs w:val="20"/>
        </w:rPr>
      </w:pPr>
      <w:r w:rsidRPr="00ED4EA6">
        <w:rPr>
          <w:sz w:val="20"/>
          <w:szCs w:val="20"/>
        </w:rPr>
        <w:t>El control de animales abandonados y callejeros, así como la in</w:t>
      </w:r>
      <w:r w:rsidR="00F44290">
        <w:rPr>
          <w:sz w:val="20"/>
          <w:szCs w:val="20"/>
        </w:rPr>
        <w:t>cineración de animales muertos;</w:t>
      </w:r>
    </w:p>
    <w:p w14:paraId="110EA5F6" w14:textId="77777777" w:rsidR="00F44290" w:rsidRPr="0030754B" w:rsidRDefault="00F44290" w:rsidP="00317E45">
      <w:pPr>
        <w:pStyle w:val="Prrafodelista"/>
        <w:ind w:left="567" w:right="48" w:hanging="567"/>
        <w:rPr>
          <w:sz w:val="6"/>
        </w:rPr>
      </w:pPr>
    </w:p>
    <w:p w14:paraId="7A018955" w14:textId="77777777" w:rsidR="00ED4EA6" w:rsidRDefault="00ED4EA6" w:rsidP="00317E45">
      <w:pPr>
        <w:pStyle w:val="Lista"/>
        <w:numPr>
          <w:ilvl w:val="0"/>
          <w:numId w:val="31"/>
        </w:numPr>
        <w:spacing w:before="0" w:after="0" w:line="240" w:lineRule="auto"/>
        <w:ind w:left="567" w:right="48" w:hanging="567"/>
        <w:rPr>
          <w:sz w:val="20"/>
          <w:szCs w:val="20"/>
        </w:rPr>
      </w:pPr>
      <w:r w:rsidRPr="00ED4EA6">
        <w:rPr>
          <w:sz w:val="20"/>
          <w:szCs w:val="20"/>
        </w:rPr>
        <w:t>El bienestar animal en zoológicos, criaderos, reservas</w:t>
      </w:r>
      <w:r w:rsidR="00F44290">
        <w:rPr>
          <w:sz w:val="20"/>
          <w:szCs w:val="20"/>
        </w:rPr>
        <w:t xml:space="preserve"> o centros de rehabilitación; y</w:t>
      </w:r>
    </w:p>
    <w:p w14:paraId="27FE8036" w14:textId="77777777" w:rsidR="00F44290" w:rsidRPr="0030754B" w:rsidRDefault="00F44290" w:rsidP="00317E45">
      <w:pPr>
        <w:pStyle w:val="Prrafodelista"/>
        <w:ind w:left="567" w:right="48" w:hanging="567"/>
        <w:rPr>
          <w:sz w:val="6"/>
        </w:rPr>
      </w:pPr>
    </w:p>
    <w:p w14:paraId="698954AE" w14:textId="77777777" w:rsidR="006D3CEE" w:rsidRDefault="00ED4EA6" w:rsidP="00393A94">
      <w:pPr>
        <w:pStyle w:val="Textoindependiente"/>
        <w:numPr>
          <w:ilvl w:val="0"/>
          <w:numId w:val="31"/>
        </w:numPr>
        <w:ind w:left="567" w:right="48" w:hanging="567"/>
        <w:rPr>
          <w:rFonts w:cs="Arial"/>
          <w:sz w:val="20"/>
        </w:rPr>
      </w:pPr>
      <w:r w:rsidRPr="00ED4EA6">
        <w:rPr>
          <w:rFonts w:cs="Arial"/>
          <w:sz w:val="20"/>
        </w:rPr>
        <w:t xml:space="preserve">Las limitaciones razonables del tiempo e intensidad de trabajo que realizan los animales para monta, </w:t>
      </w:r>
      <w:proofErr w:type="gramStart"/>
      <w:r w:rsidRPr="00ED4EA6">
        <w:rPr>
          <w:rFonts w:cs="Arial"/>
          <w:sz w:val="20"/>
        </w:rPr>
        <w:t>carga</w:t>
      </w:r>
      <w:proofErr w:type="gramEnd"/>
      <w:r w:rsidRPr="00ED4EA6">
        <w:rPr>
          <w:rFonts w:cs="Arial"/>
          <w:sz w:val="20"/>
        </w:rPr>
        <w:t xml:space="preserve"> y tiro, para espectáculos o en cualquier otra actividad que produzca sufrimiento o ansiedad en los animales.</w:t>
      </w:r>
    </w:p>
    <w:p w14:paraId="548298D6" w14:textId="77777777" w:rsidR="00DB749C" w:rsidRPr="009C7188" w:rsidRDefault="00DB749C" w:rsidP="00DB749C">
      <w:pPr>
        <w:pStyle w:val="Textoindependiente"/>
        <w:ind w:right="48"/>
        <w:rPr>
          <w:rFonts w:cs="Arial"/>
          <w:sz w:val="20"/>
        </w:rPr>
      </w:pPr>
    </w:p>
    <w:p w14:paraId="312E2CB9" w14:textId="77777777" w:rsidR="006D3CEE" w:rsidRPr="0030754B" w:rsidRDefault="006D3CEE" w:rsidP="006D3CEE">
      <w:pPr>
        <w:pStyle w:val="Prrafodelista"/>
        <w:rPr>
          <w:rFonts w:cs="Arial"/>
          <w:spacing w:val="-4"/>
          <w:sz w:val="6"/>
        </w:rPr>
      </w:pPr>
    </w:p>
    <w:p w14:paraId="53768D06" w14:textId="77777777" w:rsidR="00ED4EA6" w:rsidRPr="006D3CEE" w:rsidRDefault="00ED4EA6" w:rsidP="006D3CEE">
      <w:pPr>
        <w:pStyle w:val="Textoindependiente"/>
        <w:ind w:right="48"/>
        <w:rPr>
          <w:rFonts w:cs="Arial"/>
          <w:sz w:val="20"/>
        </w:rPr>
      </w:pPr>
      <w:r w:rsidRPr="006D3CEE">
        <w:rPr>
          <w:rFonts w:cs="Arial"/>
          <w:spacing w:val="-4"/>
          <w:sz w:val="20"/>
        </w:rPr>
        <w:t>Para la elaboración de las normas zoológicas para el Estado de Tamaulipas será tomada en cuenta la opinión de Asociaciones Protectoras de Animales, Organizaciones Sociales, Universidades, Academias, Centros de Investigación y, en general, a la sociedad.</w:t>
      </w:r>
    </w:p>
    <w:p w14:paraId="060CF487" w14:textId="77777777" w:rsidR="00ED4EA6" w:rsidRPr="009C7188" w:rsidRDefault="00ED4EA6" w:rsidP="00393A94">
      <w:pPr>
        <w:pStyle w:val="Textoindependiente"/>
        <w:ind w:right="48"/>
        <w:rPr>
          <w:rFonts w:cs="Arial"/>
          <w:sz w:val="20"/>
          <w:szCs w:val="14"/>
        </w:rPr>
      </w:pPr>
    </w:p>
    <w:p w14:paraId="3A0D8E40" w14:textId="77777777" w:rsidR="006D3CEE" w:rsidRDefault="00ED4EA6" w:rsidP="0030754B">
      <w:pPr>
        <w:pStyle w:val="Textoindependiente"/>
        <w:ind w:right="48"/>
        <w:rPr>
          <w:rFonts w:cs="Arial"/>
          <w:sz w:val="20"/>
        </w:rPr>
      </w:pPr>
      <w:r w:rsidRPr="00ED4EA6">
        <w:rPr>
          <w:rFonts w:cs="Arial"/>
          <w:sz w:val="20"/>
        </w:rPr>
        <w:t>El procedimiento para la elaboración de las normas zoológicas para el Estado de Tamaulipas se definirá en el reglamento de la presente Ley.</w:t>
      </w:r>
    </w:p>
    <w:p w14:paraId="3516F15C" w14:textId="77777777" w:rsidR="0008555E" w:rsidRPr="009C7188" w:rsidRDefault="0008555E" w:rsidP="0030754B">
      <w:pPr>
        <w:pStyle w:val="Textoindependiente"/>
        <w:ind w:right="48"/>
        <w:rPr>
          <w:rFonts w:cs="Arial"/>
          <w:sz w:val="20"/>
        </w:rPr>
      </w:pPr>
    </w:p>
    <w:p w14:paraId="4C363488"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VI</w:t>
      </w:r>
    </w:p>
    <w:p w14:paraId="568A24A4" w14:textId="77777777" w:rsidR="00ED4EA6" w:rsidRPr="00ED4EA6" w:rsidRDefault="00ED4EA6" w:rsidP="00393A94">
      <w:pPr>
        <w:pStyle w:val="Textoindependiente"/>
        <w:ind w:right="48"/>
        <w:jc w:val="center"/>
        <w:rPr>
          <w:rFonts w:cs="Arial"/>
          <w:b/>
          <w:color w:val="000000"/>
          <w:sz w:val="20"/>
        </w:rPr>
      </w:pPr>
      <w:r w:rsidRPr="00ED4EA6">
        <w:rPr>
          <w:rFonts w:cs="Arial"/>
          <w:b/>
          <w:color w:val="000000"/>
          <w:sz w:val="20"/>
        </w:rPr>
        <w:t xml:space="preserve">DE </w:t>
      </w:r>
      <w:smartTag w:uri="urn:schemas-microsoft-com:office:smarttags" w:element="PersonName">
        <w:smartTagPr>
          <w:attr w:name="ProductID" w:val="LA FAUNA SILVESTRE"/>
        </w:smartTagPr>
        <w:r w:rsidRPr="00ED4EA6">
          <w:rPr>
            <w:rFonts w:cs="Arial"/>
            <w:b/>
            <w:color w:val="000000"/>
            <w:sz w:val="20"/>
          </w:rPr>
          <w:t>LA FAUNA SILVESTRE</w:t>
        </w:r>
      </w:smartTag>
      <w:r w:rsidRPr="00ED4EA6">
        <w:rPr>
          <w:rFonts w:cs="Arial"/>
          <w:b/>
          <w:color w:val="000000"/>
          <w:sz w:val="20"/>
        </w:rPr>
        <w:t xml:space="preserve"> EN GENERAL</w:t>
      </w:r>
    </w:p>
    <w:p w14:paraId="0CAC7C40" w14:textId="77777777" w:rsidR="00ED4EA6" w:rsidRPr="009C7188" w:rsidRDefault="00ED4EA6" w:rsidP="00393A94">
      <w:pPr>
        <w:pStyle w:val="Textoindependiente"/>
        <w:ind w:right="48"/>
        <w:rPr>
          <w:rFonts w:cs="Arial"/>
          <w:b/>
          <w:color w:val="000000"/>
          <w:sz w:val="20"/>
          <w:szCs w:val="16"/>
        </w:rPr>
      </w:pPr>
    </w:p>
    <w:p w14:paraId="50276077"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13.-</w:t>
      </w:r>
      <w:r w:rsidR="00ED4EA6" w:rsidRPr="00ED4EA6">
        <w:rPr>
          <w:rFonts w:cs="Arial"/>
          <w:sz w:val="20"/>
        </w:rPr>
        <w:t xml:space="preserve"> La práctica de actividades deportivas, como la caza y pesca en el Estado se realizará </w:t>
      </w:r>
      <w:proofErr w:type="gramStart"/>
      <w:r w:rsidR="00ED4EA6" w:rsidRPr="00ED4EA6">
        <w:rPr>
          <w:rFonts w:cs="Arial"/>
          <w:sz w:val="20"/>
        </w:rPr>
        <w:t>de acuerdo a</w:t>
      </w:r>
      <w:proofErr w:type="gramEnd"/>
      <w:r w:rsidR="00ED4EA6" w:rsidRPr="00ED4EA6">
        <w:rPr>
          <w:rFonts w:cs="Arial"/>
          <w:sz w:val="20"/>
        </w:rPr>
        <w:t xml:space="preserve"> </w:t>
      </w:r>
      <w:smartTag w:uri="urn:schemas-microsoft-com:office:smarttags" w:element="PersonName">
        <w:smartTagPr>
          <w:attr w:name="ProductID" w:val="la Ley General"/>
        </w:smartTagPr>
        <w:r w:rsidR="00ED4EA6" w:rsidRPr="00ED4EA6">
          <w:rPr>
            <w:rFonts w:cs="Arial"/>
            <w:sz w:val="20"/>
          </w:rPr>
          <w:t>la Ley General</w:t>
        </w:r>
      </w:smartTag>
      <w:r w:rsidR="00ED4EA6" w:rsidRPr="00ED4EA6">
        <w:rPr>
          <w:rFonts w:cs="Arial"/>
          <w:sz w:val="20"/>
        </w:rPr>
        <w:t xml:space="preserve"> de Vida Silvestre y </w:t>
      </w:r>
      <w:smartTag w:uri="urn:schemas-microsoft-com:office:smarttags" w:element="PersonName">
        <w:smartTagPr>
          <w:attr w:name="ProductID" w:val="la Ley General"/>
        </w:smartTagPr>
        <w:r w:rsidR="00ED4EA6" w:rsidRPr="00ED4EA6">
          <w:rPr>
            <w:rFonts w:cs="Arial"/>
            <w:sz w:val="20"/>
          </w:rPr>
          <w:t>la Ley General</w:t>
        </w:r>
      </w:smartTag>
      <w:r w:rsidR="00ED4EA6" w:rsidRPr="00ED4EA6">
        <w:rPr>
          <w:rFonts w:cs="Arial"/>
          <w:sz w:val="20"/>
        </w:rPr>
        <w:t xml:space="preserve"> de Pesca.</w:t>
      </w:r>
    </w:p>
    <w:p w14:paraId="11AC9E6F" w14:textId="77777777" w:rsidR="00ED4EA6" w:rsidRPr="009C7188" w:rsidRDefault="00ED4EA6" w:rsidP="00393A94">
      <w:pPr>
        <w:pStyle w:val="Textoindependiente"/>
        <w:ind w:right="48"/>
        <w:rPr>
          <w:rFonts w:cs="Arial"/>
          <w:sz w:val="20"/>
        </w:rPr>
      </w:pPr>
    </w:p>
    <w:p w14:paraId="2646BCB3" w14:textId="77777777" w:rsidR="00ED4EA6" w:rsidRDefault="00ED4EA6" w:rsidP="00393A94">
      <w:pPr>
        <w:pStyle w:val="Textoindependiente"/>
        <w:ind w:right="48"/>
        <w:rPr>
          <w:rFonts w:cs="Arial"/>
          <w:sz w:val="20"/>
        </w:rPr>
      </w:pPr>
      <w:r w:rsidRPr="00ED4EA6">
        <w:rPr>
          <w:rFonts w:cs="Arial"/>
          <w:sz w:val="20"/>
        </w:rPr>
        <w:t>La Comisión de Vida Silvestre deberá proponer a la autoridad federal las temporadas hábiles de caza y pesca, número de ejemplares a cazar y las especies que deberán vedarse.</w:t>
      </w:r>
    </w:p>
    <w:p w14:paraId="02C1F799" w14:textId="77777777" w:rsidR="00DB749C" w:rsidRPr="009C7188" w:rsidRDefault="00DB749C" w:rsidP="00393A94">
      <w:pPr>
        <w:pStyle w:val="Textoindependiente"/>
        <w:ind w:right="48"/>
        <w:rPr>
          <w:rFonts w:cs="Arial"/>
          <w:sz w:val="20"/>
        </w:rPr>
      </w:pPr>
    </w:p>
    <w:p w14:paraId="66445084" w14:textId="77777777" w:rsidR="00ED4EA6" w:rsidRPr="00ED4EA6" w:rsidRDefault="00195C34" w:rsidP="00393A94">
      <w:pPr>
        <w:pStyle w:val="Textoindependiente"/>
        <w:ind w:right="48"/>
        <w:rPr>
          <w:rFonts w:cs="Arial"/>
          <w:sz w:val="20"/>
        </w:rPr>
      </w:pPr>
      <w:r>
        <w:rPr>
          <w:rFonts w:cs="Arial"/>
          <w:b/>
          <w:sz w:val="20"/>
        </w:rPr>
        <w:lastRenderedPageBreak/>
        <w:t>ARTÍCULO</w:t>
      </w:r>
      <w:r w:rsidR="00ED4EA6" w:rsidRPr="00ED4EA6">
        <w:rPr>
          <w:rFonts w:cs="Arial"/>
          <w:b/>
          <w:sz w:val="20"/>
        </w:rPr>
        <w:t xml:space="preserve"> 14.-</w:t>
      </w:r>
      <w:r w:rsidR="00ED4EA6" w:rsidRPr="00ED4EA6">
        <w:rPr>
          <w:rFonts w:cs="Arial"/>
          <w:sz w:val="20"/>
        </w:rPr>
        <w:t xml:space="preserve"> Toda persona que tenga conocimiento del ejercicio ilegal de la caza, pesca, captura o comercio de la fauna silvestre, denunciará los hechos a la autoridad estatal y/o federal que corresponda.</w:t>
      </w:r>
    </w:p>
    <w:p w14:paraId="65D1D10A" w14:textId="77777777" w:rsidR="00ED4EA6" w:rsidRPr="009C7188" w:rsidRDefault="00ED4EA6" w:rsidP="00393A94">
      <w:pPr>
        <w:pStyle w:val="Textoindependiente"/>
        <w:ind w:right="48"/>
        <w:rPr>
          <w:rFonts w:cs="Arial"/>
          <w:b/>
          <w:sz w:val="20"/>
        </w:rPr>
      </w:pPr>
    </w:p>
    <w:p w14:paraId="3D4D4B7E" w14:textId="77777777" w:rsidR="00ED4EA6" w:rsidRDefault="00E946CC" w:rsidP="00393A94">
      <w:pPr>
        <w:pStyle w:val="Textoindependiente"/>
        <w:ind w:right="48"/>
        <w:rPr>
          <w:rFonts w:cs="Arial"/>
          <w:sz w:val="20"/>
        </w:rPr>
      </w:pPr>
      <w:r w:rsidRPr="00ED4EA6">
        <w:rPr>
          <w:rFonts w:cs="Arial"/>
          <w:b/>
          <w:sz w:val="20"/>
        </w:rPr>
        <w:t>ARTÍCULO</w:t>
      </w:r>
      <w:r w:rsidR="00ED4EA6" w:rsidRPr="00ED4EA6">
        <w:rPr>
          <w:rFonts w:cs="Arial"/>
          <w:b/>
          <w:sz w:val="20"/>
        </w:rPr>
        <w:t xml:space="preserve"> 15.-</w:t>
      </w:r>
      <w:r w:rsidR="00ED4EA6" w:rsidRPr="00ED4EA6">
        <w:rPr>
          <w:rFonts w:cs="Arial"/>
          <w:sz w:val="20"/>
        </w:rPr>
        <w:t xml:space="preserve"> La autoridad estatal coadyuvará con la federación en la inspección y vigilancia para la conservación y la protección de la fauna silvestre y deberá establecer puestos de vigilancia y protección en carreteras estatales, caminos vecinales y otros lugares adecuados.</w:t>
      </w:r>
    </w:p>
    <w:p w14:paraId="5955F8F6" w14:textId="77777777" w:rsidR="00ED4EA6" w:rsidRPr="009C7188" w:rsidRDefault="00ED4EA6" w:rsidP="00393A94">
      <w:pPr>
        <w:pStyle w:val="Textoindependiente"/>
        <w:ind w:right="48"/>
        <w:rPr>
          <w:rFonts w:cs="Arial"/>
          <w:sz w:val="20"/>
          <w:szCs w:val="16"/>
        </w:rPr>
      </w:pPr>
    </w:p>
    <w:p w14:paraId="523CED8D" w14:textId="77777777" w:rsidR="00ED4EA6" w:rsidRP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CAP</w:t>
      </w:r>
      <w:r w:rsidR="00E946CC">
        <w:rPr>
          <w:rFonts w:ascii="Arial" w:hAnsi="Arial" w:cs="Arial"/>
          <w:b/>
          <w:bCs/>
          <w:color w:val="000000"/>
        </w:rPr>
        <w:t>Í</w:t>
      </w:r>
      <w:r w:rsidRPr="00ED4EA6">
        <w:rPr>
          <w:rFonts w:ascii="Arial" w:hAnsi="Arial" w:cs="Arial"/>
          <w:b/>
          <w:bCs/>
          <w:color w:val="000000"/>
        </w:rPr>
        <w:t>TULO VII</w:t>
      </w:r>
    </w:p>
    <w:p w14:paraId="0672218D" w14:textId="77777777" w:rsid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DE LA PROTECCI</w:t>
      </w:r>
      <w:r w:rsidR="00E946CC">
        <w:rPr>
          <w:rFonts w:ascii="Arial" w:hAnsi="Arial" w:cs="Arial"/>
          <w:b/>
          <w:bCs/>
          <w:color w:val="000000"/>
        </w:rPr>
        <w:t>Ó</w:t>
      </w:r>
      <w:r w:rsidRPr="00ED4EA6">
        <w:rPr>
          <w:rFonts w:ascii="Arial" w:hAnsi="Arial" w:cs="Arial"/>
          <w:b/>
          <w:bCs/>
          <w:color w:val="000000"/>
        </w:rPr>
        <w:t>N A LOS ANIMALES</w:t>
      </w:r>
    </w:p>
    <w:p w14:paraId="637DE434" w14:textId="77777777" w:rsidR="00ED4EA6" w:rsidRPr="009C7188" w:rsidRDefault="00ED4EA6" w:rsidP="00393A94">
      <w:pPr>
        <w:ind w:right="48"/>
        <w:jc w:val="both"/>
        <w:rPr>
          <w:rFonts w:ascii="Arial" w:hAnsi="Arial" w:cs="Arial"/>
          <w:b/>
          <w:bCs/>
          <w:color w:val="000000"/>
        </w:rPr>
      </w:pPr>
    </w:p>
    <w:p w14:paraId="6FA891C1" w14:textId="77777777" w:rsidR="00F44290" w:rsidRDefault="00E946CC" w:rsidP="00393A94">
      <w:pPr>
        <w:pStyle w:val="Textoindependiente"/>
        <w:tabs>
          <w:tab w:val="right" w:pos="9498"/>
        </w:tabs>
        <w:ind w:right="48"/>
        <w:rPr>
          <w:rFonts w:cs="Arial"/>
          <w:bCs/>
          <w:sz w:val="20"/>
        </w:rPr>
      </w:pPr>
      <w:r w:rsidRPr="00ED4EA6">
        <w:rPr>
          <w:rFonts w:cs="Arial"/>
          <w:b/>
          <w:bCs/>
          <w:sz w:val="20"/>
        </w:rPr>
        <w:t>ARTÍCULO</w:t>
      </w:r>
      <w:r w:rsidR="00ED4EA6" w:rsidRPr="00ED4EA6">
        <w:rPr>
          <w:rFonts w:cs="Arial"/>
          <w:b/>
          <w:bCs/>
          <w:sz w:val="20"/>
        </w:rPr>
        <w:t xml:space="preserve"> 16.-</w:t>
      </w:r>
      <w:r w:rsidR="00ED4EA6" w:rsidRPr="00ED4EA6">
        <w:rPr>
          <w:rFonts w:cs="Arial"/>
          <w:bCs/>
          <w:sz w:val="20"/>
        </w:rPr>
        <w:t xml:space="preserve"> </w:t>
      </w:r>
      <w:r w:rsidR="00ED4EA6" w:rsidRPr="00ED4EA6">
        <w:rPr>
          <w:rFonts w:cs="Arial"/>
          <w:sz w:val="20"/>
        </w:rPr>
        <w:t xml:space="preserve">Todo propietario, poseedor o encargado de cualquier animal </w:t>
      </w:r>
      <w:r w:rsidR="00ED4EA6" w:rsidRPr="00ED4EA6">
        <w:rPr>
          <w:rFonts w:cs="Arial"/>
          <w:bCs/>
          <w:sz w:val="20"/>
        </w:rPr>
        <w:t>está obligado a:</w:t>
      </w:r>
    </w:p>
    <w:p w14:paraId="30EC8469" w14:textId="77777777" w:rsidR="00ED4EA6" w:rsidRPr="00ED4EA6" w:rsidRDefault="00F44290" w:rsidP="00393A94">
      <w:pPr>
        <w:pStyle w:val="Textoindependiente"/>
        <w:tabs>
          <w:tab w:val="right" w:pos="9498"/>
        </w:tabs>
        <w:ind w:right="48"/>
        <w:rPr>
          <w:rFonts w:cs="Arial"/>
          <w:bCs/>
          <w:sz w:val="20"/>
        </w:rPr>
      </w:pPr>
      <w:r>
        <w:rPr>
          <w:rFonts w:cs="Arial"/>
          <w:bCs/>
          <w:sz w:val="20"/>
        </w:rPr>
        <w:tab/>
      </w:r>
    </w:p>
    <w:p w14:paraId="7CA08E2D"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Mantenerlo en buenas condiciones higiénico-sanitarias;</w:t>
      </w:r>
    </w:p>
    <w:p w14:paraId="367B52FA"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Realizar cualquier tratamiento preventivo declarado obligatorio;</w:t>
      </w:r>
    </w:p>
    <w:p w14:paraId="342B19C3"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Tomar las medidas necesarias con el fin de no causar molestias a sus vecinos por ruido y malos olores;</w:t>
      </w:r>
    </w:p>
    <w:p w14:paraId="7488189E"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Cumplir con las disposiciones correspondientes establecidas en la presente Ley y demás ordenamientos jurídicos aplicables;</w:t>
      </w:r>
    </w:p>
    <w:p w14:paraId="242549E1"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pacing w:val="-4"/>
          <w:sz w:val="20"/>
          <w:szCs w:val="20"/>
        </w:rPr>
      </w:pPr>
      <w:r w:rsidRPr="00ED4EA6">
        <w:rPr>
          <w:spacing w:val="-4"/>
          <w:sz w:val="20"/>
          <w:szCs w:val="20"/>
        </w:rPr>
        <w:t xml:space="preserve">Colocarle permanentemente una placa, si es que la especie lo tolera </w:t>
      </w:r>
      <w:proofErr w:type="gramStart"/>
      <w:r w:rsidRPr="00ED4EA6">
        <w:rPr>
          <w:spacing w:val="-4"/>
          <w:sz w:val="20"/>
          <w:szCs w:val="20"/>
        </w:rPr>
        <w:t>de acuerdo a</w:t>
      </w:r>
      <w:proofErr w:type="gramEnd"/>
      <w:r w:rsidRPr="00ED4EA6">
        <w:rPr>
          <w:spacing w:val="-4"/>
          <w:sz w:val="20"/>
          <w:szCs w:val="20"/>
        </w:rPr>
        <w:t xml:space="preserve"> sus características físicas</w:t>
      </w:r>
      <w:r w:rsidRPr="00ED4EA6">
        <w:rPr>
          <w:b/>
          <w:spacing w:val="-4"/>
          <w:sz w:val="20"/>
          <w:szCs w:val="20"/>
        </w:rPr>
        <w:t>,</w:t>
      </w:r>
      <w:r w:rsidRPr="00ED4EA6">
        <w:rPr>
          <w:spacing w:val="-4"/>
          <w:sz w:val="20"/>
          <w:szCs w:val="20"/>
        </w:rPr>
        <w:t xml:space="preserve"> en la que constarán al menos los datos de identificación del propietario;</w:t>
      </w:r>
    </w:p>
    <w:p w14:paraId="4590068B"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 xml:space="preserve">Buscarle alojamiento y cuidado si no puede hacerse cargo de su mascota y </w:t>
      </w:r>
      <w:proofErr w:type="gramStart"/>
      <w:r w:rsidRPr="00ED4EA6">
        <w:rPr>
          <w:sz w:val="20"/>
          <w:szCs w:val="20"/>
        </w:rPr>
        <w:t>bajo ninguna circunstancia</w:t>
      </w:r>
      <w:proofErr w:type="gramEnd"/>
      <w:r w:rsidRPr="00ED4EA6">
        <w:rPr>
          <w:sz w:val="20"/>
          <w:szCs w:val="20"/>
        </w:rPr>
        <w:t xml:space="preserve"> podrá abandonarlo en la vía pública o en zonas rurales;</w:t>
      </w:r>
    </w:p>
    <w:p w14:paraId="4157D91D"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Colocarle una correa al transitar con su mascota en la vía pública;</w:t>
      </w:r>
    </w:p>
    <w:p w14:paraId="62310679"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 xml:space="preserve">Recoger las heces fecales ocasionadas por la mascota cuando transite con ella en la vía </w:t>
      </w:r>
      <w:proofErr w:type="gramStart"/>
      <w:r w:rsidRPr="00ED4EA6">
        <w:rPr>
          <w:sz w:val="20"/>
          <w:szCs w:val="20"/>
        </w:rPr>
        <w:t xml:space="preserve">pública; </w:t>
      </w:r>
      <w:r w:rsidR="002B30CB">
        <w:rPr>
          <w:sz w:val="20"/>
          <w:szCs w:val="20"/>
        </w:rPr>
        <w:t xml:space="preserve"> </w:t>
      </w:r>
      <w:r w:rsidRPr="00ED4EA6">
        <w:rPr>
          <w:sz w:val="20"/>
          <w:szCs w:val="20"/>
        </w:rPr>
        <w:t>y</w:t>
      </w:r>
      <w:proofErr w:type="gramEnd"/>
    </w:p>
    <w:p w14:paraId="0DD2411A" w14:textId="77777777" w:rsidR="009C7188" w:rsidRDefault="00ED4EA6" w:rsidP="00C507CD">
      <w:pPr>
        <w:pStyle w:val="Lista"/>
        <w:widowControl/>
        <w:numPr>
          <w:ilvl w:val="0"/>
          <w:numId w:val="7"/>
        </w:numPr>
        <w:tabs>
          <w:tab w:val="clear" w:pos="720"/>
        </w:tabs>
        <w:autoSpaceDE/>
        <w:autoSpaceDN/>
        <w:adjustRightInd/>
        <w:spacing w:before="0" w:after="0" w:line="240" w:lineRule="auto"/>
        <w:ind w:left="567" w:right="48" w:hanging="567"/>
        <w:rPr>
          <w:color w:val="000000"/>
          <w:spacing w:val="-4"/>
          <w:sz w:val="20"/>
          <w:szCs w:val="20"/>
        </w:rPr>
      </w:pPr>
      <w:r w:rsidRPr="00ED4EA6">
        <w:rPr>
          <w:spacing w:val="-4"/>
          <w:sz w:val="20"/>
          <w:szCs w:val="20"/>
        </w:rPr>
        <w:t xml:space="preserve">Responsabilizarse de los daños, trastornos o perjuicios que el animal ocasione. Las indemnizaciones serán de mayor cuantía cuando el daño, trastorno o perjuicio sea provocado si permite que transite libremente en la vía pública, o que lo abandone. </w:t>
      </w:r>
      <w:r w:rsidRPr="00ED4EA6">
        <w:rPr>
          <w:color w:val="000000"/>
          <w:spacing w:val="-4"/>
          <w:sz w:val="20"/>
          <w:szCs w:val="20"/>
        </w:rPr>
        <w:t>Esto no tiene aplicación en el caso de animales domésticos destinados a labores de vigilancia y protección que actúen en defensa de sí mismos, de sus propietarios o del área donde habiten o trabajen.</w:t>
      </w:r>
      <w:r w:rsidRPr="00ED4EA6">
        <w:rPr>
          <w:spacing w:val="-4"/>
          <w:sz w:val="20"/>
          <w:szCs w:val="20"/>
        </w:rPr>
        <w:t xml:space="preserve"> </w:t>
      </w:r>
    </w:p>
    <w:p w14:paraId="5618408F" w14:textId="77777777" w:rsidR="00C507CD" w:rsidRPr="00C507CD" w:rsidRDefault="00C507CD" w:rsidP="00C507CD">
      <w:pPr>
        <w:pStyle w:val="Lista"/>
        <w:widowControl/>
        <w:autoSpaceDE/>
        <w:autoSpaceDN/>
        <w:adjustRightInd/>
        <w:spacing w:before="0" w:line="240" w:lineRule="auto"/>
        <w:ind w:left="0" w:right="48" w:firstLine="0"/>
        <w:rPr>
          <w:color w:val="000000"/>
          <w:spacing w:val="-4"/>
          <w:sz w:val="20"/>
          <w:szCs w:val="20"/>
        </w:rPr>
      </w:pPr>
    </w:p>
    <w:p w14:paraId="7B719E0A" w14:textId="77777777" w:rsidR="00EE1E34" w:rsidRDefault="00A75F21" w:rsidP="00393A94">
      <w:pPr>
        <w:ind w:right="48"/>
        <w:jc w:val="both"/>
        <w:rPr>
          <w:rFonts w:ascii="Arial" w:hAnsi="Arial" w:cs="Arial"/>
          <w:bCs/>
          <w:color w:val="000000"/>
        </w:rPr>
      </w:pPr>
      <w:r w:rsidRPr="00A75F21">
        <w:rPr>
          <w:rFonts w:ascii="Arial" w:hAnsi="Arial" w:cs="Arial"/>
          <w:b/>
          <w:bCs/>
          <w:color w:val="000000"/>
        </w:rPr>
        <w:t>ARTÍCULO 17.-</w:t>
      </w:r>
      <w:r w:rsidRPr="00A75F21">
        <w:rPr>
          <w:rFonts w:ascii="Arial" w:hAnsi="Arial" w:cs="Arial"/>
          <w:bCs/>
          <w:color w:val="000000"/>
        </w:rPr>
        <w:t xml:space="preserve"> Los animales que asistan a personas con discapacidad, tienen libre acceso a todos los lugares y servicios públicos.</w:t>
      </w:r>
    </w:p>
    <w:p w14:paraId="50C8DBA5" w14:textId="77777777" w:rsidR="00DB749C" w:rsidRPr="0008555E" w:rsidRDefault="00DB749C" w:rsidP="00393A94">
      <w:pPr>
        <w:ind w:right="48"/>
        <w:jc w:val="both"/>
        <w:rPr>
          <w:rFonts w:ascii="Arial" w:hAnsi="Arial" w:cs="Arial"/>
          <w:bCs/>
          <w:color w:val="000000"/>
        </w:rPr>
      </w:pPr>
    </w:p>
    <w:p w14:paraId="449F2614" w14:textId="77777777" w:rsidR="00E946CC" w:rsidRDefault="008904DF" w:rsidP="00393A94">
      <w:pPr>
        <w:pStyle w:val="Textoindependiente"/>
        <w:ind w:right="48"/>
        <w:rPr>
          <w:sz w:val="20"/>
        </w:rPr>
      </w:pPr>
      <w:r w:rsidRPr="008904DF">
        <w:rPr>
          <w:rFonts w:cs="Arial"/>
          <w:b/>
          <w:color w:val="000000"/>
          <w:sz w:val="20"/>
        </w:rPr>
        <w:t xml:space="preserve">ARTÍCULO 17 </w:t>
      </w:r>
      <w:proofErr w:type="gramStart"/>
      <w:r w:rsidRPr="008904DF">
        <w:rPr>
          <w:rFonts w:cs="Arial"/>
          <w:b/>
          <w:color w:val="000000"/>
          <w:sz w:val="20"/>
        </w:rPr>
        <w:t>Bis.-</w:t>
      </w:r>
      <w:proofErr w:type="gramEnd"/>
      <w:r w:rsidRPr="008904DF">
        <w:rPr>
          <w:rFonts w:cs="Arial"/>
          <w:b/>
          <w:color w:val="000000"/>
          <w:sz w:val="20"/>
        </w:rPr>
        <w:t xml:space="preserve"> </w:t>
      </w:r>
      <w:r w:rsidRPr="008904DF">
        <w:rPr>
          <w:rFonts w:cs="Arial"/>
          <w:color w:val="000000"/>
          <w:sz w:val="20"/>
        </w:rPr>
        <w:t>La regulación sobre trato digno y respetuoso se formulará con base a los siguientes principios básicos:</w:t>
      </w:r>
      <w:r w:rsidR="00E946CC" w:rsidRPr="00E946CC">
        <w:rPr>
          <w:sz w:val="20"/>
        </w:rPr>
        <w:t xml:space="preserve"> </w:t>
      </w:r>
    </w:p>
    <w:p w14:paraId="28849EA4" w14:textId="77777777" w:rsidR="008904DF" w:rsidRPr="009C7188" w:rsidRDefault="008904DF" w:rsidP="00393A94">
      <w:pPr>
        <w:pStyle w:val="Textoindependiente"/>
        <w:ind w:right="48"/>
        <w:rPr>
          <w:sz w:val="22"/>
        </w:rPr>
      </w:pPr>
    </w:p>
    <w:p w14:paraId="02C6B719" w14:textId="77777777" w:rsidR="008904DF" w:rsidRPr="00D72B8B" w:rsidRDefault="008904DF" w:rsidP="00EF7C07">
      <w:pPr>
        <w:pStyle w:val="Lista"/>
        <w:widowControl/>
        <w:numPr>
          <w:ilvl w:val="0"/>
          <w:numId w:val="37"/>
        </w:numPr>
        <w:tabs>
          <w:tab w:val="clear" w:pos="720"/>
          <w:tab w:val="num" w:pos="567"/>
        </w:tabs>
        <w:autoSpaceDE/>
        <w:autoSpaceDN/>
        <w:adjustRightInd/>
        <w:spacing w:before="0" w:after="0" w:line="240" w:lineRule="auto"/>
        <w:ind w:left="567" w:right="45" w:hanging="567"/>
        <w:rPr>
          <w:spacing w:val="-4"/>
          <w:sz w:val="20"/>
          <w:szCs w:val="20"/>
        </w:rPr>
      </w:pPr>
      <w:r w:rsidRPr="00D72B8B">
        <w:rPr>
          <w:spacing w:val="-4"/>
          <w:sz w:val="20"/>
          <w:szCs w:val="20"/>
        </w:rPr>
        <w:t xml:space="preserve">Suministrar a los animales agua y alimento suficientes, a efecto de mantenerlos sanos y con una nutrición adecuada; </w:t>
      </w:r>
    </w:p>
    <w:p w14:paraId="1C6AF26E" w14:textId="77777777" w:rsidR="008904DF" w:rsidRPr="00D72B8B" w:rsidRDefault="008904DF" w:rsidP="00EF7C07">
      <w:pPr>
        <w:pStyle w:val="Lista"/>
        <w:widowControl/>
        <w:tabs>
          <w:tab w:val="num" w:pos="567"/>
        </w:tabs>
        <w:autoSpaceDE/>
        <w:autoSpaceDN/>
        <w:adjustRightInd/>
        <w:spacing w:before="0" w:after="0" w:line="240" w:lineRule="auto"/>
        <w:ind w:left="567" w:right="45" w:hanging="567"/>
        <w:rPr>
          <w:spacing w:val="-4"/>
          <w:sz w:val="20"/>
          <w:szCs w:val="20"/>
        </w:rPr>
      </w:pPr>
    </w:p>
    <w:p w14:paraId="4DE33037" w14:textId="77777777" w:rsidR="008904DF" w:rsidRPr="00D72B8B" w:rsidRDefault="008904DF" w:rsidP="00EF7C07">
      <w:pPr>
        <w:pStyle w:val="Lista"/>
        <w:widowControl/>
        <w:numPr>
          <w:ilvl w:val="0"/>
          <w:numId w:val="37"/>
        </w:numPr>
        <w:tabs>
          <w:tab w:val="clear" w:pos="720"/>
          <w:tab w:val="num" w:pos="567"/>
        </w:tabs>
        <w:autoSpaceDE/>
        <w:autoSpaceDN/>
        <w:adjustRightInd/>
        <w:spacing w:before="0" w:after="0" w:line="240" w:lineRule="auto"/>
        <w:ind w:left="567" w:right="45" w:hanging="567"/>
        <w:rPr>
          <w:spacing w:val="-4"/>
          <w:sz w:val="20"/>
          <w:szCs w:val="20"/>
        </w:rPr>
      </w:pPr>
      <w:r w:rsidRPr="00D72B8B">
        <w:rPr>
          <w:spacing w:val="-4"/>
          <w:sz w:val="20"/>
          <w:szCs w:val="20"/>
        </w:rPr>
        <w:t xml:space="preserve">Proporcionar a los animales un ambiente adecuado para su descanso, movimiento y estancia, </w:t>
      </w:r>
      <w:proofErr w:type="gramStart"/>
      <w:r w:rsidRPr="00D72B8B">
        <w:rPr>
          <w:spacing w:val="-4"/>
          <w:sz w:val="20"/>
          <w:szCs w:val="20"/>
        </w:rPr>
        <w:t>de acuerdo a</w:t>
      </w:r>
      <w:proofErr w:type="gramEnd"/>
      <w:r w:rsidRPr="00D72B8B">
        <w:rPr>
          <w:spacing w:val="-4"/>
          <w:sz w:val="20"/>
          <w:szCs w:val="20"/>
        </w:rPr>
        <w:t xml:space="preserve"> cada tipo de especie; </w:t>
      </w:r>
    </w:p>
    <w:p w14:paraId="1FBD9F0D" w14:textId="77777777" w:rsidR="008904DF" w:rsidRPr="00D72B8B" w:rsidRDefault="008904DF" w:rsidP="00EF7C07">
      <w:pPr>
        <w:pStyle w:val="Lista"/>
        <w:widowControl/>
        <w:tabs>
          <w:tab w:val="num" w:pos="567"/>
        </w:tabs>
        <w:autoSpaceDE/>
        <w:autoSpaceDN/>
        <w:adjustRightInd/>
        <w:spacing w:before="0" w:after="0" w:line="240" w:lineRule="auto"/>
        <w:ind w:left="567" w:right="45" w:hanging="567"/>
        <w:rPr>
          <w:spacing w:val="-4"/>
          <w:sz w:val="20"/>
          <w:szCs w:val="20"/>
        </w:rPr>
      </w:pPr>
    </w:p>
    <w:p w14:paraId="488B6CDF" w14:textId="77777777" w:rsidR="008904DF" w:rsidRPr="00D72B8B" w:rsidRDefault="008904DF" w:rsidP="00EF7C07">
      <w:pPr>
        <w:pStyle w:val="Lista"/>
        <w:widowControl/>
        <w:numPr>
          <w:ilvl w:val="0"/>
          <w:numId w:val="37"/>
        </w:numPr>
        <w:tabs>
          <w:tab w:val="clear" w:pos="720"/>
          <w:tab w:val="num" w:pos="567"/>
        </w:tabs>
        <w:autoSpaceDE/>
        <w:autoSpaceDN/>
        <w:adjustRightInd/>
        <w:spacing w:before="0" w:after="0" w:line="240" w:lineRule="auto"/>
        <w:ind w:left="567" w:right="45" w:hanging="567"/>
        <w:rPr>
          <w:spacing w:val="-4"/>
          <w:sz w:val="20"/>
          <w:szCs w:val="20"/>
        </w:rPr>
      </w:pPr>
      <w:r w:rsidRPr="00D72B8B">
        <w:rPr>
          <w:spacing w:val="-4"/>
          <w:sz w:val="20"/>
          <w:szCs w:val="20"/>
        </w:rPr>
        <w:t xml:space="preserve">Suministrar a los animales atención médica preventiva y en caso de enfermedad brindar tratamiento médico expedito avalado por un médico veterinario; </w:t>
      </w:r>
    </w:p>
    <w:p w14:paraId="27DC74DD" w14:textId="77777777" w:rsidR="008904DF" w:rsidRPr="00D72B8B" w:rsidRDefault="008904DF" w:rsidP="00EF7C07">
      <w:pPr>
        <w:pStyle w:val="Lista"/>
        <w:widowControl/>
        <w:tabs>
          <w:tab w:val="num" w:pos="567"/>
        </w:tabs>
        <w:autoSpaceDE/>
        <w:autoSpaceDN/>
        <w:adjustRightInd/>
        <w:spacing w:before="0" w:after="0" w:line="240" w:lineRule="auto"/>
        <w:ind w:left="567" w:right="45" w:hanging="567"/>
        <w:rPr>
          <w:spacing w:val="-4"/>
          <w:sz w:val="20"/>
          <w:szCs w:val="20"/>
        </w:rPr>
      </w:pPr>
    </w:p>
    <w:p w14:paraId="4F7C118F" w14:textId="77777777" w:rsidR="008904DF" w:rsidRPr="00D72B8B" w:rsidRDefault="008904DF" w:rsidP="009C7188">
      <w:pPr>
        <w:pStyle w:val="Lista"/>
        <w:widowControl/>
        <w:numPr>
          <w:ilvl w:val="0"/>
          <w:numId w:val="37"/>
        </w:numPr>
        <w:tabs>
          <w:tab w:val="clear" w:pos="720"/>
          <w:tab w:val="num" w:pos="567"/>
        </w:tabs>
        <w:autoSpaceDE/>
        <w:autoSpaceDN/>
        <w:adjustRightInd/>
        <w:spacing w:before="0" w:after="0" w:line="240" w:lineRule="auto"/>
        <w:ind w:left="567" w:right="45" w:hanging="567"/>
        <w:rPr>
          <w:spacing w:val="-4"/>
          <w:sz w:val="20"/>
          <w:szCs w:val="20"/>
        </w:rPr>
      </w:pPr>
      <w:r w:rsidRPr="00D72B8B">
        <w:rPr>
          <w:spacing w:val="-4"/>
          <w:sz w:val="20"/>
          <w:szCs w:val="20"/>
        </w:rPr>
        <w:t xml:space="preserve">Permitir a los animales la expresión de su comportamiento natural; y </w:t>
      </w:r>
    </w:p>
    <w:p w14:paraId="65BA7B88" w14:textId="77777777" w:rsidR="009C7188" w:rsidRPr="00D72B8B" w:rsidRDefault="009C7188" w:rsidP="009C7188">
      <w:pPr>
        <w:pStyle w:val="Lista"/>
        <w:widowControl/>
        <w:tabs>
          <w:tab w:val="num" w:pos="567"/>
        </w:tabs>
        <w:autoSpaceDE/>
        <w:autoSpaceDN/>
        <w:adjustRightInd/>
        <w:spacing w:before="0" w:after="0" w:line="240" w:lineRule="auto"/>
        <w:ind w:left="0" w:right="45" w:firstLine="0"/>
        <w:rPr>
          <w:spacing w:val="-4"/>
          <w:sz w:val="20"/>
          <w:szCs w:val="20"/>
        </w:rPr>
      </w:pPr>
    </w:p>
    <w:p w14:paraId="3E21EF6A" w14:textId="77777777" w:rsidR="008904DF" w:rsidRPr="00D72B8B" w:rsidRDefault="008904DF" w:rsidP="00EF7C07">
      <w:pPr>
        <w:pStyle w:val="Lista"/>
        <w:widowControl/>
        <w:numPr>
          <w:ilvl w:val="0"/>
          <w:numId w:val="37"/>
        </w:numPr>
        <w:tabs>
          <w:tab w:val="clear" w:pos="720"/>
          <w:tab w:val="num" w:pos="567"/>
        </w:tabs>
        <w:autoSpaceDE/>
        <w:autoSpaceDN/>
        <w:adjustRightInd/>
        <w:spacing w:before="0" w:after="0" w:line="240" w:lineRule="auto"/>
        <w:ind w:left="567" w:right="45" w:hanging="567"/>
        <w:rPr>
          <w:spacing w:val="-4"/>
          <w:sz w:val="20"/>
          <w:szCs w:val="20"/>
        </w:rPr>
      </w:pPr>
      <w:r w:rsidRPr="00D72B8B">
        <w:rPr>
          <w:spacing w:val="-4"/>
          <w:sz w:val="20"/>
          <w:szCs w:val="20"/>
        </w:rPr>
        <w:t>Brindar a los animales un trato y condiciones que procuren su cuidado dependiendo de la especie</w:t>
      </w:r>
      <w:r w:rsidR="00064EC7" w:rsidRPr="00D72B8B">
        <w:rPr>
          <w:spacing w:val="-4"/>
          <w:sz w:val="20"/>
          <w:szCs w:val="20"/>
        </w:rPr>
        <w:t>.</w:t>
      </w:r>
    </w:p>
    <w:p w14:paraId="36EA9BA3" w14:textId="77777777" w:rsidR="007163B7" w:rsidRPr="00F7354C" w:rsidRDefault="007163B7" w:rsidP="007163B7">
      <w:pPr>
        <w:pStyle w:val="Lista"/>
        <w:widowControl/>
        <w:autoSpaceDE/>
        <w:autoSpaceDN/>
        <w:adjustRightInd/>
        <w:spacing w:before="0" w:after="0" w:line="240" w:lineRule="auto"/>
        <w:ind w:left="0" w:right="45" w:firstLine="0"/>
        <w:rPr>
          <w:spacing w:val="-4"/>
          <w:sz w:val="20"/>
          <w:szCs w:val="20"/>
        </w:rPr>
      </w:pPr>
    </w:p>
    <w:p w14:paraId="616185CB" w14:textId="77777777" w:rsidR="00DB749C" w:rsidRDefault="00DB749C" w:rsidP="001D0117">
      <w:pPr>
        <w:autoSpaceDE w:val="0"/>
        <w:autoSpaceDN w:val="0"/>
        <w:adjustRightInd w:val="0"/>
        <w:ind w:right="45"/>
        <w:jc w:val="both"/>
        <w:rPr>
          <w:rFonts w:ascii="Arial" w:hAnsi="Arial" w:cs="Arial"/>
          <w:lang w:bidi="es-ES"/>
        </w:rPr>
      </w:pPr>
      <w:r>
        <w:rPr>
          <w:rFonts w:ascii="Arial" w:hAnsi="Arial" w:cs="Arial"/>
          <w:b/>
          <w:lang w:bidi="es-ES"/>
        </w:rPr>
        <w:t xml:space="preserve">ARTÍCULO 17 </w:t>
      </w:r>
      <w:proofErr w:type="gramStart"/>
      <w:r>
        <w:rPr>
          <w:rFonts w:ascii="Arial" w:hAnsi="Arial" w:cs="Arial"/>
          <w:b/>
          <w:lang w:bidi="es-ES"/>
        </w:rPr>
        <w:t>Ter.</w:t>
      </w:r>
      <w:r w:rsidR="001D0117" w:rsidRPr="001D0117">
        <w:rPr>
          <w:rFonts w:ascii="Arial" w:hAnsi="Arial" w:cs="Arial"/>
          <w:b/>
          <w:lang w:bidi="es-ES"/>
        </w:rPr>
        <w:t>-</w:t>
      </w:r>
      <w:proofErr w:type="gramEnd"/>
      <w:r w:rsidR="001D0117" w:rsidRPr="001D0117">
        <w:rPr>
          <w:rFonts w:ascii="Arial" w:hAnsi="Arial" w:cs="Arial"/>
          <w:b/>
          <w:lang w:bidi="es-ES"/>
        </w:rPr>
        <w:t xml:space="preserve"> </w:t>
      </w:r>
      <w:r w:rsidR="001D0117" w:rsidRPr="001D0117">
        <w:rPr>
          <w:rFonts w:ascii="Arial" w:hAnsi="Arial" w:cs="Arial"/>
          <w:lang w:bidi="es-ES"/>
        </w:rPr>
        <w:t>Quedan prohibidas las mutilaciones de animales cuyo objeto sea modificar su apariencia o conseguir un fin no médico, particularmente:</w:t>
      </w:r>
    </w:p>
    <w:p w14:paraId="7556A4D2" w14:textId="77777777" w:rsidR="00DB749C" w:rsidRPr="00DB749C" w:rsidRDefault="00DB749C" w:rsidP="001D0117">
      <w:pPr>
        <w:autoSpaceDE w:val="0"/>
        <w:autoSpaceDN w:val="0"/>
        <w:adjustRightInd w:val="0"/>
        <w:ind w:right="45"/>
        <w:jc w:val="both"/>
        <w:rPr>
          <w:rFonts w:ascii="Arial" w:hAnsi="Arial" w:cs="Arial"/>
          <w:sz w:val="12"/>
          <w:lang w:bidi="es-ES"/>
        </w:rPr>
      </w:pPr>
    </w:p>
    <w:p w14:paraId="17FDF198" w14:textId="77777777" w:rsidR="001D0117" w:rsidRPr="001D0117" w:rsidRDefault="001D0117" w:rsidP="001D0117">
      <w:pPr>
        <w:numPr>
          <w:ilvl w:val="0"/>
          <w:numId w:val="41"/>
        </w:numPr>
        <w:autoSpaceDE w:val="0"/>
        <w:autoSpaceDN w:val="0"/>
        <w:adjustRightInd w:val="0"/>
        <w:ind w:left="567" w:right="45" w:hanging="567"/>
        <w:jc w:val="both"/>
        <w:rPr>
          <w:rFonts w:ascii="Arial" w:hAnsi="Arial" w:cs="Arial"/>
          <w:lang w:bidi="es-ES"/>
        </w:rPr>
      </w:pPr>
      <w:r w:rsidRPr="001D0117">
        <w:rPr>
          <w:rFonts w:ascii="Arial" w:hAnsi="Arial" w:cs="Arial"/>
          <w:lang w:bidi="es-ES"/>
        </w:rPr>
        <w:lastRenderedPageBreak/>
        <w:t>El corte de la cola;</w:t>
      </w:r>
    </w:p>
    <w:p w14:paraId="042A1DE1" w14:textId="77777777" w:rsidR="001D0117" w:rsidRPr="001D0117" w:rsidRDefault="001D0117" w:rsidP="001D0117">
      <w:pPr>
        <w:numPr>
          <w:ilvl w:val="0"/>
          <w:numId w:val="41"/>
        </w:numPr>
        <w:autoSpaceDE w:val="0"/>
        <w:autoSpaceDN w:val="0"/>
        <w:adjustRightInd w:val="0"/>
        <w:spacing w:before="200"/>
        <w:ind w:left="567" w:right="45" w:hanging="567"/>
        <w:jc w:val="both"/>
        <w:rPr>
          <w:rFonts w:ascii="Arial" w:hAnsi="Arial" w:cs="Arial"/>
          <w:lang w:bidi="es-ES"/>
        </w:rPr>
      </w:pPr>
      <w:r w:rsidRPr="001D0117">
        <w:rPr>
          <w:rFonts w:ascii="Arial" w:hAnsi="Arial" w:cs="Arial"/>
          <w:lang w:bidi="es-ES"/>
        </w:rPr>
        <w:t>El corte de las orejas;</w:t>
      </w:r>
    </w:p>
    <w:p w14:paraId="5EC8E30E" w14:textId="77777777" w:rsidR="001D0117" w:rsidRPr="001D0117" w:rsidRDefault="001D0117" w:rsidP="001D0117">
      <w:pPr>
        <w:numPr>
          <w:ilvl w:val="0"/>
          <w:numId w:val="41"/>
        </w:numPr>
        <w:autoSpaceDE w:val="0"/>
        <w:autoSpaceDN w:val="0"/>
        <w:adjustRightInd w:val="0"/>
        <w:spacing w:before="200"/>
        <w:ind w:left="567" w:right="45" w:hanging="567"/>
        <w:jc w:val="both"/>
        <w:rPr>
          <w:rFonts w:ascii="Arial" w:hAnsi="Arial" w:cs="Arial"/>
          <w:lang w:bidi="es-ES"/>
        </w:rPr>
      </w:pPr>
      <w:r w:rsidRPr="001D0117">
        <w:rPr>
          <w:rFonts w:ascii="Arial" w:hAnsi="Arial" w:cs="Arial"/>
          <w:lang w:bidi="es-ES"/>
        </w:rPr>
        <w:t>La sección de las cuerdas vocales; y</w:t>
      </w:r>
    </w:p>
    <w:p w14:paraId="5BBB7144" w14:textId="77777777" w:rsidR="001D0117" w:rsidRPr="001D0117" w:rsidRDefault="001D0117" w:rsidP="001D0117">
      <w:pPr>
        <w:numPr>
          <w:ilvl w:val="0"/>
          <w:numId w:val="41"/>
        </w:numPr>
        <w:autoSpaceDE w:val="0"/>
        <w:autoSpaceDN w:val="0"/>
        <w:adjustRightInd w:val="0"/>
        <w:spacing w:before="200"/>
        <w:ind w:left="567" w:right="45" w:hanging="567"/>
        <w:jc w:val="both"/>
        <w:rPr>
          <w:rFonts w:ascii="Arial" w:hAnsi="Arial" w:cs="Arial"/>
          <w:lang w:bidi="es-ES"/>
        </w:rPr>
      </w:pPr>
      <w:r w:rsidRPr="001D0117">
        <w:rPr>
          <w:rFonts w:ascii="Arial" w:hAnsi="Arial" w:cs="Arial"/>
          <w:lang w:bidi="es-ES"/>
        </w:rPr>
        <w:t>La extirpación de uñas y dientes.</w:t>
      </w:r>
    </w:p>
    <w:p w14:paraId="40F52E19" w14:textId="77777777" w:rsidR="001D0117" w:rsidRPr="00DB749C" w:rsidRDefault="001D0117" w:rsidP="001D0117">
      <w:pPr>
        <w:autoSpaceDE w:val="0"/>
        <w:autoSpaceDN w:val="0"/>
        <w:adjustRightInd w:val="0"/>
        <w:ind w:right="45"/>
        <w:jc w:val="both"/>
        <w:rPr>
          <w:rFonts w:ascii="Arial" w:hAnsi="Arial" w:cs="Arial"/>
          <w:sz w:val="14"/>
          <w:lang w:bidi="es-ES"/>
        </w:rPr>
      </w:pPr>
    </w:p>
    <w:p w14:paraId="18F63A3E" w14:textId="77777777" w:rsidR="001D0117" w:rsidRPr="001D0117" w:rsidRDefault="001D0117" w:rsidP="001D0117">
      <w:pPr>
        <w:autoSpaceDE w:val="0"/>
        <w:autoSpaceDN w:val="0"/>
        <w:adjustRightInd w:val="0"/>
        <w:ind w:right="45"/>
        <w:jc w:val="both"/>
        <w:rPr>
          <w:rFonts w:ascii="Arial" w:hAnsi="Arial" w:cs="Arial"/>
          <w:lang w:bidi="es-ES"/>
        </w:rPr>
      </w:pPr>
      <w:r w:rsidRPr="001D0117">
        <w:rPr>
          <w:rFonts w:ascii="Arial" w:hAnsi="Arial" w:cs="Arial"/>
          <w:lang w:bidi="es-ES"/>
        </w:rPr>
        <w:t>Sólo se permitirán excepciones a estos actos que implican crueldad o maltrato:</w:t>
      </w:r>
    </w:p>
    <w:p w14:paraId="3925291A" w14:textId="77777777" w:rsidR="001D0117" w:rsidRPr="00DB749C" w:rsidRDefault="001D0117" w:rsidP="001D0117">
      <w:pPr>
        <w:autoSpaceDE w:val="0"/>
        <w:autoSpaceDN w:val="0"/>
        <w:adjustRightInd w:val="0"/>
        <w:ind w:right="45"/>
        <w:jc w:val="both"/>
        <w:rPr>
          <w:rFonts w:ascii="Arial" w:hAnsi="Arial" w:cs="Arial"/>
          <w:sz w:val="14"/>
          <w:lang w:bidi="es-ES"/>
        </w:rPr>
      </w:pPr>
    </w:p>
    <w:p w14:paraId="61A69659" w14:textId="77777777" w:rsidR="001D0117" w:rsidRDefault="001D0117" w:rsidP="001D0117">
      <w:pPr>
        <w:autoSpaceDE w:val="0"/>
        <w:autoSpaceDN w:val="0"/>
        <w:adjustRightInd w:val="0"/>
        <w:ind w:right="45"/>
        <w:jc w:val="both"/>
        <w:rPr>
          <w:rFonts w:ascii="Arial" w:hAnsi="Arial" w:cs="Arial"/>
          <w:lang w:bidi="es-ES"/>
        </w:rPr>
      </w:pPr>
      <w:r w:rsidRPr="001D0117">
        <w:rPr>
          <w:rFonts w:ascii="Arial" w:hAnsi="Arial" w:cs="Arial"/>
          <w:lang w:bidi="es-ES"/>
        </w:rPr>
        <w:t>a). Si se consideran necesarias en beneficio de un animal determinado; y</w:t>
      </w:r>
    </w:p>
    <w:p w14:paraId="4EE2AE3F" w14:textId="77777777" w:rsidR="00371B98" w:rsidRDefault="00371B98" w:rsidP="001D0117">
      <w:pPr>
        <w:autoSpaceDE w:val="0"/>
        <w:autoSpaceDN w:val="0"/>
        <w:adjustRightInd w:val="0"/>
        <w:ind w:right="45"/>
        <w:jc w:val="both"/>
        <w:rPr>
          <w:rFonts w:ascii="Arial" w:hAnsi="Arial" w:cs="Arial"/>
          <w:lang w:bidi="es-ES"/>
        </w:rPr>
      </w:pPr>
    </w:p>
    <w:p w14:paraId="69437F86" w14:textId="77777777" w:rsidR="008218B1" w:rsidRDefault="001D0117" w:rsidP="00715D33">
      <w:pPr>
        <w:autoSpaceDE w:val="0"/>
        <w:autoSpaceDN w:val="0"/>
        <w:adjustRightInd w:val="0"/>
        <w:ind w:right="45"/>
        <w:jc w:val="both"/>
        <w:rPr>
          <w:rFonts w:ascii="Arial" w:hAnsi="Arial" w:cs="Arial"/>
          <w:lang w:bidi="es-ES"/>
        </w:rPr>
      </w:pPr>
      <w:r w:rsidRPr="001D0117">
        <w:rPr>
          <w:rFonts w:ascii="Arial" w:hAnsi="Arial" w:cs="Arial"/>
          <w:lang w:bidi="es-ES"/>
        </w:rPr>
        <w:t>b). Para impedir la reproducción.</w:t>
      </w:r>
    </w:p>
    <w:p w14:paraId="5D80334F" w14:textId="77777777" w:rsidR="00DB749C" w:rsidRPr="009C7188" w:rsidRDefault="00DB749C" w:rsidP="00715D33">
      <w:pPr>
        <w:autoSpaceDE w:val="0"/>
        <w:autoSpaceDN w:val="0"/>
        <w:adjustRightInd w:val="0"/>
        <w:ind w:right="45"/>
        <w:jc w:val="both"/>
        <w:rPr>
          <w:rFonts w:ascii="Arial" w:hAnsi="Arial" w:cs="Arial"/>
          <w:lang w:bidi="es-ES"/>
        </w:rPr>
      </w:pPr>
    </w:p>
    <w:p w14:paraId="5645FFE0" w14:textId="77777777" w:rsidR="00C379CC" w:rsidRDefault="00C379CC" w:rsidP="00393A94">
      <w:pPr>
        <w:autoSpaceDE w:val="0"/>
        <w:autoSpaceDN w:val="0"/>
        <w:adjustRightInd w:val="0"/>
        <w:ind w:right="48"/>
        <w:jc w:val="center"/>
        <w:rPr>
          <w:rFonts w:ascii="Arial" w:hAnsi="Arial" w:cs="Arial"/>
          <w:b/>
        </w:rPr>
      </w:pPr>
    </w:p>
    <w:p w14:paraId="1A3D52AA" w14:textId="0C132A2F" w:rsidR="00ED4EA6" w:rsidRPr="00ED4EA6" w:rsidRDefault="00ED4EA6" w:rsidP="00393A94">
      <w:pPr>
        <w:autoSpaceDE w:val="0"/>
        <w:autoSpaceDN w:val="0"/>
        <w:adjustRightInd w:val="0"/>
        <w:ind w:right="48"/>
        <w:jc w:val="center"/>
        <w:rPr>
          <w:rFonts w:ascii="Arial" w:hAnsi="Arial" w:cs="Arial"/>
          <w:b/>
        </w:rPr>
      </w:pPr>
      <w:r w:rsidRPr="00ED4EA6">
        <w:rPr>
          <w:rFonts w:ascii="Arial" w:hAnsi="Arial" w:cs="Arial"/>
          <w:b/>
        </w:rPr>
        <w:t>CAP</w:t>
      </w:r>
      <w:r w:rsidR="00E946CC">
        <w:rPr>
          <w:rFonts w:ascii="Arial" w:hAnsi="Arial" w:cs="Arial"/>
          <w:b/>
        </w:rPr>
        <w:t>Í</w:t>
      </w:r>
      <w:r w:rsidRPr="00ED4EA6">
        <w:rPr>
          <w:rFonts w:ascii="Arial" w:hAnsi="Arial" w:cs="Arial"/>
          <w:b/>
        </w:rPr>
        <w:t>TULO VIII</w:t>
      </w:r>
    </w:p>
    <w:p w14:paraId="3D990BFD" w14:textId="77777777" w:rsidR="00ED4EA6" w:rsidRDefault="00ED4EA6" w:rsidP="00393A94">
      <w:pPr>
        <w:autoSpaceDE w:val="0"/>
        <w:autoSpaceDN w:val="0"/>
        <w:adjustRightInd w:val="0"/>
        <w:ind w:right="48"/>
        <w:jc w:val="center"/>
        <w:rPr>
          <w:rFonts w:ascii="Arial" w:hAnsi="Arial" w:cs="Arial"/>
          <w:b/>
        </w:rPr>
      </w:pPr>
      <w:r w:rsidRPr="00ED4EA6">
        <w:rPr>
          <w:rFonts w:ascii="Arial" w:hAnsi="Arial" w:cs="Arial"/>
          <w:b/>
        </w:rPr>
        <w:t>DEL TRATO DIGNO Y RESPETUOSO DE LOS ANIMALES</w:t>
      </w:r>
    </w:p>
    <w:p w14:paraId="336DC6A6" w14:textId="77777777" w:rsidR="00ED4EA6" w:rsidRPr="009C7188" w:rsidRDefault="00ED4EA6" w:rsidP="00393A94">
      <w:pPr>
        <w:autoSpaceDE w:val="0"/>
        <w:autoSpaceDN w:val="0"/>
        <w:adjustRightInd w:val="0"/>
        <w:ind w:right="48"/>
        <w:jc w:val="both"/>
        <w:rPr>
          <w:rFonts w:ascii="Arial" w:hAnsi="Arial" w:cs="Arial"/>
          <w:b/>
        </w:rPr>
      </w:pPr>
    </w:p>
    <w:p w14:paraId="156A8AB3" w14:textId="77777777" w:rsidR="00ED4EA6" w:rsidRPr="002B30CB" w:rsidRDefault="00E946CC" w:rsidP="00393A94">
      <w:pPr>
        <w:pStyle w:val="Ttulo3"/>
        <w:spacing w:line="240" w:lineRule="auto"/>
        <w:ind w:right="48"/>
        <w:jc w:val="both"/>
        <w:rPr>
          <w:rFonts w:cs="Arial"/>
          <w:b w:val="0"/>
          <w:sz w:val="20"/>
        </w:rPr>
      </w:pPr>
      <w:r w:rsidRPr="002B30CB">
        <w:rPr>
          <w:rFonts w:cs="Arial"/>
          <w:sz w:val="20"/>
        </w:rPr>
        <w:t>ARTÍCULO</w:t>
      </w:r>
      <w:r w:rsidR="00ED4EA6" w:rsidRPr="002B30CB">
        <w:rPr>
          <w:rFonts w:cs="Arial"/>
          <w:sz w:val="20"/>
        </w:rPr>
        <w:t xml:space="preserve"> 18.-</w:t>
      </w:r>
      <w:r w:rsidR="00ED4EA6" w:rsidRPr="002B30CB">
        <w:rPr>
          <w:rFonts w:cs="Arial"/>
          <w:b w:val="0"/>
          <w:sz w:val="20"/>
        </w:rPr>
        <w:t xml:space="preserve"> </w:t>
      </w:r>
      <w:r w:rsidR="008F3C0C" w:rsidRPr="008F3C0C">
        <w:rPr>
          <w:rFonts w:cs="Arial"/>
          <w:b w:val="0"/>
          <w:sz w:val="20"/>
        </w:rPr>
        <w:t>Toda persona física o moral tiene la obligación de brindar un trato digno a los animales, por lo que queda prohibido:</w:t>
      </w:r>
    </w:p>
    <w:p w14:paraId="3357B7F0" w14:textId="77777777" w:rsidR="00ED4EA6" w:rsidRPr="00DB749C" w:rsidRDefault="00ED4EA6" w:rsidP="00393A94">
      <w:pPr>
        <w:ind w:right="48"/>
        <w:jc w:val="both"/>
        <w:rPr>
          <w:rFonts w:ascii="Arial" w:hAnsi="Arial" w:cs="Arial"/>
          <w:sz w:val="12"/>
          <w:lang w:val="es-ES_tradnl"/>
        </w:rPr>
      </w:pPr>
    </w:p>
    <w:p w14:paraId="473853E5"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Maltratar a los animales o someterlos a cualquier otra práctica que les pueda producir sufrimiento o daños injustificados;</w:t>
      </w:r>
    </w:p>
    <w:p w14:paraId="56F74CA2"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 xml:space="preserve">Abandonarlos; </w:t>
      </w:r>
    </w:p>
    <w:p w14:paraId="6843D7E3"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No facilitarles la alimentación necesaria para su normal desarrollo;</w:t>
      </w:r>
    </w:p>
    <w:p w14:paraId="0DBE1508"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 xml:space="preserve">Hacer donación de </w:t>
      </w:r>
      <w:proofErr w:type="gramStart"/>
      <w:r w:rsidRPr="00D72B8B">
        <w:rPr>
          <w:sz w:val="20"/>
          <w:szCs w:val="20"/>
        </w:rPr>
        <w:t>los mismos</w:t>
      </w:r>
      <w:proofErr w:type="gramEnd"/>
      <w:r w:rsidRPr="00D72B8B">
        <w:rPr>
          <w:sz w:val="20"/>
          <w:szCs w:val="20"/>
        </w:rPr>
        <w:t xml:space="preserve"> como premio, reclamo publicitario, recompensa o regalo de compensación o por otras adquisiciones de naturaleza distinta a la transacción onerosa de los animales;</w:t>
      </w:r>
    </w:p>
    <w:p w14:paraId="50398728" w14:textId="77777777" w:rsidR="00ED4EA6" w:rsidRPr="004E0B9A"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lang w:val="pt-BR"/>
        </w:rPr>
      </w:pPr>
      <w:proofErr w:type="spellStart"/>
      <w:r w:rsidRPr="004E0B9A">
        <w:rPr>
          <w:sz w:val="20"/>
          <w:szCs w:val="20"/>
          <w:lang w:val="pt-BR"/>
        </w:rPr>
        <w:t>Venderlos</w:t>
      </w:r>
      <w:proofErr w:type="spellEnd"/>
      <w:r w:rsidRPr="004E0B9A">
        <w:rPr>
          <w:sz w:val="20"/>
          <w:szCs w:val="20"/>
          <w:lang w:val="pt-BR"/>
        </w:rPr>
        <w:t xml:space="preserve"> a </w:t>
      </w:r>
      <w:proofErr w:type="spellStart"/>
      <w:r w:rsidRPr="004E0B9A">
        <w:rPr>
          <w:sz w:val="20"/>
          <w:szCs w:val="20"/>
          <w:lang w:val="pt-BR"/>
        </w:rPr>
        <w:t>laboratorios</w:t>
      </w:r>
      <w:proofErr w:type="spellEnd"/>
      <w:r w:rsidRPr="004E0B9A">
        <w:rPr>
          <w:sz w:val="20"/>
          <w:szCs w:val="20"/>
          <w:lang w:val="pt-BR"/>
        </w:rPr>
        <w:t>, clínicas o para alimento;</w:t>
      </w:r>
    </w:p>
    <w:p w14:paraId="4A02ECA9" w14:textId="77777777" w:rsidR="00ED4EA6" w:rsidRPr="00D72B8B" w:rsidRDefault="00256241"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color w:val="000000"/>
          <w:sz w:val="20"/>
          <w:szCs w:val="20"/>
        </w:rPr>
        <w:t>Venderlos a menores de edad, sin la autorización por escrito de quienes tengan su patria potestad o custodia;</w:t>
      </w:r>
    </w:p>
    <w:p w14:paraId="6D3DF525"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Ejercer su venta ambulante sin autorización;</w:t>
      </w:r>
    </w:p>
    <w:p w14:paraId="7CF27FE7" w14:textId="77777777" w:rsidR="003346CC" w:rsidRPr="00D72B8B" w:rsidRDefault="003346CC" w:rsidP="009C7188">
      <w:pPr>
        <w:pStyle w:val="Lista"/>
        <w:widowControl/>
        <w:autoSpaceDE/>
        <w:autoSpaceDN/>
        <w:adjustRightInd/>
        <w:spacing w:before="0" w:after="0" w:line="240" w:lineRule="auto"/>
        <w:ind w:right="48"/>
        <w:rPr>
          <w:sz w:val="20"/>
          <w:szCs w:val="20"/>
        </w:rPr>
      </w:pPr>
      <w:r w:rsidRPr="00D72B8B">
        <w:rPr>
          <w:sz w:val="20"/>
          <w:szCs w:val="20"/>
        </w:rPr>
        <w:t>VII Bis. Realizar acciones de crianza, comercialización o reproducción clandestina;</w:t>
      </w:r>
    </w:p>
    <w:p w14:paraId="7E21BDAC" w14:textId="77777777" w:rsidR="00305AA0" w:rsidRDefault="00305AA0" w:rsidP="00305AA0">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Adicionada,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6F7659F4" w14:textId="77777777" w:rsidR="00305AA0" w:rsidRPr="00ED4EA6" w:rsidRDefault="00305AA0" w:rsidP="00305AA0">
      <w:pPr>
        <w:pStyle w:val="Lista"/>
        <w:widowControl/>
        <w:autoSpaceDE/>
        <w:autoSpaceDN/>
        <w:adjustRightInd/>
        <w:spacing w:before="0" w:line="240" w:lineRule="auto"/>
        <w:ind w:left="2989" w:right="48" w:firstLine="0"/>
        <w:rPr>
          <w:sz w:val="20"/>
          <w:szCs w:val="20"/>
        </w:rPr>
      </w:pPr>
      <w:r>
        <w:t xml:space="preserve">   </w:t>
      </w:r>
      <w:hyperlink r:id="rId50" w:history="1">
        <w:r w:rsidRPr="003E1AD0">
          <w:rPr>
            <w:rStyle w:val="Hipervnculo"/>
            <w:b/>
            <w:i/>
            <w:sz w:val="16"/>
            <w:szCs w:val="16"/>
            <w:lang w:val="es-MX"/>
          </w:rPr>
          <w:t>https://po.tamaulipas.gob.mx/wp-content/uploads/2023/03/cxlviii-28-070323.pdf</w:t>
        </w:r>
      </w:hyperlink>
    </w:p>
    <w:p w14:paraId="2A65EA31"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Suministrarles alimentos que contengan substancias que puedan causarles sufrimiento o daños innecesarios;</w:t>
      </w:r>
    </w:p>
    <w:p w14:paraId="22D619B7"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Mantenerlos generalmente amarrados, enjaulados, excepto los que tengan capacidad para volar, encadenados, o expuestos a la intemperie en patios, azoteas o terrenos baldíos o en instalaciones indebidas desde el punto de vista higiénico-sanitario o inadecuadas para la práctica de los cuidados y la atención necesarios de acuerdo con sus necesidades, según raza y especie;</w:t>
      </w:r>
    </w:p>
    <w:p w14:paraId="0AA55900"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 xml:space="preserve">Circular por vías o espacios públicos urbanos con animales sin observar las medidas de </w:t>
      </w:r>
      <w:proofErr w:type="gramStart"/>
      <w:r w:rsidRPr="00D72B8B">
        <w:rPr>
          <w:sz w:val="20"/>
          <w:szCs w:val="20"/>
        </w:rPr>
        <w:t>seguridad  tendientes</w:t>
      </w:r>
      <w:proofErr w:type="gramEnd"/>
      <w:r w:rsidRPr="00D72B8B">
        <w:rPr>
          <w:sz w:val="20"/>
          <w:szCs w:val="20"/>
        </w:rPr>
        <w:t xml:space="preserve"> a controlar y dominar un posible ataque del animal;</w:t>
      </w:r>
    </w:p>
    <w:p w14:paraId="04540E79"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Permitir la entrada de animales en zonas destinadas a juegos infantiles, con excepción de los animales guía;</w:t>
      </w:r>
    </w:p>
    <w:p w14:paraId="27BBF7A6"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Incitar o consentir a los animales a atacarse entre sí o contra personas o bienes, no adoptando de inmediato las medidas precisas para neutralizar dichas acciones;</w:t>
      </w:r>
    </w:p>
    <w:p w14:paraId="71185DEA"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 xml:space="preserve">Someterlos a la exposición de ruidos, temperaturas, electricidad, aromas, vibraciones, luces o cualquier otro tipo de fenómenos físicos que les resulte perjudicial; </w:t>
      </w:r>
    </w:p>
    <w:p w14:paraId="4ED7C634"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color w:val="000000"/>
          <w:sz w:val="20"/>
          <w:szCs w:val="20"/>
        </w:rPr>
      </w:pPr>
      <w:r w:rsidRPr="00D72B8B">
        <w:rPr>
          <w:sz w:val="20"/>
          <w:szCs w:val="20"/>
        </w:rPr>
        <w:t xml:space="preserve">El uso de animales vivos, como instrumento de entrenamiento en animales de guardia, de ataque o como medio para verificar su agresividad, salvo las especies de fauna silvestre manejadas con fines </w:t>
      </w:r>
      <w:r w:rsidRPr="00D72B8B">
        <w:rPr>
          <w:sz w:val="20"/>
          <w:szCs w:val="20"/>
        </w:rPr>
        <w:lastRenderedPageBreak/>
        <w:t>de rehabilitación y su preparación para su liberación en su hábitat, así como las aves de presa cuando se trate de su entrenamiento siempre y medie licencia de autoridad competente a profesionales en la materia;</w:t>
      </w:r>
    </w:p>
    <w:p w14:paraId="46DB9DD2" w14:textId="77777777"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color w:val="000000"/>
          <w:spacing w:val="-2"/>
          <w:sz w:val="20"/>
          <w:szCs w:val="20"/>
        </w:rPr>
      </w:pPr>
      <w:r w:rsidRPr="00ED4EA6">
        <w:rPr>
          <w:spacing w:val="-2"/>
          <w:sz w:val="20"/>
          <w:szCs w:val="20"/>
        </w:rPr>
        <w:t>La comercialización de animales enfermos, con lesiones, traumatismos, fracturas o heridas;</w:t>
      </w:r>
    </w:p>
    <w:p w14:paraId="72424E76" w14:textId="77777777"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 xml:space="preserve">La venta de animales vivos en tiendas departamentales, tiendas de autoservicio y en general, en cualquier otro establecimiento cuyo giro comercial autorizado sea diferente al de la venta de animales; </w:t>
      </w:r>
    </w:p>
    <w:p w14:paraId="7B62D011" w14:textId="29321247" w:rsidR="00CB29D3" w:rsidRDefault="00ED4EA6" w:rsidP="00CB29D3">
      <w:pPr>
        <w:pStyle w:val="Lista"/>
        <w:widowControl/>
        <w:numPr>
          <w:ilvl w:val="0"/>
          <w:numId w:val="9"/>
        </w:numPr>
        <w:tabs>
          <w:tab w:val="clear" w:pos="1568"/>
          <w:tab w:val="num" w:pos="567"/>
          <w:tab w:val="num" w:pos="851"/>
        </w:tabs>
        <w:autoSpaceDE/>
        <w:autoSpaceDN/>
        <w:adjustRightInd/>
        <w:spacing w:before="0" w:line="240" w:lineRule="auto"/>
        <w:ind w:left="567" w:right="48" w:hanging="567"/>
        <w:rPr>
          <w:sz w:val="20"/>
          <w:szCs w:val="20"/>
        </w:rPr>
      </w:pPr>
      <w:r w:rsidRPr="00ED4EA6">
        <w:rPr>
          <w:sz w:val="20"/>
          <w:szCs w:val="20"/>
        </w:rPr>
        <w:t xml:space="preserve">Movilizarlos por medio de golpes, instrumentos punzo cortantes, </w:t>
      </w:r>
      <w:proofErr w:type="gramStart"/>
      <w:r w:rsidRPr="00ED4EA6">
        <w:rPr>
          <w:sz w:val="20"/>
          <w:szCs w:val="20"/>
        </w:rPr>
        <w:t>eléctricos  o</w:t>
      </w:r>
      <w:proofErr w:type="gramEnd"/>
      <w:r w:rsidRPr="00ED4EA6">
        <w:rPr>
          <w:sz w:val="20"/>
          <w:szCs w:val="20"/>
        </w:rPr>
        <w:t xml:space="preserve"> cualquier otro </w:t>
      </w:r>
      <w:r w:rsidR="002B30CB">
        <w:rPr>
          <w:sz w:val="20"/>
          <w:szCs w:val="20"/>
        </w:rPr>
        <w:t xml:space="preserve">  </w:t>
      </w:r>
      <w:r w:rsidRPr="00ED4EA6">
        <w:rPr>
          <w:sz w:val="20"/>
          <w:szCs w:val="20"/>
        </w:rPr>
        <w:t>medio que les infiera dolor innecesario o hacerlos correr en forma desconsiderada;</w:t>
      </w:r>
    </w:p>
    <w:p w14:paraId="3964D59B" w14:textId="77777777" w:rsidR="00CB29D3" w:rsidRPr="00CB29D3" w:rsidRDefault="00CB29D3" w:rsidP="00CB29D3">
      <w:pPr>
        <w:pStyle w:val="Lista"/>
        <w:widowControl/>
        <w:tabs>
          <w:tab w:val="num" w:pos="851"/>
        </w:tabs>
        <w:autoSpaceDE/>
        <w:autoSpaceDN/>
        <w:adjustRightInd/>
        <w:spacing w:before="0" w:line="240" w:lineRule="auto"/>
        <w:ind w:left="567" w:right="48" w:firstLine="0"/>
        <w:rPr>
          <w:sz w:val="20"/>
          <w:szCs w:val="20"/>
        </w:rPr>
      </w:pPr>
    </w:p>
    <w:p w14:paraId="0186575C" w14:textId="5D7AE05A" w:rsidR="00B11D93" w:rsidRDefault="00ED4EA6" w:rsidP="00B11D93">
      <w:pPr>
        <w:pStyle w:val="Lista"/>
        <w:widowControl/>
        <w:numPr>
          <w:ilvl w:val="0"/>
          <w:numId w:val="9"/>
        </w:numPr>
        <w:tabs>
          <w:tab w:val="clear" w:pos="1568"/>
          <w:tab w:val="num" w:pos="567"/>
          <w:tab w:val="num" w:pos="851"/>
        </w:tabs>
        <w:autoSpaceDE/>
        <w:autoSpaceDN/>
        <w:adjustRightInd/>
        <w:spacing w:before="0" w:line="240" w:lineRule="auto"/>
        <w:ind w:left="567" w:right="48" w:hanging="567"/>
        <w:rPr>
          <w:color w:val="000000"/>
          <w:sz w:val="20"/>
          <w:szCs w:val="20"/>
        </w:rPr>
      </w:pPr>
      <w:r w:rsidRPr="00ED4EA6">
        <w:rPr>
          <w:sz w:val="20"/>
          <w:szCs w:val="20"/>
        </w:rPr>
        <w:t xml:space="preserve">El uso </w:t>
      </w:r>
      <w:r w:rsidR="002844EF" w:rsidRPr="002844EF">
        <w:rPr>
          <w:sz w:val="20"/>
          <w:szCs w:val="20"/>
        </w:rPr>
        <w:t>de animales en la celebración de ritos y usos tradicionales que puedan afectar el bienestar animal;</w:t>
      </w:r>
    </w:p>
    <w:p w14:paraId="1DFF2CFB" w14:textId="59FC2AE0" w:rsidR="00B11D93" w:rsidRPr="00B11D93" w:rsidRDefault="00B11D93" w:rsidP="00B11D93">
      <w:pPr>
        <w:pStyle w:val="Prrafodelista"/>
        <w:autoSpaceDE w:val="0"/>
        <w:autoSpaceDN w:val="0"/>
        <w:adjustRightInd w:val="0"/>
        <w:ind w:left="1288"/>
        <w:jc w:val="right"/>
        <w:rPr>
          <w:rFonts w:ascii="Arial" w:hAnsi="Arial" w:cs="Arial"/>
          <w:b/>
          <w:i/>
          <w:sz w:val="16"/>
          <w:szCs w:val="16"/>
          <w:lang w:val="es-MX"/>
        </w:rPr>
      </w:pPr>
      <w:r w:rsidRPr="00B11D93">
        <w:rPr>
          <w:rFonts w:ascii="Arial" w:hAnsi="Arial" w:cs="Arial"/>
          <w:b/>
          <w:i/>
          <w:sz w:val="16"/>
          <w:szCs w:val="16"/>
          <w:lang w:val="es-MX"/>
        </w:rPr>
        <w:t>Fracción reformada, P.O. Extraordinario No. 09, del 27 de febrero del 2026</w:t>
      </w:r>
    </w:p>
    <w:p w14:paraId="09D545FF" w14:textId="35636B72" w:rsidR="00B11D93" w:rsidRDefault="00B11D93" w:rsidP="00B11D93">
      <w:pPr>
        <w:pStyle w:val="Prrafodelista"/>
        <w:autoSpaceDE w:val="0"/>
        <w:autoSpaceDN w:val="0"/>
        <w:adjustRightInd w:val="0"/>
        <w:ind w:left="1288"/>
        <w:jc w:val="right"/>
        <w:rPr>
          <w:rFonts w:ascii="Arial" w:hAnsi="Arial" w:cs="Arial"/>
          <w:b/>
          <w:i/>
          <w:sz w:val="16"/>
          <w:szCs w:val="16"/>
          <w:lang w:val="es-MX"/>
        </w:rPr>
      </w:pPr>
      <w:hyperlink r:id="rId51" w:history="1">
        <w:r w:rsidRPr="00593D73">
          <w:rPr>
            <w:rStyle w:val="Hipervnculo"/>
            <w:rFonts w:ascii="Arial" w:hAnsi="Arial" w:cs="Arial"/>
            <w:b/>
            <w:i/>
            <w:sz w:val="16"/>
            <w:szCs w:val="16"/>
            <w:lang w:val="es-MX"/>
          </w:rPr>
          <w:t>https://po.tamaulipas.gob.mx/wp-content/uploads/2026/02/cli-Ext-No.09-270226.pdf</w:t>
        </w:r>
      </w:hyperlink>
    </w:p>
    <w:p w14:paraId="00298556" w14:textId="77777777" w:rsidR="00B11D93" w:rsidRPr="00B11D93" w:rsidRDefault="00B11D93" w:rsidP="00B11D93">
      <w:pPr>
        <w:pStyle w:val="Prrafodelista"/>
        <w:autoSpaceDE w:val="0"/>
        <w:autoSpaceDN w:val="0"/>
        <w:adjustRightInd w:val="0"/>
        <w:ind w:left="1288"/>
        <w:jc w:val="right"/>
        <w:rPr>
          <w:rFonts w:ascii="Arial" w:hAnsi="Arial" w:cs="Arial"/>
          <w:b/>
          <w:i/>
          <w:sz w:val="16"/>
          <w:szCs w:val="16"/>
          <w:lang w:val="es-MX"/>
        </w:rPr>
      </w:pPr>
    </w:p>
    <w:p w14:paraId="7263DB39" w14:textId="21C04147" w:rsidR="00B11D93" w:rsidRPr="00B11D93" w:rsidRDefault="00ED4EA6" w:rsidP="00B11D93">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 xml:space="preserve">Hacer </w:t>
      </w:r>
      <w:r w:rsidR="002844EF">
        <w:rPr>
          <w:sz w:val="20"/>
          <w:szCs w:val="20"/>
        </w:rPr>
        <w:t>i</w:t>
      </w:r>
      <w:r w:rsidR="002844EF" w:rsidRPr="002844EF">
        <w:rPr>
          <w:sz w:val="20"/>
          <w:szCs w:val="20"/>
        </w:rPr>
        <w:t>ngerir bebidas alcohólicas o suministrar drogas sin fines terapéuticos a u</w:t>
      </w:r>
      <w:r w:rsidR="00B11D93">
        <w:rPr>
          <w:sz w:val="20"/>
          <w:szCs w:val="20"/>
        </w:rPr>
        <w:t>n animal; y</w:t>
      </w:r>
    </w:p>
    <w:p w14:paraId="344B58C9" w14:textId="77777777" w:rsidR="00A94F91" w:rsidRPr="00B11D93" w:rsidRDefault="00A94F91" w:rsidP="00A94F91">
      <w:pPr>
        <w:pStyle w:val="Prrafodelista"/>
        <w:autoSpaceDE w:val="0"/>
        <w:autoSpaceDN w:val="0"/>
        <w:adjustRightInd w:val="0"/>
        <w:ind w:left="1288"/>
        <w:jc w:val="right"/>
        <w:rPr>
          <w:rFonts w:ascii="Arial" w:hAnsi="Arial" w:cs="Arial"/>
          <w:b/>
          <w:i/>
          <w:sz w:val="16"/>
          <w:szCs w:val="16"/>
          <w:lang w:val="es-MX"/>
        </w:rPr>
      </w:pPr>
      <w:r w:rsidRPr="00B11D93">
        <w:rPr>
          <w:rFonts w:ascii="Arial" w:hAnsi="Arial" w:cs="Arial"/>
          <w:b/>
          <w:i/>
          <w:sz w:val="16"/>
          <w:szCs w:val="16"/>
          <w:lang w:val="es-MX"/>
        </w:rPr>
        <w:t>Fracción reformada, P.O. Extraordinario No. 09, del 27 de febrero del 2026</w:t>
      </w:r>
    </w:p>
    <w:p w14:paraId="33F8EA01" w14:textId="4999DB94" w:rsidR="00B11D93" w:rsidRDefault="00A94F91" w:rsidP="00A94F91">
      <w:pPr>
        <w:pStyle w:val="Prrafodelista"/>
        <w:autoSpaceDE w:val="0"/>
        <w:autoSpaceDN w:val="0"/>
        <w:adjustRightInd w:val="0"/>
        <w:ind w:left="1288"/>
        <w:jc w:val="right"/>
        <w:rPr>
          <w:rFonts w:ascii="Arial" w:hAnsi="Arial" w:cs="Arial"/>
          <w:b/>
          <w:i/>
          <w:sz w:val="16"/>
          <w:szCs w:val="16"/>
          <w:lang w:val="es-MX"/>
        </w:rPr>
      </w:pPr>
      <w:hyperlink r:id="rId52" w:history="1">
        <w:r w:rsidRPr="00593D73">
          <w:rPr>
            <w:rStyle w:val="Hipervnculo"/>
            <w:rFonts w:ascii="Arial" w:hAnsi="Arial" w:cs="Arial"/>
            <w:b/>
            <w:i/>
            <w:sz w:val="16"/>
            <w:szCs w:val="16"/>
            <w:lang w:val="es-MX"/>
          </w:rPr>
          <w:t>https://po.tamaulipas.gob.mx/wp-content/uploads/2026/02/cli-Ext-No.09-270226.pdf</w:t>
        </w:r>
      </w:hyperlink>
    </w:p>
    <w:p w14:paraId="3705D650" w14:textId="77777777" w:rsidR="00A94F91" w:rsidRDefault="00A94F91" w:rsidP="00A94F91">
      <w:pPr>
        <w:pStyle w:val="Prrafodelista"/>
        <w:autoSpaceDE w:val="0"/>
        <w:autoSpaceDN w:val="0"/>
        <w:adjustRightInd w:val="0"/>
        <w:ind w:left="1288"/>
        <w:jc w:val="right"/>
        <w:rPr>
          <w:rFonts w:ascii="Arial" w:hAnsi="Arial" w:cs="Arial"/>
          <w:b/>
          <w:i/>
          <w:sz w:val="16"/>
          <w:szCs w:val="16"/>
          <w:lang w:val="es-MX"/>
        </w:rPr>
      </w:pPr>
    </w:p>
    <w:p w14:paraId="4DD7473F" w14:textId="4BBCED6F" w:rsidR="00A94F91" w:rsidRPr="00A94F91" w:rsidRDefault="00A94F91" w:rsidP="00A94F91">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A94F91">
        <w:rPr>
          <w:sz w:val="20"/>
          <w:szCs w:val="20"/>
        </w:rPr>
        <w:t>Negar el acceso a personas que requieran la asistencia de un animal guía en establecimientos, comercios, restaurantes, transportes y demás espacios abiertos al público, cuando su presencia sea necesaria para el desempeño de sus actividades, salvo por razones de higiene o seguridad debidamente justificadas.</w:t>
      </w:r>
    </w:p>
    <w:p w14:paraId="3026F505" w14:textId="44E7C409" w:rsidR="00EC5119" w:rsidRPr="00B11D93" w:rsidRDefault="00EC5119" w:rsidP="00EC5119">
      <w:pPr>
        <w:pStyle w:val="Prrafodelista"/>
        <w:autoSpaceDE w:val="0"/>
        <w:autoSpaceDN w:val="0"/>
        <w:adjustRightInd w:val="0"/>
        <w:ind w:left="1288"/>
        <w:jc w:val="right"/>
        <w:rPr>
          <w:rFonts w:ascii="Arial" w:hAnsi="Arial" w:cs="Arial"/>
          <w:b/>
          <w:i/>
          <w:sz w:val="16"/>
          <w:szCs w:val="16"/>
          <w:lang w:val="es-MX"/>
        </w:rPr>
      </w:pPr>
      <w:r w:rsidRPr="00B11D93">
        <w:rPr>
          <w:rFonts w:ascii="Arial" w:hAnsi="Arial" w:cs="Arial"/>
          <w:b/>
          <w:i/>
          <w:sz w:val="16"/>
          <w:szCs w:val="16"/>
          <w:lang w:val="es-MX"/>
        </w:rPr>
        <w:t xml:space="preserve">Fracción </w:t>
      </w:r>
      <w:r w:rsidR="00452595">
        <w:rPr>
          <w:rFonts w:ascii="Arial" w:hAnsi="Arial" w:cs="Arial"/>
          <w:b/>
          <w:i/>
          <w:sz w:val="16"/>
          <w:szCs w:val="16"/>
          <w:lang w:val="es-MX"/>
        </w:rPr>
        <w:t>adicion</w:t>
      </w:r>
      <w:r w:rsidRPr="00B11D93">
        <w:rPr>
          <w:rFonts w:ascii="Arial" w:hAnsi="Arial" w:cs="Arial"/>
          <w:b/>
          <w:i/>
          <w:sz w:val="16"/>
          <w:szCs w:val="16"/>
          <w:lang w:val="es-MX"/>
        </w:rPr>
        <w:t>ada, P.O. Extraordinario No. 09, del 27 de febrero del 2026</w:t>
      </w:r>
    </w:p>
    <w:p w14:paraId="619289DF" w14:textId="77777777" w:rsidR="00EC5119" w:rsidRDefault="00EC5119" w:rsidP="00EC5119">
      <w:pPr>
        <w:pStyle w:val="Prrafodelista"/>
        <w:autoSpaceDE w:val="0"/>
        <w:autoSpaceDN w:val="0"/>
        <w:adjustRightInd w:val="0"/>
        <w:ind w:left="1288"/>
        <w:jc w:val="right"/>
        <w:rPr>
          <w:rFonts w:ascii="Arial" w:hAnsi="Arial" w:cs="Arial"/>
          <w:b/>
          <w:i/>
          <w:sz w:val="16"/>
          <w:szCs w:val="16"/>
          <w:lang w:val="es-MX"/>
        </w:rPr>
      </w:pPr>
      <w:hyperlink r:id="rId53" w:history="1">
        <w:r w:rsidRPr="00593D73">
          <w:rPr>
            <w:rStyle w:val="Hipervnculo"/>
            <w:rFonts w:ascii="Arial" w:hAnsi="Arial" w:cs="Arial"/>
            <w:b/>
            <w:i/>
            <w:sz w:val="16"/>
            <w:szCs w:val="16"/>
            <w:lang w:val="es-MX"/>
          </w:rPr>
          <w:t>https://po.tamaulipas.gob.mx/wp-content/uploads/2026/02/cli-Ext-No.09-270226.pdf</w:t>
        </w:r>
      </w:hyperlink>
    </w:p>
    <w:p w14:paraId="388E8DAA" w14:textId="77777777" w:rsidR="00B11D93" w:rsidRPr="009C7188" w:rsidRDefault="00B11D93" w:rsidP="00C379CC">
      <w:pPr>
        <w:autoSpaceDE w:val="0"/>
        <w:autoSpaceDN w:val="0"/>
        <w:adjustRightInd w:val="0"/>
        <w:ind w:right="48"/>
        <w:jc w:val="center"/>
        <w:rPr>
          <w:rFonts w:ascii="Arial" w:hAnsi="Arial" w:cs="Arial"/>
          <w:b/>
        </w:rPr>
      </w:pPr>
    </w:p>
    <w:p w14:paraId="57351D76"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IX</w:t>
      </w:r>
    </w:p>
    <w:p w14:paraId="2BB80BF0" w14:textId="77777777" w:rsidR="00ED4EA6" w:rsidRDefault="00FA315A" w:rsidP="00393A94">
      <w:pPr>
        <w:autoSpaceDE w:val="0"/>
        <w:autoSpaceDN w:val="0"/>
        <w:adjustRightInd w:val="0"/>
        <w:ind w:right="48"/>
        <w:jc w:val="center"/>
        <w:rPr>
          <w:rFonts w:ascii="Arial" w:hAnsi="Arial" w:cs="Arial"/>
          <w:b/>
          <w:bCs/>
          <w:color w:val="000000"/>
        </w:rPr>
      </w:pPr>
      <w:r>
        <w:rPr>
          <w:rFonts w:ascii="Arial" w:hAnsi="Arial" w:cs="Arial"/>
          <w:b/>
          <w:bCs/>
          <w:color w:val="000000"/>
        </w:rPr>
        <w:t>DE LOS ANIMALES DOMÉ</w:t>
      </w:r>
      <w:r w:rsidR="00ED4EA6" w:rsidRPr="00ED4EA6">
        <w:rPr>
          <w:rFonts w:ascii="Arial" w:hAnsi="Arial" w:cs="Arial"/>
          <w:b/>
          <w:bCs/>
          <w:color w:val="000000"/>
        </w:rPr>
        <w:t>STICOS</w:t>
      </w:r>
    </w:p>
    <w:p w14:paraId="4EAEC862" w14:textId="77777777" w:rsidR="002B30CB" w:rsidRPr="009C7188" w:rsidRDefault="002B30CB" w:rsidP="00393A94">
      <w:pPr>
        <w:autoSpaceDE w:val="0"/>
        <w:autoSpaceDN w:val="0"/>
        <w:adjustRightInd w:val="0"/>
        <w:ind w:right="48"/>
        <w:jc w:val="center"/>
        <w:rPr>
          <w:rFonts w:ascii="Arial" w:hAnsi="Arial" w:cs="Arial"/>
          <w:b/>
          <w:bCs/>
          <w:color w:val="000000"/>
        </w:rPr>
      </w:pPr>
    </w:p>
    <w:p w14:paraId="224A3B68" w14:textId="77777777" w:rsidR="00ED4EA6" w:rsidRPr="00ED4EA6" w:rsidRDefault="00195C34" w:rsidP="00393A94">
      <w:pPr>
        <w:pStyle w:val="Textoindependiente"/>
        <w:ind w:right="48"/>
        <w:rPr>
          <w:rFonts w:cs="Arial"/>
          <w:sz w:val="20"/>
        </w:rPr>
      </w:pPr>
      <w:r>
        <w:rPr>
          <w:rFonts w:cs="Arial"/>
          <w:b/>
          <w:bCs/>
          <w:sz w:val="20"/>
        </w:rPr>
        <w:t>ARTÍCULO</w:t>
      </w:r>
      <w:r w:rsidR="00ED4EA6" w:rsidRPr="00ED4EA6">
        <w:rPr>
          <w:rFonts w:cs="Arial"/>
          <w:b/>
          <w:bCs/>
          <w:sz w:val="20"/>
        </w:rPr>
        <w:t xml:space="preserve"> 19.-</w:t>
      </w:r>
      <w:r w:rsidR="00ED4EA6" w:rsidRPr="00ED4EA6">
        <w:rPr>
          <w:rFonts w:cs="Arial"/>
          <w:sz w:val="20"/>
        </w:rPr>
        <w:t xml:space="preserve"> Para los efectos de esta Ley, se entiende por animales domésticos los de aquellas especies que se han logrado domesticar y están bajo el cuidado del hombre.</w:t>
      </w:r>
    </w:p>
    <w:p w14:paraId="14D5DC86" w14:textId="77777777" w:rsidR="00ED4EA6" w:rsidRPr="009C7188" w:rsidRDefault="00ED4EA6" w:rsidP="00393A94">
      <w:pPr>
        <w:pStyle w:val="Textoindependiente"/>
        <w:ind w:right="48"/>
        <w:rPr>
          <w:rFonts w:cs="Arial"/>
          <w:b/>
          <w:bCs/>
          <w:sz w:val="20"/>
        </w:rPr>
      </w:pPr>
    </w:p>
    <w:p w14:paraId="6B79CF0D" w14:textId="77777777" w:rsidR="00ED4EA6" w:rsidRPr="00C507CD" w:rsidRDefault="00195C34" w:rsidP="00393A94">
      <w:pPr>
        <w:pStyle w:val="Textoindependiente"/>
        <w:ind w:right="48"/>
        <w:rPr>
          <w:rFonts w:cs="Arial"/>
          <w:bCs/>
          <w:sz w:val="20"/>
        </w:rPr>
      </w:pPr>
      <w:r>
        <w:rPr>
          <w:rFonts w:cs="Arial"/>
          <w:b/>
          <w:bCs/>
          <w:sz w:val="20"/>
        </w:rPr>
        <w:t>ARTÍCULO</w:t>
      </w:r>
      <w:r w:rsidR="00ED4EA6" w:rsidRPr="00ED4EA6">
        <w:rPr>
          <w:rFonts w:cs="Arial"/>
          <w:b/>
          <w:bCs/>
          <w:sz w:val="20"/>
        </w:rPr>
        <w:t xml:space="preserve"> 20.-</w:t>
      </w:r>
      <w:r w:rsidR="00ED4EA6" w:rsidRPr="00ED4EA6">
        <w:rPr>
          <w:rFonts w:cs="Arial"/>
          <w:bCs/>
          <w:sz w:val="20"/>
        </w:rPr>
        <w:t xml:space="preserve"> </w:t>
      </w:r>
      <w:r w:rsidR="00ED4EA6" w:rsidRPr="00ED4EA6">
        <w:rPr>
          <w:rFonts w:cs="Arial"/>
          <w:sz w:val="20"/>
        </w:rPr>
        <w:t xml:space="preserve">La persona que realice cualquier acto de crueldad o maltrato hacia un animal doméstico o silvestre que tenga en cautiverio, quedará sujeto a las sanciones que establece la presente ley </w:t>
      </w:r>
      <w:r w:rsidR="00ED4EA6" w:rsidRPr="00ED4EA6">
        <w:rPr>
          <w:rFonts w:cs="Arial"/>
          <w:bCs/>
          <w:sz w:val="20"/>
        </w:rPr>
        <w:t>y demás ordenamientos jurídicos aplicables.</w:t>
      </w:r>
    </w:p>
    <w:p w14:paraId="3B0925C7" w14:textId="77777777" w:rsidR="00ED4EA6" w:rsidRPr="00ED4EA6" w:rsidRDefault="00ED4EA6" w:rsidP="00393A94">
      <w:pPr>
        <w:pStyle w:val="Textoindependiente"/>
        <w:ind w:right="48"/>
        <w:rPr>
          <w:rFonts w:cs="Arial"/>
          <w:sz w:val="20"/>
        </w:rPr>
      </w:pPr>
      <w:r w:rsidRPr="00ED4EA6">
        <w:rPr>
          <w:rFonts w:cs="Arial"/>
          <w:sz w:val="20"/>
        </w:rPr>
        <w:t xml:space="preserve">Para los efectos de la aplicación de sanciones se entenderán por actos de crueldad </w:t>
      </w:r>
      <w:r w:rsidRPr="00ED4EA6">
        <w:rPr>
          <w:rFonts w:cs="Arial"/>
          <w:bCs/>
          <w:sz w:val="20"/>
        </w:rPr>
        <w:t xml:space="preserve">o maltrato </w:t>
      </w:r>
      <w:r w:rsidRPr="00ED4EA6">
        <w:rPr>
          <w:rFonts w:cs="Arial"/>
          <w:sz w:val="20"/>
        </w:rPr>
        <w:t xml:space="preserve">los siguientes: </w:t>
      </w:r>
    </w:p>
    <w:p w14:paraId="68FB071A" w14:textId="77777777" w:rsidR="00ED4EA6" w:rsidRPr="009C7188" w:rsidRDefault="00ED4EA6" w:rsidP="00393A94">
      <w:pPr>
        <w:pStyle w:val="Textoindependiente"/>
        <w:ind w:right="48"/>
        <w:rPr>
          <w:rFonts w:cs="Arial"/>
          <w:sz w:val="20"/>
        </w:rPr>
      </w:pPr>
    </w:p>
    <w:p w14:paraId="014C590D"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sz w:val="20"/>
          <w:szCs w:val="20"/>
        </w:rPr>
      </w:pPr>
      <w:r w:rsidRPr="00ED4EA6">
        <w:rPr>
          <w:sz w:val="20"/>
          <w:szCs w:val="20"/>
        </w:rPr>
        <w:t>Todo hecho, acto u omisión que pueda ocasionar dolor, sufrimiento, poner en peligro la vida del</w:t>
      </w:r>
      <w:r w:rsidR="001B18E9">
        <w:rPr>
          <w:sz w:val="20"/>
          <w:szCs w:val="20"/>
        </w:rPr>
        <w:t xml:space="preserve"> </w:t>
      </w:r>
      <w:r w:rsidRPr="00ED4EA6">
        <w:rPr>
          <w:sz w:val="20"/>
          <w:szCs w:val="20"/>
        </w:rPr>
        <w:t>animal o que afecten su bienestar;</w:t>
      </w:r>
    </w:p>
    <w:p w14:paraId="6900EAB6"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bCs/>
          <w:sz w:val="20"/>
          <w:szCs w:val="20"/>
        </w:rPr>
      </w:pPr>
      <w:r w:rsidRPr="00ED4EA6">
        <w:rPr>
          <w:sz w:val="20"/>
          <w:szCs w:val="20"/>
        </w:rPr>
        <w:t xml:space="preserve">Torturar o maltratar a un animal por maldad, brutalidad, egoísmo o negligencia </w:t>
      </w:r>
      <w:r w:rsidRPr="00ED4EA6">
        <w:rPr>
          <w:bCs/>
          <w:sz w:val="20"/>
          <w:szCs w:val="20"/>
        </w:rPr>
        <w:t>grave</w:t>
      </w:r>
      <w:r w:rsidRPr="00ED4EA6">
        <w:rPr>
          <w:sz w:val="20"/>
          <w:szCs w:val="20"/>
        </w:rPr>
        <w:t xml:space="preserve">; </w:t>
      </w:r>
    </w:p>
    <w:p w14:paraId="633941A6"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spacing w:val="-4"/>
          <w:sz w:val="20"/>
          <w:szCs w:val="20"/>
        </w:rPr>
      </w:pPr>
      <w:r w:rsidRPr="00ED4EA6">
        <w:rPr>
          <w:spacing w:val="-4"/>
          <w:sz w:val="20"/>
          <w:szCs w:val="20"/>
        </w:rPr>
        <w:t>Toda privación de aire, luz, alimento, agua, espacio, abrigo contra la intemperie, cuidados médicos y alojamiento adecuado, acorde a su especie, que pueda causar daño a un animal;</w:t>
      </w:r>
    </w:p>
    <w:p w14:paraId="26987A70"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bCs/>
          <w:sz w:val="20"/>
          <w:szCs w:val="20"/>
        </w:rPr>
      </w:pPr>
      <w:r w:rsidRPr="00ED4EA6">
        <w:rPr>
          <w:sz w:val="20"/>
          <w:szCs w:val="20"/>
        </w:rPr>
        <w:t xml:space="preserve">La muerte provocada con sufrimiento, dolor, miedo o agonía </w:t>
      </w:r>
      <w:proofErr w:type="gramStart"/>
      <w:r w:rsidRPr="00ED4EA6">
        <w:rPr>
          <w:sz w:val="20"/>
          <w:szCs w:val="20"/>
        </w:rPr>
        <w:t>prolongada,</w:t>
      </w:r>
      <w:proofErr w:type="gramEnd"/>
      <w:r w:rsidRPr="00ED4EA6">
        <w:rPr>
          <w:sz w:val="20"/>
          <w:szCs w:val="20"/>
        </w:rPr>
        <w:t xml:space="preserve"> sea cual sea el motivo o las circunstancias; </w:t>
      </w:r>
    </w:p>
    <w:p w14:paraId="429DDB33" w14:textId="77777777" w:rsidR="00ED4EA6" w:rsidRPr="00ED4EA6" w:rsidRDefault="00371B98" w:rsidP="00E21FA8">
      <w:pPr>
        <w:pStyle w:val="Lista"/>
        <w:widowControl/>
        <w:numPr>
          <w:ilvl w:val="0"/>
          <w:numId w:val="10"/>
        </w:numPr>
        <w:tabs>
          <w:tab w:val="num" w:pos="567"/>
        </w:tabs>
        <w:autoSpaceDE/>
        <w:autoSpaceDN/>
        <w:adjustRightInd/>
        <w:spacing w:before="0" w:line="240" w:lineRule="auto"/>
        <w:ind w:left="567" w:right="48" w:hanging="567"/>
        <w:rPr>
          <w:bCs/>
          <w:color w:val="000000"/>
          <w:spacing w:val="-4"/>
          <w:sz w:val="20"/>
          <w:szCs w:val="20"/>
        </w:rPr>
      </w:pPr>
      <w:r w:rsidRPr="00371B98">
        <w:rPr>
          <w:spacing w:val="-4"/>
          <w:sz w:val="20"/>
          <w:szCs w:val="20"/>
          <w:lang w:bidi="es-ES"/>
        </w:rPr>
        <w:t>Cualquier mutilación parcial o total del cuerpo de un animal o la alteración de la integridad física o modificación negativa de sus instintos naturales, que no sea necesario efectuar para preservar su vida o la salud;</w:t>
      </w:r>
    </w:p>
    <w:p w14:paraId="3CEF1C6D"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bCs/>
          <w:sz w:val="20"/>
          <w:szCs w:val="20"/>
        </w:rPr>
      </w:pPr>
      <w:r w:rsidRPr="00ED4EA6">
        <w:rPr>
          <w:sz w:val="20"/>
          <w:szCs w:val="20"/>
        </w:rPr>
        <w:t>Toda utilización o perversión sexual en la que se haga participar a un animal;</w:t>
      </w:r>
    </w:p>
    <w:p w14:paraId="3C2266D4"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sz w:val="20"/>
          <w:szCs w:val="20"/>
        </w:rPr>
      </w:pPr>
      <w:r w:rsidRPr="00ED4EA6">
        <w:rPr>
          <w:sz w:val="20"/>
          <w:szCs w:val="20"/>
        </w:rPr>
        <w:t>Abandonar a los animales en la vía pública, en áreas rurales o por períodos prolongados en bienes propiedad de particulares;</w:t>
      </w:r>
    </w:p>
    <w:p w14:paraId="0ECF95B5"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sz w:val="20"/>
          <w:szCs w:val="20"/>
        </w:rPr>
      </w:pPr>
      <w:r w:rsidRPr="00ED4EA6">
        <w:rPr>
          <w:sz w:val="20"/>
          <w:szCs w:val="20"/>
        </w:rPr>
        <w:lastRenderedPageBreak/>
        <w:t>Azuzar a los animales para que se ataquen entre ellos o a las personas y hacer de las peleas así provocadas un espectáculo público o privado;</w:t>
      </w:r>
    </w:p>
    <w:p w14:paraId="4CAEE731"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color w:val="000000"/>
          <w:sz w:val="20"/>
          <w:szCs w:val="20"/>
        </w:rPr>
      </w:pPr>
      <w:r w:rsidRPr="00ED4EA6">
        <w:rPr>
          <w:sz w:val="20"/>
          <w:szCs w:val="20"/>
        </w:rPr>
        <w:t xml:space="preserve">Atropellar cualquier animal con un vehículo automotor pudiendo evitarlo o el abandono de un animal atropellado realizado por el autor </w:t>
      </w:r>
      <w:proofErr w:type="gramStart"/>
      <w:r w:rsidRPr="00ED4EA6">
        <w:rPr>
          <w:sz w:val="20"/>
          <w:szCs w:val="20"/>
        </w:rPr>
        <w:t>del mismo</w:t>
      </w:r>
      <w:proofErr w:type="gramEnd"/>
      <w:r w:rsidRPr="00ED4EA6">
        <w:rPr>
          <w:sz w:val="20"/>
          <w:szCs w:val="20"/>
        </w:rPr>
        <w:t>;</w:t>
      </w:r>
    </w:p>
    <w:p w14:paraId="6CE8239B"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color w:val="000000"/>
          <w:sz w:val="20"/>
          <w:szCs w:val="20"/>
        </w:rPr>
      </w:pPr>
      <w:r w:rsidRPr="00ED4EA6">
        <w:rPr>
          <w:sz w:val="20"/>
          <w:szCs w:val="20"/>
        </w:rPr>
        <w:t xml:space="preserve">Que personas particulares o representantes de cualquier autoridad fabriquen suministren o apliquen líquidos inocuos como si fueran vacunas oficiales antirrábicas; estos hechos serán sancionados con la pena máxima que fija la ley, sin perjuicio de la responsabilidad que como autor del delito de daño en propiedad ajena pudiere corresponder a los que realicen cualquiera de los actos previstos en este </w:t>
      </w:r>
      <w:r w:rsidRPr="00ED4EA6">
        <w:rPr>
          <w:sz w:val="20"/>
          <w:szCs w:val="20"/>
          <w:lang w:eastAsia="es-MX"/>
        </w:rPr>
        <w:t>artículo</w:t>
      </w:r>
      <w:r w:rsidRPr="00ED4EA6">
        <w:rPr>
          <w:sz w:val="20"/>
          <w:szCs w:val="20"/>
        </w:rPr>
        <w:t xml:space="preserve"> o de la responsabilidad civil; y</w:t>
      </w:r>
    </w:p>
    <w:p w14:paraId="20AAE53A"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bCs/>
          <w:sz w:val="20"/>
          <w:szCs w:val="20"/>
        </w:rPr>
      </w:pPr>
      <w:r w:rsidRPr="00ED4EA6">
        <w:rPr>
          <w:sz w:val="20"/>
          <w:szCs w:val="20"/>
        </w:rPr>
        <w:t>Los demás que determine la presente ley o su Reglamento.</w:t>
      </w:r>
    </w:p>
    <w:p w14:paraId="4AFDED88"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21.-</w:t>
      </w:r>
      <w:r w:rsidR="00ED4EA6" w:rsidRPr="00ED4EA6">
        <w:rPr>
          <w:rFonts w:cs="Arial"/>
          <w:b/>
          <w:sz w:val="20"/>
        </w:rPr>
        <w:t xml:space="preserve"> </w:t>
      </w:r>
      <w:r w:rsidR="00ED4EA6" w:rsidRPr="00ED4EA6">
        <w:rPr>
          <w:rFonts w:cs="Arial"/>
          <w:sz w:val="20"/>
        </w:rPr>
        <w:t xml:space="preserve">Toda persona física o moral, que se dedique a la cría de animales, así como todo propietario, poseedor o encargado de algún animal doméstico o silvestre en cautiverio, están obligados a valerse de los medios y procedimientos más adecuados para la esterilización, a fin de que los animales en su </w:t>
      </w:r>
      <w:proofErr w:type="gramStart"/>
      <w:r w:rsidR="00ED4EA6" w:rsidRPr="00ED4EA6">
        <w:rPr>
          <w:rFonts w:cs="Arial"/>
          <w:sz w:val="20"/>
        </w:rPr>
        <w:t>desarrollo,</w:t>
      </w:r>
      <w:proofErr w:type="gramEnd"/>
      <w:r w:rsidR="00ED4EA6" w:rsidRPr="00ED4EA6">
        <w:rPr>
          <w:rFonts w:cs="Arial"/>
          <w:sz w:val="20"/>
        </w:rPr>
        <w:t xml:space="preserve"> reciban el trato humanitario </w:t>
      </w:r>
      <w:proofErr w:type="gramStart"/>
      <w:r w:rsidR="00ED4EA6" w:rsidRPr="00ED4EA6">
        <w:rPr>
          <w:rFonts w:cs="Arial"/>
          <w:sz w:val="20"/>
        </w:rPr>
        <w:t>de acuerdo a</w:t>
      </w:r>
      <w:proofErr w:type="gramEnd"/>
      <w:r w:rsidR="00ED4EA6" w:rsidRPr="00ED4EA6">
        <w:rPr>
          <w:rFonts w:cs="Arial"/>
          <w:sz w:val="20"/>
        </w:rPr>
        <w:t xml:space="preserve"> los adelantos científicos y puedan satisfacer el comportamiento natural de su especie.</w:t>
      </w:r>
    </w:p>
    <w:p w14:paraId="0A8E53CD" w14:textId="77777777" w:rsidR="00ED4EA6" w:rsidRPr="00DB749C" w:rsidRDefault="00ED4EA6" w:rsidP="00393A94">
      <w:pPr>
        <w:pStyle w:val="Textoindependiente"/>
        <w:ind w:right="48"/>
        <w:rPr>
          <w:rFonts w:cs="Arial"/>
          <w:b/>
          <w:color w:val="000000"/>
          <w:sz w:val="20"/>
        </w:rPr>
      </w:pPr>
    </w:p>
    <w:p w14:paraId="11318756" w14:textId="77777777" w:rsid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22.-</w:t>
      </w:r>
      <w:r w:rsidR="00ED4EA6" w:rsidRPr="00ED4EA6">
        <w:rPr>
          <w:rFonts w:cs="Arial"/>
          <w:sz w:val="20"/>
        </w:rPr>
        <w:t xml:space="preserve"> Los propietarios, poseedores o encargados de un animal doméstico o silvestre en cautiverio deberán proveer las vacunas preventivas e inmunización de enfermedades transmisibles conforme a las disposiciones reglamentarias correspondientes.</w:t>
      </w:r>
    </w:p>
    <w:p w14:paraId="3421B9FF" w14:textId="77777777" w:rsidR="000072D4" w:rsidRPr="00DB749C" w:rsidRDefault="000072D4" w:rsidP="00393A94">
      <w:pPr>
        <w:pStyle w:val="Lista"/>
        <w:spacing w:before="0" w:after="0" w:line="240" w:lineRule="auto"/>
        <w:ind w:left="0" w:right="48" w:firstLine="0"/>
        <w:rPr>
          <w:sz w:val="20"/>
          <w:szCs w:val="20"/>
        </w:rPr>
      </w:pPr>
    </w:p>
    <w:p w14:paraId="0CE9379E"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w:t>
      </w:r>
    </w:p>
    <w:p w14:paraId="6A0762EA" w14:textId="77777777" w:rsidR="00ED4EA6" w:rsidRDefault="00ED4EA6" w:rsidP="00393A94">
      <w:pPr>
        <w:pStyle w:val="Lista"/>
        <w:spacing w:before="0" w:after="0" w:line="240" w:lineRule="auto"/>
        <w:ind w:left="0" w:right="48" w:firstLine="0"/>
        <w:jc w:val="center"/>
        <w:rPr>
          <w:b/>
          <w:sz w:val="20"/>
          <w:szCs w:val="20"/>
        </w:rPr>
      </w:pPr>
      <w:r w:rsidRPr="00ED4EA6">
        <w:rPr>
          <w:b/>
          <w:sz w:val="20"/>
          <w:szCs w:val="20"/>
        </w:rPr>
        <w:t>DE LOS ANIMALES DE MONTA, CARGA Y TIRO</w:t>
      </w:r>
    </w:p>
    <w:p w14:paraId="386AA5E4" w14:textId="77777777" w:rsidR="00ED4EA6" w:rsidRPr="00DB749C" w:rsidRDefault="00ED4EA6" w:rsidP="00393A94">
      <w:pPr>
        <w:pStyle w:val="Lista"/>
        <w:spacing w:before="0" w:after="0" w:line="240" w:lineRule="auto"/>
        <w:ind w:left="0" w:right="48" w:firstLine="0"/>
        <w:rPr>
          <w:b/>
          <w:sz w:val="20"/>
          <w:szCs w:val="20"/>
        </w:rPr>
      </w:pPr>
    </w:p>
    <w:p w14:paraId="6E6AF178" w14:textId="77777777" w:rsidR="00291678" w:rsidRDefault="00195C34" w:rsidP="00393A94">
      <w:pPr>
        <w:pStyle w:val="Lista"/>
        <w:spacing w:before="0" w:after="0" w:line="240" w:lineRule="auto"/>
        <w:ind w:left="0" w:right="48" w:firstLine="0"/>
        <w:rPr>
          <w:sz w:val="20"/>
          <w:szCs w:val="20"/>
        </w:rPr>
      </w:pPr>
      <w:r>
        <w:rPr>
          <w:b/>
          <w:sz w:val="20"/>
          <w:szCs w:val="20"/>
        </w:rPr>
        <w:t>ARTÍCULO</w:t>
      </w:r>
      <w:r w:rsidR="00ED4EA6" w:rsidRPr="00ED4EA6">
        <w:rPr>
          <w:b/>
          <w:sz w:val="20"/>
          <w:szCs w:val="20"/>
        </w:rPr>
        <w:t xml:space="preserve"> 23.- </w:t>
      </w:r>
      <w:r w:rsidR="00ED4EA6" w:rsidRPr="00ED4EA6">
        <w:rPr>
          <w:sz w:val="20"/>
          <w:szCs w:val="20"/>
        </w:rPr>
        <w:t>El propietario, poseedor o encargado de animales para la monta, carga y tiro, deberá:</w:t>
      </w:r>
    </w:p>
    <w:p w14:paraId="17BE7A0A" w14:textId="77777777" w:rsidR="00DB749C" w:rsidRPr="00FB2E41" w:rsidRDefault="00DB749C" w:rsidP="00393A94">
      <w:pPr>
        <w:pStyle w:val="Lista"/>
        <w:spacing w:before="0" w:after="0" w:line="240" w:lineRule="auto"/>
        <w:ind w:left="0" w:right="48" w:firstLine="0"/>
        <w:rPr>
          <w:sz w:val="20"/>
          <w:szCs w:val="20"/>
        </w:rPr>
      </w:pPr>
    </w:p>
    <w:p w14:paraId="015C856A"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pacing w:val="-2"/>
          <w:sz w:val="20"/>
          <w:szCs w:val="20"/>
        </w:rPr>
      </w:pPr>
      <w:r w:rsidRPr="00D72B8B">
        <w:rPr>
          <w:spacing w:val="-2"/>
          <w:sz w:val="20"/>
          <w:szCs w:val="20"/>
        </w:rPr>
        <w:t xml:space="preserve">Proporcionarles agua y alimento suficiente. Durante la prestación de su trabajo, deberán </w:t>
      </w:r>
      <w:proofErr w:type="gramStart"/>
      <w:r w:rsidRPr="00D72B8B">
        <w:rPr>
          <w:spacing w:val="-2"/>
          <w:sz w:val="20"/>
          <w:szCs w:val="20"/>
        </w:rPr>
        <w:t xml:space="preserve">ser </w:t>
      </w:r>
      <w:r w:rsidR="001B18E9" w:rsidRPr="00D72B8B">
        <w:rPr>
          <w:spacing w:val="-2"/>
          <w:sz w:val="20"/>
          <w:szCs w:val="20"/>
        </w:rPr>
        <w:t xml:space="preserve"> </w:t>
      </w:r>
      <w:r w:rsidRPr="00D72B8B">
        <w:rPr>
          <w:spacing w:val="-2"/>
          <w:sz w:val="20"/>
          <w:szCs w:val="20"/>
        </w:rPr>
        <w:t>amarrados</w:t>
      </w:r>
      <w:proofErr w:type="gramEnd"/>
      <w:r w:rsidRPr="00D72B8B">
        <w:rPr>
          <w:spacing w:val="-2"/>
          <w:sz w:val="20"/>
          <w:szCs w:val="20"/>
        </w:rPr>
        <w:t xml:space="preserve"> o estacionados en lugares que se encuentren cubiertos del sol y de la lluvia;</w:t>
      </w:r>
    </w:p>
    <w:p w14:paraId="5576D453"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z w:val="20"/>
          <w:szCs w:val="20"/>
        </w:rPr>
      </w:pPr>
      <w:r w:rsidRPr="00D72B8B">
        <w:rPr>
          <w:sz w:val="20"/>
          <w:szCs w:val="20"/>
        </w:rPr>
        <w:t>Impedir el uso y tránsito de vehículos de tracción animal en vialidades asfaltadas y para fines distintos al uso agrícola;</w:t>
      </w:r>
    </w:p>
    <w:p w14:paraId="4ABC636C"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z w:val="20"/>
          <w:szCs w:val="20"/>
        </w:rPr>
      </w:pPr>
      <w:r w:rsidRPr="00D72B8B">
        <w:rPr>
          <w:sz w:val="20"/>
          <w:szCs w:val="20"/>
        </w:rPr>
        <w:t>Permitir a los animales de carga, tiro o monta descansar a intervalos necesarios;</w:t>
      </w:r>
    </w:p>
    <w:p w14:paraId="383F016C"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color w:val="000000"/>
          <w:spacing w:val="-6"/>
          <w:sz w:val="20"/>
          <w:szCs w:val="20"/>
        </w:rPr>
      </w:pPr>
      <w:r w:rsidRPr="00D72B8B">
        <w:rPr>
          <w:color w:val="000000"/>
          <w:spacing w:val="-6"/>
          <w:sz w:val="20"/>
          <w:szCs w:val="20"/>
        </w:rPr>
        <w:t>Abstenerse de golpear, fustigar o espolear con exceso a a</w:t>
      </w:r>
      <w:r w:rsidRPr="00D72B8B">
        <w:rPr>
          <w:spacing w:val="-6"/>
          <w:sz w:val="20"/>
          <w:szCs w:val="20"/>
        </w:rPr>
        <w:t xml:space="preserve">nimales destinados al tiro o a la carga durante el desempeño de su trabajo o fuera de </w:t>
      </w:r>
      <w:r w:rsidR="000072D4" w:rsidRPr="00D72B8B">
        <w:rPr>
          <w:spacing w:val="-6"/>
          <w:sz w:val="20"/>
          <w:szCs w:val="20"/>
        </w:rPr>
        <w:t>é</w:t>
      </w:r>
      <w:r w:rsidRPr="00D72B8B">
        <w:rPr>
          <w:spacing w:val="-6"/>
          <w:sz w:val="20"/>
          <w:szCs w:val="20"/>
        </w:rPr>
        <w:t xml:space="preserve">l. Si cae al suelo deberá ser descargado; </w:t>
      </w:r>
    </w:p>
    <w:p w14:paraId="6426683F"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z w:val="20"/>
          <w:szCs w:val="20"/>
        </w:rPr>
      </w:pPr>
      <w:r w:rsidRPr="00D72B8B">
        <w:rPr>
          <w:sz w:val="20"/>
          <w:szCs w:val="20"/>
        </w:rPr>
        <w:t>Proveer todas las guarniciones a los animales que sean ensillados;</w:t>
      </w:r>
    </w:p>
    <w:p w14:paraId="307A14D3"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pacing w:val="-2"/>
          <w:sz w:val="20"/>
          <w:szCs w:val="20"/>
        </w:rPr>
      </w:pPr>
      <w:r w:rsidRPr="00D72B8B">
        <w:rPr>
          <w:spacing w:val="-2"/>
          <w:sz w:val="20"/>
          <w:szCs w:val="20"/>
        </w:rPr>
        <w:t>Evitar cargar a los animales de trabajo con pesos mayores a la tercera parte de lo que pese el animal. La carga, sea humana o de cosas, deberá distribuirse proporcionalmente en su lomo;</w:t>
      </w:r>
    </w:p>
    <w:p w14:paraId="567DB79F"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z w:val="20"/>
          <w:szCs w:val="20"/>
        </w:rPr>
      </w:pPr>
      <w:r w:rsidRPr="00D72B8B">
        <w:rPr>
          <w:sz w:val="20"/>
          <w:szCs w:val="20"/>
        </w:rPr>
        <w:t xml:space="preserve">Cargar los carruajes de tracción animal con un peso proporcionado a las condiciones físicas de los animales que se utilicen; </w:t>
      </w:r>
    </w:p>
    <w:p w14:paraId="2FFA27DA"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pacing w:val="-2"/>
          <w:sz w:val="20"/>
          <w:szCs w:val="20"/>
        </w:rPr>
      </w:pPr>
      <w:r w:rsidRPr="00D72B8B">
        <w:rPr>
          <w:spacing w:val="-2"/>
          <w:sz w:val="20"/>
          <w:szCs w:val="20"/>
        </w:rPr>
        <w:t>Impedir el uso de animales enfermos, cojos, con “matadura”, heridos o desnutridos, o de hembras en el último tercio del período de gestación, en actividades de tiro, carga o monta;</w:t>
      </w:r>
    </w:p>
    <w:p w14:paraId="2AD7AEE9"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z w:val="20"/>
          <w:szCs w:val="20"/>
        </w:rPr>
      </w:pPr>
      <w:r w:rsidRPr="00D72B8B">
        <w:rPr>
          <w:sz w:val="20"/>
          <w:szCs w:val="20"/>
        </w:rPr>
        <w:t>No prestar o alquilar los animales de tiro, carga o monta para realizar otros trabajos similares, después de una jornada de trabajo; y</w:t>
      </w:r>
    </w:p>
    <w:p w14:paraId="2F5DFCE2" w14:textId="77777777" w:rsidR="00ED4EA6" w:rsidRPr="00D72B8B" w:rsidRDefault="00ED4EA6" w:rsidP="00DB749C">
      <w:pPr>
        <w:pStyle w:val="Lista"/>
        <w:widowControl/>
        <w:numPr>
          <w:ilvl w:val="0"/>
          <w:numId w:val="27"/>
        </w:numPr>
        <w:tabs>
          <w:tab w:val="clear" w:pos="1928"/>
        </w:tabs>
        <w:autoSpaceDE/>
        <w:autoSpaceDN/>
        <w:adjustRightInd/>
        <w:spacing w:before="0" w:line="240" w:lineRule="auto"/>
        <w:ind w:left="709" w:right="48" w:hanging="709"/>
        <w:rPr>
          <w:color w:val="000000"/>
          <w:spacing w:val="-2"/>
          <w:sz w:val="20"/>
          <w:szCs w:val="20"/>
        </w:rPr>
      </w:pPr>
      <w:r w:rsidRPr="00D72B8B">
        <w:rPr>
          <w:spacing w:val="-2"/>
          <w:sz w:val="20"/>
          <w:szCs w:val="20"/>
        </w:rPr>
        <w:t>No permitir emplear animales para tiro de carretas, arados u otros medios de conducción similares, sin los arneses y herraduras adecuados para la actividad que vayan a desarrollar, lesionándolos o lastimándolos, sin evitarles una molestia mayor a la normal.</w:t>
      </w:r>
    </w:p>
    <w:p w14:paraId="43BB3495" w14:textId="77777777" w:rsidR="00F44290" w:rsidRPr="00D72B8B" w:rsidRDefault="00ED4EA6" w:rsidP="00DB749C">
      <w:pPr>
        <w:pStyle w:val="Lista"/>
        <w:spacing w:before="0" w:after="0" w:line="240" w:lineRule="auto"/>
        <w:ind w:left="0" w:right="48" w:firstLine="0"/>
        <w:rPr>
          <w:sz w:val="20"/>
          <w:szCs w:val="20"/>
        </w:rPr>
      </w:pPr>
      <w:r w:rsidRPr="00D72B8B">
        <w:rPr>
          <w:sz w:val="20"/>
          <w:szCs w:val="20"/>
        </w:rPr>
        <w:t xml:space="preserve">Las disposiciones de este </w:t>
      </w:r>
      <w:r w:rsidRPr="00D72B8B">
        <w:rPr>
          <w:sz w:val="20"/>
          <w:szCs w:val="20"/>
          <w:lang w:eastAsia="es-MX"/>
        </w:rPr>
        <w:t>artículo</w:t>
      </w:r>
      <w:r w:rsidRPr="00D72B8B">
        <w:rPr>
          <w:sz w:val="20"/>
          <w:szCs w:val="20"/>
        </w:rPr>
        <w:t xml:space="preserve"> se aplicarán en lo conducente a los animales de zoológicos </w:t>
      </w:r>
      <w:proofErr w:type="gramStart"/>
      <w:r w:rsidRPr="00D72B8B">
        <w:rPr>
          <w:sz w:val="20"/>
          <w:szCs w:val="20"/>
        </w:rPr>
        <w:t>y  circos</w:t>
      </w:r>
      <w:proofErr w:type="gramEnd"/>
      <w:r w:rsidRPr="00D72B8B">
        <w:rPr>
          <w:sz w:val="20"/>
          <w:szCs w:val="20"/>
        </w:rPr>
        <w:t>.</w:t>
      </w:r>
    </w:p>
    <w:p w14:paraId="7FDD00BB" w14:textId="77777777" w:rsidR="003E1C49" w:rsidRPr="00DB749C" w:rsidRDefault="003E1C49" w:rsidP="00393A94">
      <w:pPr>
        <w:autoSpaceDE w:val="0"/>
        <w:autoSpaceDN w:val="0"/>
        <w:adjustRightInd w:val="0"/>
        <w:ind w:right="48"/>
        <w:jc w:val="center"/>
        <w:rPr>
          <w:rFonts w:ascii="Arial" w:hAnsi="Arial" w:cs="Arial"/>
          <w:b/>
          <w:sz w:val="12"/>
        </w:rPr>
      </w:pPr>
    </w:p>
    <w:p w14:paraId="6C54CDF0" w14:textId="77777777" w:rsidR="00CB29D3" w:rsidRDefault="00CB29D3" w:rsidP="00393A94">
      <w:pPr>
        <w:autoSpaceDE w:val="0"/>
        <w:autoSpaceDN w:val="0"/>
        <w:adjustRightInd w:val="0"/>
        <w:ind w:right="48"/>
        <w:jc w:val="center"/>
        <w:rPr>
          <w:rFonts w:ascii="Arial" w:hAnsi="Arial" w:cs="Arial"/>
          <w:b/>
        </w:rPr>
      </w:pPr>
    </w:p>
    <w:p w14:paraId="5CF0A47C" w14:textId="77777777" w:rsidR="00CB29D3" w:rsidRDefault="00CB29D3" w:rsidP="00393A94">
      <w:pPr>
        <w:autoSpaceDE w:val="0"/>
        <w:autoSpaceDN w:val="0"/>
        <w:adjustRightInd w:val="0"/>
        <w:ind w:right="48"/>
        <w:jc w:val="center"/>
        <w:rPr>
          <w:rFonts w:ascii="Arial" w:hAnsi="Arial" w:cs="Arial"/>
          <w:b/>
        </w:rPr>
      </w:pPr>
    </w:p>
    <w:p w14:paraId="217C0767" w14:textId="77777777" w:rsidR="00CB29D3" w:rsidRDefault="00CB29D3" w:rsidP="00393A94">
      <w:pPr>
        <w:autoSpaceDE w:val="0"/>
        <w:autoSpaceDN w:val="0"/>
        <w:adjustRightInd w:val="0"/>
        <w:ind w:right="48"/>
        <w:jc w:val="center"/>
        <w:rPr>
          <w:rFonts w:ascii="Arial" w:hAnsi="Arial" w:cs="Arial"/>
          <w:b/>
        </w:rPr>
      </w:pPr>
    </w:p>
    <w:p w14:paraId="36DD51E8" w14:textId="77777777" w:rsidR="00CB29D3" w:rsidRDefault="00CB29D3" w:rsidP="00393A94">
      <w:pPr>
        <w:autoSpaceDE w:val="0"/>
        <w:autoSpaceDN w:val="0"/>
        <w:adjustRightInd w:val="0"/>
        <w:ind w:right="48"/>
        <w:jc w:val="center"/>
        <w:rPr>
          <w:rFonts w:ascii="Arial" w:hAnsi="Arial" w:cs="Arial"/>
          <w:b/>
        </w:rPr>
      </w:pPr>
    </w:p>
    <w:p w14:paraId="5C720682" w14:textId="2E34B3AA"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lastRenderedPageBreak/>
        <w:t>CAPÍTULO</w:t>
      </w:r>
      <w:r w:rsidR="00ED4EA6" w:rsidRPr="00ED4EA6">
        <w:rPr>
          <w:rFonts w:ascii="Arial" w:hAnsi="Arial" w:cs="Arial"/>
          <w:b/>
        </w:rPr>
        <w:t xml:space="preserve"> XI</w:t>
      </w:r>
    </w:p>
    <w:p w14:paraId="1D709DBE" w14:textId="77777777" w:rsidR="00ED4EA6" w:rsidRDefault="00ED4EA6" w:rsidP="00393A94">
      <w:pPr>
        <w:pStyle w:val="Textoindependiente"/>
        <w:ind w:right="48"/>
        <w:jc w:val="center"/>
        <w:rPr>
          <w:rFonts w:cs="Arial"/>
          <w:b/>
          <w:sz w:val="20"/>
        </w:rPr>
      </w:pPr>
      <w:r w:rsidRPr="00ED4EA6">
        <w:rPr>
          <w:rFonts w:cs="Arial"/>
          <w:b/>
          <w:sz w:val="20"/>
        </w:rPr>
        <w:t>DE LOS ANIMALES ABANDONADOS Y CALLEJEROS</w:t>
      </w:r>
    </w:p>
    <w:p w14:paraId="046046D0" w14:textId="77777777" w:rsidR="001B18E9" w:rsidRPr="00DB749C" w:rsidRDefault="001B18E9" w:rsidP="00393A94">
      <w:pPr>
        <w:pStyle w:val="Textoindependiente"/>
        <w:ind w:right="48"/>
        <w:jc w:val="center"/>
        <w:rPr>
          <w:rFonts w:cs="Arial"/>
          <w:b/>
          <w:sz w:val="20"/>
        </w:rPr>
      </w:pPr>
    </w:p>
    <w:p w14:paraId="7C89434B" w14:textId="77777777" w:rsidR="00ED4EA6" w:rsidRPr="00ED4EA6" w:rsidRDefault="00195C34" w:rsidP="00393A94">
      <w:pPr>
        <w:pStyle w:val="Textoindependiente"/>
        <w:ind w:right="48"/>
        <w:rPr>
          <w:rFonts w:cs="Arial"/>
          <w:sz w:val="20"/>
        </w:rPr>
      </w:pPr>
      <w:r>
        <w:rPr>
          <w:rFonts w:cs="Arial"/>
          <w:b/>
          <w:sz w:val="20"/>
        </w:rPr>
        <w:t>ARTÍCULO</w:t>
      </w:r>
      <w:r w:rsidR="00ED4EA6" w:rsidRPr="00ED4EA6">
        <w:rPr>
          <w:rFonts w:cs="Arial"/>
          <w:b/>
          <w:sz w:val="20"/>
        </w:rPr>
        <w:t xml:space="preserve"> 24. </w:t>
      </w:r>
      <w:r w:rsidR="00ED4EA6" w:rsidRPr="00ED4EA6">
        <w:rPr>
          <w:rFonts w:cs="Arial"/>
          <w:sz w:val="20"/>
        </w:rPr>
        <w:t>Los animales domésticos abandonados, perdidos o callejeros</w:t>
      </w:r>
      <w:r w:rsidR="00ED4EA6" w:rsidRPr="00ED4EA6">
        <w:rPr>
          <w:rFonts w:cs="Arial"/>
          <w:b/>
          <w:sz w:val="20"/>
        </w:rPr>
        <w:t xml:space="preserve"> </w:t>
      </w:r>
      <w:r w:rsidR="00ED4EA6" w:rsidRPr="00ED4EA6">
        <w:rPr>
          <w:rFonts w:cs="Arial"/>
          <w:sz w:val="20"/>
        </w:rPr>
        <w:t xml:space="preserve">que deambulen sin dueño aparente y sin placa de identidad y de vacunación antirrábica deberán ser retenidos por las autoridades municipales y de </w:t>
      </w:r>
      <w:smartTag w:uri="urn:schemas-microsoft-com:office:smarttags" w:element="PersonName">
        <w:smartTagPr>
          <w:attr w:name="ProductID" w:val="la Secretar￭a"/>
        </w:smartTagPr>
        <w:r w:rsidR="00ED4EA6" w:rsidRPr="00ED4EA6">
          <w:rPr>
            <w:rFonts w:cs="Arial"/>
            <w:sz w:val="20"/>
          </w:rPr>
          <w:t>la Secretaría</w:t>
        </w:r>
      </w:smartTag>
      <w:r w:rsidR="00ED4EA6" w:rsidRPr="00ED4EA6">
        <w:rPr>
          <w:rFonts w:cs="Arial"/>
          <w:sz w:val="20"/>
        </w:rPr>
        <w:t xml:space="preserve"> de Salud, de manera cotidiana y sistemática, quienes evitarán cualquier acto de crueldad, tormento, sobreexcitación o escándalo público y los depositarán en los Centros de Control Animal o, en su caso, en los refugios legalmente autorizados de las Asociaciones Protectoras de Animales, dejando constancia pormenorizada de los datos de cada animal, en Libros de Registro.</w:t>
      </w:r>
    </w:p>
    <w:p w14:paraId="38E79B1E" w14:textId="77777777" w:rsidR="00ED4EA6" w:rsidRPr="00DB749C" w:rsidRDefault="00ED4EA6" w:rsidP="00393A94">
      <w:pPr>
        <w:pStyle w:val="Textoindependiente"/>
        <w:ind w:right="48"/>
        <w:rPr>
          <w:rFonts w:cs="Arial"/>
          <w:sz w:val="20"/>
        </w:rPr>
      </w:pPr>
    </w:p>
    <w:p w14:paraId="2836A5F1" w14:textId="77777777" w:rsidR="00ED4EA6" w:rsidRDefault="00ED4EA6" w:rsidP="00393A94">
      <w:pPr>
        <w:pStyle w:val="Textoindependiente"/>
        <w:ind w:right="48"/>
        <w:rPr>
          <w:rFonts w:cs="Arial"/>
          <w:spacing w:val="-2"/>
          <w:sz w:val="20"/>
        </w:rPr>
      </w:pPr>
      <w:r w:rsidRPr="00ED4EA6">
        <w:rPr>
          <w:rFonts w:cs="Arial"/>
          <w:spacing w:val="-2"/>
          <w:sz w:val="20"/>
        </w:rPr>
        <w:t>Los animales capturados podrán ser reclamados por sus dueños dentro de las setenta y dos horas siguientes a su captura, debiendo comprobar su propiedad o posesión mediante documento fehaciente o llevar testigos que bajo protesta de decir verdad reconozcan como suyo al animal reclamado. En caso contrario podrán ser dados en adopción a Asociaciones Protectoras de Animales inscritas en los padrones correspondientes o sacrificarlos humanitariamente si se considera necesario con alguno de los métodos que se señalan en esta Ley, dejando constancia pormenorizada de los datos de cada animal en Libros de Registro, quedando estrictamente prohibido el empleo de golpes, ahorcamientos, ácidos corrosivos, estricnina, morfina, cianuro, arsénico u otros medios o substancias similares.</w:t>
      </w:r>
    </w:p>
    <w:p w14:paraId="12C02DF8" w14:textId="77777777" w:rsidR="00C379CC" w:rsidRDefault="00C379CC" w:rsidP="00393A94">
      <w:pPr>
        <w:pStyle w:val="Textoindependiente"/>
        <w:ind w:right="48"/>
        <w:rPr>
          <w:rFonts w:cs="Arial"/>
          <w:b/>
          <w:sz w:val="20"/>
        </w:rPr>
      </w:pPr>
    </w:p>
    <w:p w14:paraId="5388D26F" w14:textId="0E028BF7" w:rsidR="00305AA0" w:rsidRDefault="00305AA0" w:rsidP="00393A94">
      <w:pPr>
        <w:pStyle w:val="Textoindependiente"/>
        <w:ind w:right="48"/>
        <w:rPr>
          <w:rFonts w:cs="Arial"/>
          <w:sz w:val="20"/>
        </w:rPr>
      </w:pPr>
      <w:r w:rsidRPr="00305AA0">
        <w:rPr>
          <w:rFonts w:cs="Arial"/>
          <w:b/>
          <w:sz w:val="20"/>
        </w:rPr>
        <w:t xml:space="preserve">ARTÍCULO 24 </w:t>
      </w:r>
      <w:proofErr w:type="gramStart"/>
      <w:r w:rsidRPr="00305AA0">
        <w:rPr>
          <w:rFonts w:cs="Arial"/>
          <w:b/>
          <w:sz w:val="20"/>
        </w:rPr>
        <w:t>Bis.-</w:t>
      </w:r>
      <w:proofErr w:type="gramEnd"/>
      <w:r>
        <w:t xml:space="preserve"> </w:t>
      </w:r>
      <w:r w:rsidRPr="00305AA0">
        <w:rPr>
          <w:rFonts w:cs="Arial"/>
          <w:sz w:val="20"/>
        </w:rPr>
        <w:t>La Secretaría, con el apoyo de los particulares y Asociaciones Protectoras de Animales, impulsará la creación de programas de adiestramiento de perros abandonados para proteger a mujeres víctimas de violencia de género; así como perros para hacer compañía a personas adultas mayores en situación vulnerable y de abandono. Para alcanzar los fines que persigue este artículo, las personas adultas mayores contarán con el apoyo de una persona que tutorizará la adopción.</w:t>
      </w:r>
    </w:p>
    <w:p w14:paraId="42FDDBE5" w14:textId="77777777" w:rsidR="00305AA0" w:rsidRDefault="00305AA0" w:rsidP="00305AA0">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Adicionado,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1FE9A56D" w14:textId="77777777" w:rsidR="00305AA0" w:rsidRPr="004C64C4" w:rsidRDefault="00305AA0" w:rsidP="00305AA0">
      <w:pPr>
        <w:pStyle w:val="Prrafodelista"/>
        <w:autoSpaceDE w:val="0"/>
        <w:autoSpaceDN w:val="0"/>
        <w:adjustRightInd w:val="0"/>
        <w:ind w:left="1288"/>
        <w:jc w:val="right"/>
        <w:rPr>
          <w:rFonts w:ascii="Arial" w:hAnsi="Arial" w:cs="Arial"/>
          <w:b/>
          <w:i/>
          <w:sz w:val="16"/>
          <w:szCs w:val="16"/>
          <w:lang w:val="es-MX"/>
        </w:rPr>
      </w:pPr>
      <w:hyperlink r:id="rId54" w:history="1">
        <w:r w:rsidRPr="003E1AD0">
          <w:rPr>
            <w:rStyle w:val="Hipervnculo"/>
            <w:rFonts w:ascii="Arial" w:hAnsi="Arial" w:cs="Arial"/>
            <w:b/>
            <w:i/>
            <w:sz w:val="16"/>
            <w:szCs w:val="16"/>
            <w:lang w:val="es-MX"/>
          </w:rPr>
          <w:t>https://po.tamaulipas.gob.mx/wp-content/uploads/2023/03/cxlviii-28-070323.pdf</w:t>
        </w:r>
      </w:hyperlink>
    </w:p>
    <w:p w14:paraId="617C1A24" w14:textId="77777777" w:rsidR="006E1EF3" w:rsidRPr="00DB749C" w:rsidRDefault="006E1EF3" w:rsidP="00393A94">
      <w:pPr>
        <w:pStyle w:val="Textoindependiente"/>
        <w:ind w:right="48"/>
        <w:rPr>
          <w:rFonts w:cs="Arial"/>
          <w:spacing w:val="-2"/>
          <w:sz w:val="20"/>
        </w:rPr>
      </w:pPr>
    </w:p>
    <w:p w14:paraId="7103C538"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XII</w:t>
      </w:r>
    </w:p>
    <w:p w14:paraId="38B1F5FF" w14:textId="77777777" w:rsidR="00ED4EA6" w:rsidRDefault="00195C34" w:rsidP="00393A94">
      <w:pPr>
        <w:ind w:right="48"/>
        <w:jc w:val="center"/>
        <w:rPr>
          <w:rFonts w:ascii="Arial" w:hAnsi="Arial" w:cs="Arial"/>
          <w:b/>
          <w:color w:val="000000"/>
        </w:rPr>
      </w:pPr>
      <w:r>
        <w:rPr>
          <w:rFonts w:ascii="Arial" w:hAnsi="Arial" w:cs="Arial"/>
          <w:b/>
          <w:color w:val="000000"/>
        </w:rPr>
        <w:t>DE LOS ANIMALES DE EXHIBICIÓ</w:t>
      </w:r>
      <w:r w:rsidR="00FA315A">
        <w:rPr>
          <w:rFonts w:ascii="Arial" w:hAnsi="Arial" w:cs="Arial"/>
          <w:b/>
          <w:color w:val="000000"/>
        </w:rPr>
        <w:t>N O DE ESPECTÁ</w:t>
      </w:r>
      <w:r w:rsidR="00ED4EA6" w:rsidRPr="00ED4EA6">
        <w:rPr>
          <w:rFonts w:ascii="Arial" w:hAnsi="Arial" w:cs="Arial"/>
          <w:b/>
          <w:color w:val="000000"/>
        </w:rPr>
        <w:t>CULO</w:t>
      </w:r>
    </w:p>
    <w:p w14:paraId="1E370CD5" w14:textId="77777777" w:rsidR="006E1EF3" w:rsidRPr="00ED4EA6" w:rsidRDefault="006E1EF3" w:rsidP="00393A94">
      <w:pPr>
        <w:ind w:right="48"/>
        <w:jc w:val="center"/>
        <w:rPr>
          <w:rFonts w:ascii="Arial" w:hAnsi="Arial" w:cs="Arial"/>
          <w:b/>
          <w:color w:val="000000"/>
        </w:rPr>
      </w:pPr>
    </w:p>
    <w:p w14:paraId="40F40F03" w14:textId="77777777" w:rsidR="000072D4" w:rsidRDefault="00195C34" w:rsidP="00393A94">
      <w:pPr>
        <w:pStyle w:val="Textoindependiente"/>
        <w:ind w:right="48"/>
        <w:rPr>
          <w:rFonts w:cs="Arial"/>
          <w:spacing w:val="-2"/>
          <w:sz w:val="20"/>
        </w:rPr>
      </w:pPr>
      <w:r>
        <w:rPr>
          <w:rFonts w:cs="Arial"/>
          <w:b/>
          <w:spacing w:val="-2"/>
          <w:sz w:val="20"/>
        </w:rPr>
        <w:t>ARTÍCULO</w:t>
      </w:r>
      <w:r w:rsidR="00ED4EA6" w:rsidRPr="00ED4EA6">
        <w:rPr>
          <w:rFonts w:cs="Arial"/>
          <w:b/>
          <w:spacing w:val="-2"/>
          <w:sz w:val="20"/>
        </w:rPr>
        <w:t xml:space="preserve"> 25.-</w:t>
      </w:r>
      <w:r w:rsidR="00ED4EA6" w:rsidRPr="00ED4EA6">
        <w:rPr>
          <w:rFonts w:cs="Arial"/>
          <w:spacing w:val="-2"/>
          <w:sz w:val="20"/>
        </w:rPr>
        <w:t xml:space="preserve"> Las corridas de toros, novillos o becerros, charreadas y rodeos deberán sujetarse a las disposiciones estatales aplicables, por tal motivo, la empresa que organiza la lidia y las Autoridades Municipales a quienes por Ley corresponde la vigilancia de los animales que vayan a emplearse en la lidia o como reservas, deberán verificar que antes y durante el enchiqueramiento y hasta el momento de comenzar la lidia,  no sean objeto de manipulación o alteración que modifique su conducta.  </w:t>
      </w:r>
    </w:p>
    <w:p w14:paraId="6DF0B270" w14:textId="77777777" w:rsidR="00DA264D" w:rsidRPr="00CB762D" w:rsidRDefault="00DA264D" w:rsidP="00393A94">
      <w:pPr>
        <w:pStyle w:val="Textoindependiente"/>
        <w:ind w:right="48"/>
        <w:rPr>
          <w:rFonts w:cs="Arial"/>
          <w:spacing w:val="-2"/>
          <w:sz w:val="20"/>
        </w:rPr>
      </w:pPr>
    </w:p>
    <w:p w14:paraId="45FA7669" w14:textId="77777777" w:rsidR="00ED4EA6" w:rsidRDefault="00ED4EA6" w:rsidP="00393A94">
      <w:pPr>
        <w:pStyle w:val="Textoindependiente"/>
        <w:ind w:right="48"/>
        <w:rPr>
          <w:rFonts w:cs="Arial"/>
          <w:sz w:val="20"/>
        </w:rPr>
      </w:pPr>
      <w:r w:rsidRPr="00ED4EA6">
        <w:rPr>
          <w:rFonts w:cs="Arial"/>
          <w:sz w:val="20"/>
        </w:rPr>
        <w:t xml:space="preserve">Se prohíbe: </w:t>
      </w:r>
    </w:p>
    <w:p w14:paraId="349D8093" w14:textId="77777777" w:rsidR="00DB749C" w:rsidRPr="00ED4EA6" w:rsidRDefault="00DB749C" w:rsidP="00393A94">
      <w:pPr>
        <w:pStyle w:val="Textoindependiente"/>
        <w:ind w:right="48"/>
        <w:rPr>
          <w:rFonts w:cs="Arial"/>
          <w:sz w:val="20"/>
        </w:rPr>
      </w:pPr>
    </w:p>
    <w:p w14:paraId="195A467F"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Aplicar grasas o substancias en uno o en ambos ojos de los animales para que les dificultan o impiden la visión;</w:t>
      </w:r>
    </w:p>
    <w:p w14:paraId="374F275E"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Mantener los animales encerrados en la oscuridad;</w:t>
      </w:r>
    </w:p>
    <w:p w14:paraId="72A60196"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Aplicarles en las patas cualquier sustancia que les produzca quemaduras, ardor o escozor;</w:t>
      </w:r>
    </w:p>
    <w:p w14:paraId="6597B96C"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Recortarles las astas;</w:t>
      </w:r>
    </w:p>
    <w:p w14:paraId="08B14DAA"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Privarlos de agua o comida;</w:t>
      </w:r>
    </w:p>
    <w:p w14:paraId="14FD15AD"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Provocarles diarrea mediante purgantes o aplicando sulfatos en el agua;</w:t>
      </w:r>
    </w:p>
    <w:p w14:paraId="4C355A0D"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proofErr w:type="gramStart"/>
      <w:r w:rsidRPr="00ED4EA6">
        <w:rPr>
          <w:sz w:val="20"/>
          <w:szCs w:val="20"/>
        </w:rPr>
        <w:t>Colgarles</w:t>
      </w:r>
      <w:proofErr w:type="gramEnd"/>
      <w:r w:rsidRPr="00ED4EA6">
        <w:rPr>
          <w:sz w:val="20"/>
          <w:szCs w:val="20"/>
        </w:rPr>
        <w:t xml:space="preserve"> al cuello sacos de arena o cualquier objeto pesado;</w:t>
      </w:r>
    </w:p>
    <w:p w14:paraId="35CC7426"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Golpearlos en los testículos o riñones;</w:t>
      </w:r>
    </w:p>
    <w:p w14:paraId="7F909DF5"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Hacerles ingerir bebidas alcohólicas;</w:t>
      </w:r>
    </w:p>
    <w:p w14:paraId="6A08BD22"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Movilizarlos por medio de golpes, instrumentos punzo cortantes, eléctricos o cualquier otro medio que les produzca dolor;</w:t>
      </w:r>
    </w:p>
    <w:p w14:paraId="6C4CA860"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Someterlos a la exposición de ruidos, temperaturas, electricidad, aromas, vibraciones, luces o cualquier otro tipo de fenómenos físicos, químicos o biológicos que les resulte perjudicial;</w:t>
      </w:r>
    </w:p>
    <w:p w14:paraId="53E461B6"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lastRenderedPageBreak/>
        <w:t xml:space="preserve">Drogarlos o sedarlos; y </w:t>
      </w:r>
    </w:p>
    <w:p w14:paraId="7B856040" w14:textId="77777777" w:rsidR="00DB749C" w:rsidRPr="00DB749C" w:rsidRDefault="00ED4EA6" w:rsidP="00DB749C">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Cualquier otra manipulación o alteración que deteriore la salud, la fuerza o la bravura de los animales.</w:t>
      </w:r>
    </w:p>
    <w:p w14:paraId="46CA6EFC" w14:textId="77777777" w:rsidR="00ED4EA6" w:rsidRPr="00ED4EA6" w:rsidRDefault="00ED4EA6" w:rsidP="00393A94">
      <w:pPr>
        <w:pStyle w:val="Textoindependiente"/>
        <w:ind w:right="48"/>
        <w:rPr>
          <w:rFonts w:cs="Arial"/>
          <w:sz w:val="20"/>
        </w:rPr>
      </w:pPr>
      <w:r w:rsidRPr="00ED4EA6">
        <w:rPr>
          <w:rFonts w:cs="Arial"/>
          <w:sz w:val="20"/>
        </w:rPr>
        <w:t>Al terminar la lidia y antes de que el puntillero corte los apéndices o se proceda a arrastrar fuera del ruedo el cuerpo del animal empleado en ella, el médico veterinario deberá asegurarse que el animal esté muerto y no sólo paralizado porque le destrozaron las vértebras con la puntilla.</w:t>
      </w:r>
    </w:p>
    <w:p w14:paraId="5F109D93" w14:textId="77777777" w:rsidR="00ED4EA6" w:rsidRPr="00ED4EA6" w:rsidRDefault="00ED4EA6" w:rsidP="00393A94">
      <w:pPr>
        <w:pStyle w:val="Textoindependiente"/>
        <w:ind w:right="48"/>
        <w:rPr>
          <w:rFonts w:cs="Arial"/>
          <w:sz w:val="20"/>
        </w:rPr>
      </w:pPr>
    </w:p>
    <w:p w14:paraId="1B79FD0D" w14:textId="77777777" w:rsidR="00ED4EA6" w:rsidRPr="00ED4EA6" w:rsidRDefault="00ED4EA6" w:rsidP="00393A94">
      <w:pPr>
        <w:pStyle w:val="Saludo"/>
        <w:ind w:right="48"/>
        <w:jc w:val="both"/>
        <w:rPr>
          <w:rFonts w:cs="Arial"/>
          <w:sz w:val="20"/>
          <w:szCs w:val="20"/>
        </w:rPr>
      </w:pPr>
      <w:r w:rsidRPr="00ED4EA6">
        <w:rPr>
          <w:rFonts w:cs="Arial"/>
          <w:sz w:val="20"/>
          <w:szCs w:val="20"/>
        </w:rPr>
        <w:t>Para la denominada suerte de varas no deberán emplearse yeguas o caballos desnutridos, enfermos, con “mataduras”, viejos, cojos, con lesiones, traumatismos, fracturas o heridos.</w:t>
      </w:r>
    </w:p>
    <w:p w14:paraId="31ED9DBC" w14:textId="77777777" w:rsidR="00ED4EA6" w:rsidRPr="00ED4EA6" w:rsidRDefault="00ED4EA6" w:rsidP="00393A94">
      <w:pPr>
        <w:ind w:right="48"/>
        <w:jc w:val="both"/>
        <w:rPr>
          <w:rFonts w:ascii="Arial" w:hAnsi="Arial" w:cs="Arial"/>
        </w:rPr>
      </w:pPr>
    </w:p>
    <w:p w14:paraId="03C9101D" w14:textId="77777777" w:rsidR="00ED4EA6" w:rsidRPr="00ED4EA6" w:rsidRDefault="00ED4EA6" w:rsidP="00393A94">
      <w:pPr>
        <w:pStyle w:val="Textoindependiente"/>
        <w:ind w:right="48"/>
        <w:rPr>
          <w:rFonts w:cs="Arial"/>
          <w:sz w:val="20"/>
        </w:rPr>
      </w:pPr>
      <w:r w:rsidRPr="00ED4EA6">
        <w:rPr>
          <w:rFonts w:cs="Arial"/>
          <w:sz w:val="20"/>
        </w:rPr>
        <w:t>Las carreras de animales como caballos y perros, así como las peleas de gallos en las que se autorice el cruce de apuestas, habrán de sujetarse a las disposiciones federales aplicables, en lo que corresponda.</w:t>
      </w:r>
    </w:p>
    <w:p w14:paraId="537BE1B4" w14:textId="77777777" w:rsidR="00ED4EA6" w:rsidRPr="00ED4EA6" w:rsidRDefault="00ED4EA6" w:rsidP="00393A94">
      <w:pPr>
        <w:pStyle w:val="Textoindependiente"/>
        <w:ind w:right="48"/>
        <w:rPr>
          <w:rFonts w:cs="Arial"/>
          <w:b/>
          <w:bCs/>
          <w:color w:val="000000"/>
          <w:sz w:val="20"/>
        </w:rPr>
      </w:pPr>
    </w:p>
    <w:p w14:paraId="528EA6EF" w14:textId="77777777" w:rsidR="00ED4EA6" w:rsidRPr="00ED4EA6" w:rsidRDefault="00195C34" w:rsidP="00393A94">
      <w:pPr>
        <w:pStyle w:val="Textoindependiente"/>
        <w:ind w:right="48"/>
        <w:rPr>
          <w:rFonts w:cs="Arial"/>
          <w:bCs/>
          <w:sz w:val="20"/>
        </w:rPr>
      </w:pPr>
      <w:r>
        <w:rPr>
          <w:rFonts w:cs="Arial"/>
          <w:b/>
          <w:bCs/>
          <w:color w:val="000000"/>
          <w:sz w:val="20"/>
        </w:rPr>
        <w:t>ARTÍCULO</w:t>
      </w:r>
      <w:r w:rsidR="00ED4EA6" w:rsidRPr="00ED4EA6">
        <w:rPr>
          <w:rFonts w:cs="Arial"/>
          <w:b/>
          <w:bCs/>
          <w:color w:val="000000"/>
          <w:sz w:val="20"/>
        </w:rPr>
        <w:t xml:space="preserve"> 26.-</w:t>
      </w:r>
      <w:r w:rsidR="00ED4EA6" w:rsidRPr="00ED4EA6">
        <w:rPr>
          <w:rFonts w:cs="Arial"/>
          <w:bCs/>
          <w:color w:val="000000"/>
          <w:sz w:val="20"/>
        </w:rPr>
        <w:t xml:space="preserve"> </w:t>
      </w:r>
      <w:r w:rsidR="00ED4EA6" w:rsidRPr="00ED4EA6">
        <w:rPr>
          <w:rFonts w:cs="Arial"/>
          <w:sz w:val="20"/>
        </w:rPr>
        <w:t xml:space="preserve">En todos los lugares de recreación y cautiverio de animales tales como </w:t>
      </w:r>
      <w:r w:rsidR="00ED4EA6" w:rsidRPr="00ED4EA6">
        <w:rPr>
          <w:rFonts w:cs="Arial"/>
          <w:bCs/>
          <w:sz w:val="20"/>
        </w:rPr>
        <w:t>centros de control animal,</w:t>
      </w:r>
      <w:r w:rsidR="00ED4EA6" w:rsidRPr="00ED4EA6">
        <w:rPr>
          <w:rFonts w:cs="Arial"/>
          <w:sz w:val="20"/>
        </w:rPr>
        <w:t xml:space="preserve"> circos, ferias y zoológicos públicos, se deberán proporcionar a los animales alimento y locales </w:t>
      </w:r>
      <w:r w:rsidR="00ED4EA6" w:rsidRPr="00ED4EA6">
        <w:rPr>
          <w:rFonts w:cs="Arial"/>
          <w:bCs/>
          <w:sz w:val="20"/>
        </w:rPr>
        <w:t>lo suficientemente amplios para que puedan moverse con libertad</w:t>
      </w:r>
      <w:r w:rsidR="00ED4EA6" w:rsidRPr="00ED4EA6">
        <w:rPr>
          <w:rFonts w:cs="Arial"/>
          <w:sz w:val="20"/>
        </w:rPr>
        <w:t xml:space="preserve">, así como las condiciones ambientales necesarias según su especie </w:t>
      </w:r>
      <w:r w:rsidR="00ED4EA6" w:rsidRPr="00ED4EA6">
        <w:rPr>
          <w:rFonts w:cs="Arial"/>
          <w:bCs/>
          <w:sz w:val="20"/>
        </w:rPr>
        <w:t>y en ningún caso serán hostigados por sus propietarios o domadores en el desempeño de su trabajo o fuera de él.</w:t>
      </w:r>
    </w:p>
    <w:p w14:paraId="45A6F1EB" w14:textId="77777777" w:rsidR="00ED4EA6" w:rsidRPr="00ED4EA6" w:rsidRDefault="00ED4EA6" w:rsidP="00393A94">
      <w:pPr>
        <w:pStyle w:val="Textoindependiente"/>
        <w:ind w:right="48"/>
        <w:rPr>
          <w:rFonts w:cs="Arial"/>
          <w:sz w:val="20"/>
        </w:rPr>
      </w:pPr>
    </w:p>
    <w:p w14:paraId="309BAF12" w14:textId="77777777" w:rsidR="00ED4EA6" w:rsidRPr="00ED4EA6" w:rsidRDefault="00ED4EA6" w:rsidP="00393A94">
      <w:pPr>
        <w:pStyle w:val="Textoindependiente"/>
        <w:ind w:right="48"/>
        <w:rPr>
          <w:rFonts w:cs="Arial"/>
          <w:sz w:val="20"/>
        </w:rPr>
      </w:pPr>
      <w:r w:rsidRPr="00ED4EA6">
        <w:rPr>
          <w:rFonts w:cs="Arial"/>
          <w:sz w:val="20"/>
        </w:rPr>
        <w:t>Para el otorgamiento de autorizaciones para el funcionamiento de zoológicos, establecimientos comerciales, ferias y exposiciones, en la realización de espectáculos públicos o en el empleo de animales en el trabajo, además de los requisitos establecidos en las leyes correspondientes deberán contar con un Programa de Bienestar Animal, de conformidad con lo establecido en el Reglamento de la presente Ley.</w:t>
      </w:r>
    </w:p>
    <w:p w14:paraId="5F981230" w14:textId="77777777" w:rsidR="00ED4EA6" w:rsidRPr="00ED4EA6" w:rsidRDefault="00ED4EA6" w:rsidP="00393A94">
      <w:pPr>
        <w:pStyle w:val="Textoindependiente"/>
        <w:ind w:right="48"/>
        <w:rPr>
          <w:rFonts w:cs="Arial"/>
          <w:sz w:val="20"/>
        </w:rPr>
      </w:pPr>
    </w:p>
    <w:p w14:paraId="67FEB4AB" w14:textId="77777777" w:rsidR="00ED4EA6" w:rsidRPr="00ED4EA6" w:rsidRDefault="00ED4EA6" w:rsidP="00393A94">
      <w:pPr>
        <w:pStyle w:val="Textoindependiente"/>
        <w:ind w:right="48"/>
        <w:rPr>
          <w:rFonts w:cs="Arial"/>
          <w:spacing w:val="-2"/>
          <w:sz w:val="20"/>
        </w:rPr>
      </w:pPr>
      <w:r w:rsidRPr="00ED4EA6">
        <w:rPr>
          <w:rFonts w:cs="Arial"/>
          <w:spacing w:val="-2"/>
          <w:sz w:val="20"/>
        </w:rPr>
        <w:t xml:space="preserve">Es responsabilidad de los Centros de Control Animal o cualquier institución que ampare temporalmente animales domésticos o silvestres, confinarlos en instalaciones adecuadas y amplias para evitar trastornos de locomoción, contaminación y peleas entre ellos. </w:t>
      </w:r>
    </w:p>
    <w:p w14:paraId="31660047" w14:textId="77777777" w:rsidR="00ED4EA6" w:rsidRPr="00ED4EA6" w:rsidRDefault="00ED4EA6" w:rsidP="00393A94">
      <w:pPr>
        <w:pStyle w:val="Textoindependiente"/>
        <w:ind w:right="48"/>
        <w:rPr>
          <w:rFonts w:cs="Arial"/>
          <w:sz w:val="20"/>
        </w:rPr>
      </w:pPr>
    </w:p>
    <w:p w14:paraId="31257CCF" w14:textId="77777777" w:rsidR="008218B1" w:rsidRDefault="00ED4EA6" w:rsidP="00393A94">
      <w:pPr>
        <w:pStyle w:val="Textoindependiente"/>
        <w:ind w:right="48"/>
        <w:rPr>
          <w:rFonts w:cs="Arial"/>
          <w:spacing w:val="-2"/>
          <w:sz w:val="20"/>
        </w:rPr>
      </w:pPr>
      <w:r w:rsidRPr="00ED4EA6">
        <w:rPr>
          <w:rFonts w:cs="Arial"/>
          <w:spacing w:val="-2"/>
          <w:sz w:val="20"/>
        </w:rPr>
        <w:t xml:space="preserve">Se les deberá proporcionar agua, alimento y protección contra las inclemencias del </w:t>
      </w:r>
      <w:proofErr w:type="gramStart"/>
      <w:r w:rsidRPr="00ED4EA6">
        <w:rPr>
          <w:rFonts w:cs="Arial"/>
          <w:spacing w:val="-2"/>
          <w:sz w:val="20"/>
        </w:rPr>
        <w:t>tiempo,  llevar</w:t>
      </w:r>
      <w:proofErr w:type="gramEnd"/>
      <w:r w:rsidRPr="00ED4EA6">
        <w:rPr>
          <w:rFonts w:cs="Arial"/>
          <w:spacing w:val="-2"/>
          <w:sz w:val="20"/>
        </w:rPr>
        <w:t xml:space="preserve"> un registro pormenorizado de los animales que ingresen y su destino final. Dicho registro deberá estar permanentemente actualizado y mostrarlo a inspectores y particulares que lo soliciten.</w:t>
      </w:r>
    </w:p>
    <w:p w14:paraId="0631E2F3" w14:textId="77777777" w:rsidR="008218B1" w:rsidRPr="006D72DA" w:rsidRDefault="008218B1" w:rsidP="00393A94">
      <w:pPr>
        <w:pStyle w:val="Textoindependiente"/>
        <w:ind w:right="48"/>
        <w:rPr>
          <w:rFonts w:cs="Arial"/>
          <w:spacing w:val="-2"/>
          <w:sz w:val="20"/>
        </w:rPr>
      </w:pPr>
    </w:p>
    <w:p w14:paraId="42DC3E46" w14:textId="77777777" w:rsidR="00ED4EA6" w:rsidRDefault="00ED4EA6" w:rsidP="00393A94">
      <w:pPr>
        <w:pStyle w:val="Textoindependiente"/>
        <w:ind w:right="48"/>
        <w:rPr>
          <w:rFonts w:cs="Arial"/>
          <w:spacing w:val="-4"/>
          <w:sz w:val="20"/>
        </w:rPr>
      </w:pPr>
      <w:r w:rsidRPr="00ED4EA6">
        <w:rPr>
          <w:rFonts w:cs="Arial"/>
          <w:spacing w:val="-4"/>
          <w:sz w:val="20"/>
        </w:rPr>
        <w:t>En toda exhibición o espectáculo público o privado, filmación de películas, programas televisivos, anuncios publicitarios y durante la elaboración de cualquier material visual o auditivo en el que participen animales vivos, debe garantizarse su trato digno y respetuoso durante todo el tiempo que dure su utilización, así como en su traslado y en los tiempos de espera, permitiendo la presencia de un representante de alguna Asociación Protectora de Animales legalmente constituida y registrada como observador de las actividades que se realicen.</w:t>
      </w:r>
    </w:p>
    <w:p w14:paraId="164DCD89" w14:textId="77777777" w:rsidR="00F44290" w:rsidRPr="00ED4EA6" w:rsidRDefault="00F44290" w:rsidP="00393A94">
      <w:pPr>
        <w:pStyle w:val="Textoindependiente"/>
        <w:ind w:right="48"/>
        <w:rPr>
          <w:rFonts w:cs="Arial"/>
          <w:spacing w:val="-4"/>
          <w:sz w:val="20"/>
        </w:rPr>
      </w:pPr>
    </w:p>
    <w:p w14:paraId="41D2CCE6" w14:textId="77777777" w:rsidR="00ED4EA6" w:rsidRDefault="00ED4EA6" w:rsidP="00393A94">
      <w:pPr>
        <w:pStyle w:val="Textoindependiente"/>
        <w:ind w:right="48"/>
        <w:rPr>
          <w:rFonts w:cs="Arial"/>
          <w:sz w:val="20"/>
        </w:rPr>
      </w:pPr>
      <w:r w:rsidRPr="00ED4EA6">
        <w:rPr>
          <w:rFonts w:cs="Arial"/>
          <w:sz w:val="20"/>
        </w:rPr>
        <w:t>Los sitios que se dediquen a la exhibición de especies acuáticas deberán disponer de un tirante de agua suficiente para evitar el sobrecalentamiento del agua y además deberán aplicar las disposiciones dictadas p</w:t>
      </w:r>
      <w:r w:rsidR="000072D4">
        <w:rPr>
          <w:rFonts w:cs="Arial"/>
          <w:sz w:val="20"/>
        </w:rPr>
        <w:t>or las autoridades competentes.</w:t>
      </w:r>
    </w:p>
    <w:p w14:paraId="4F0B5C02" w14:textId="77777777" w:rsidR="000072D4" w:rsidRDefault="000072D4" w:rsidP="00393A94">
      <w:pPr>
        <w:pStyle w:val="Textoindependiente"/>
        <w:ind w:right="48"/>
        <w:rPr>
          <w:rFonts w:cs="Arial"/>
          <w:sz w:val="20"/>
        </w:rPr>
      </w:pPr>
    </w:p>
    <w:p w14:paraId="01D5AB5F" w14:textId="77777777" w:rsidR="000072D4" w:rsidRPr="00910B6F" w:rsidRDefault="000072D4" w:rsidP="00393A94">
      <w:pPr>
        <w:autoSpaceDE w:val="0"/>
        <w:autoSpaceDN w:val="0"/>
        <w:adjustRightInd w:val="0"/>
        <w:ind w:right="48"/>
        <w:jc w:val="both"/>
        <w:rPr>
          <w:rFonts w:ascii="Arial" w:hAnsi="Arial" w:cs="Arial"/>
        </w:rPr>
      </w:pPr>
      <w:r w:rsidRPr="00910B6F">
        <w:rPr>
          <w:rFonts w:ascii="Arial" w:hAnsi="Arial" w:cs="Arial"/>
          <w:b/>
          <w:bCs/>
        </w:rPr>
        <w:t xml:space="preserve">ARTÍCULO 26 </w:t>
      </w:r>
      <w:proofErr w:type="gramStart"/>
      <w:r w:rsidRPr="00910B6F">
        <w:rPr>
          <w:rFonts w:ascii="Arial" w:hAnsi="Arial" w:cs="Arial"/>
          <w:b/>
          <w:bCs/>
        </w:rPr>
        <w:t>Bis.-</w:t>
      </w:r>
      <w:proofErr w:type="gramEnd"/>
      <w:r w:rsidRPr="00910B6F">
        <w:rPr>
          <w:rFonts w:ascii="Arial" w:hAnsi="Arial" w:cs="Arial"/>
          <w:b/>
          <w:bCs/>
        </w:rPr>
        <w:t xml:space="preserve"> </w:t>
      </w:r>
      <w:r w:rsidRPr="00910B6F">
        <w:rPr>
          <w:rFonts w:ascii="Arial" w:hAnsi="Arial" w:cs="Arial"/>
        </w:rPr>
        <w:t>Queda prohibido en el Estado el uso de ejemplares de vida silvestre en circos.</w:t>
      </w:r>
    </w:p>
    <w:p w14:paraId="7D1C0B8A" w14:textId="77777777" w:rsidR="000072D4" w:rsidRPr="00910B6F" w:rsidRDefault="000072D4" w:rsidP="00393A94">
      <w:pPr>
        <w:autoSpaceDE w:val="0"/>
        <w:autoSpaceDN w:val="0"/>
        <w:adjustRightInd w:val="0"/>
        <w:ind w:right="48"/>
        <w:jc w:val="both"/>
        <w:rPr>
          <w:rFonts w:ascii="Arial" w:hAnsi="Arial" w:cs="Arial"/>
        </w:rPr>
      </w:pPr>
    </w:p>
    <w:p w14:paraId="37F39789" w14:textId="77777777" w:rsidR="006526A8" w:rsidRDefault="000072D4" w:rsidP="00DB749C">
      <w:pPr>
        <w:autoSpaceDE w:val="0"/>
        <w:autoSpaceDN w:val="0"/>
        <w:adjustRightInd w:val="0"/>
        <w:ind w:right="48"/>
        <w:jc w:val="both"/>
        <w:rPr>
          <w:rFonts w:ascii="Arial" w:hAnsi="Arial" w:cs="Arial"/>
        </w:rPr>
      </w:pPr>
      <w:r w:rsidRPr="00910B6F">
        <w:rPr>
          <w:rFonts w:ascii="Arial" w:hAnsi="Arial" w:cs="Arial"/>
        </w:rPr>
        <w:t>A quien o quienes transgredan lo establecido en el párrafo anterior, se aplicará el arresto a que se refieren</w:t>
      </w:r>
      <w:r>
        <w:rPr>
          <w:rFonts w:ascii="Arial" w:hAnsi="Arial" w:cs="Arial"/>
        </w:rPr>
        <w:t xml:space="preserve"> </w:t>
      </w:r>
      <w:r w:rsidRPr="00910B6F">
        <w:rPr>
          <w:rFonts w:ascii="Arial" w:hAnsi="Arial" w:cs="Arial"/>
        </w:rPr>
        <w:t>los artículos 57, fracción III y 59 de la presente Ley, según corresponda.</w:t>
      </w:r>
    </w:p>
    <w:p w14:paraId="17092AA1" w14:textId="77777777" w:rsidR="00DB749C" w:rsidRPr="00DB749C" w:rsidRDefault="00DB749C" w:rsidP="00DB749C">
      <w:pPr>
        <w:autoSpaceDE w:val="0"/>
        <w:autoSpaceDN w:val="0"/>
        <w:adjustRightInd w:val="0"/>
        <w:ind w:right="48"/>
        <w:jc w:val="both"/>
        <w:rPr>
          <w:rFonts w:ascii="Arial" w:hAnsi="Arial" w:cs="Arial"/>
        </w:rPr>
      </w:pPr>
    </w:p>
    <w:p w14:paraId="55B51D62"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XIII</w:t>
      </w:r>
    </w:p>
    <w:p w14:paraId="2035099A" w14:textId="77777777" w:rsidR="00ED4EA6" w:rsidRDefault="00ED4EA6" w:rsidP="00393A94">
      <w:pPr>
        <w:pStyle w:val="Textoindependiente"/>
        <w:ind w:right="48"/>
        <w:jc w:val="center"/>
        <w:rPr>
          <w:rFonts w:cs="Arial"/>
          <w:b/>
          <w:sz w:val="20"/>
        </w:rPr>
      </w:pPr>
      <w:r w:rsidRPr="00ED4EA6">
        <w:rPr>
          <w:rFonts w:cs="Arial"/>
          <w:b/>
          <w:sz w:val="20"/>
        </w:rPr>
        <w:t>DE LOS ANIMALES MANIFIESTAMENTE PELIGROSOS</w:t>
      </w:r>
    </w:p>
    <w:p w14:paraId="2DBE19FC" w14:textId="77777777" w:rsidR="00DE3540" w:rsidRPr="00ED4EA6" w:rsidRDefault="00DE3540" w:rsidP="00393A94">
      <w:pPr>
        <w:pStyle w:val="Textoindependiente"/>
        <w:ind w:right="48"/>
        <w:jc w:val="center"/>
        <w:rPr>
          <w:rFonts w:cs="Arial"/>
          <w:b/>
          <w:sz w:val="20"/>
        </w:rPr>
      </w:pPr>
    </w:p>
    <w:p w14:paraId="70F7A57F" w14:textId="77777777" w:rsidR="00ED4EA6" w:rsidRPr="00ED4EA6" w:rsidRDefault="00195C34" w:rsidP="00393A94">
      <w:pPr>
        <w:pStyle w:val="Textoindependiente"/>
        <w:ind w:right="48"/>
        <w:rPr>
          <w:rFonts w:eastAsia="Helvetica-BoldOblique" w:cs="Arial"/>
          <w:sz w:val="20"/>
        </w:rPr>
      </w:pPr>
      <w:r>
        <w:rPr>
          <w:rFonts w:cs="Arial"/>
          <w:b/>
          <w:sz w:val="20"/>
        </w:rPr>
        <w:t>ART</w:t>
      </w:r>
      <w:r w:rsidR="00460431">
        <w:rPr>
          <w:rFonts w:cs="Arial"/>
          <w:b/>
          <w:sz w:val="20"/>
        </w:rPr>
        <w:t>Í</w:t>
      </w:r>
      <w:r>
        <w:rPr>
          <w:rFonts w:cs="Arial"/>
          <w:b/>
          <w:sz w:val="20"/>
        </w:rPr>
        <w:t>CULO</w:t>
      </w:r>
      <w:r w:rsidR="00ED4EA6" w:rsidRPr="00ED4EA6">
        <w:rPr>
          <w:rFonts w:cs="Arial"/>
          <w:b/>
          <w:sz w:val="20"/>
        </w:rPr>
        <w:t xml:space="preserve"> 27.-</w:t>
      </w:r>
      <w:r w:rsidR="00ED4EA6" w:rsidRPr="00ED4EA6">
        <w:rPr>
          <w:rFonts w:cs="Arial"/>
          <w:sz w:val="20"/>
        </w:rPr>
        <w:t xml:space="preserve"> Quedan sujetos al control de las autoridades competentes, los animales catalogados como manifiestamente peligrosos, </w:t>
      </w:r>
      <w:r w:rsidR="00ED4EA6" w:rsidRPr="00ED4EA6">
        <w:rPr>
          <w:rFonts w:eastAsia="Helvetica-BoldOblique" w:cs="Arial"/>
          <w:sz w:val="20"/>
        </w:rPr>
        <w:t xml:space="preserve">tanto los de la fauna silvestre en cautiverio, como los domésticos, en particular los de la especie canina, </w:t>
      </w:r>
      <w:proofErr w:type="gramStart"/>
      <w:r w:rsidR="00ED4EA6" w:rsidRPr="00ED4EA6">
        <w:rPr>
          <w:rFonts w:eastAsia="Helvetica-BoldOblique" w:cs="Arial"/>
          <w:sz w:val="20"/>
        </w:rPr>
        <w:t>que</w:t>
      </w:r>
      <w:proofErr w:type="gramEnd"/>
      <w:r w:rsidR="00ED4EA6" w:rsidRPr="00ED4EA6">
        <w:rPr>
          <w:rFonts w:eastAsia="Helvetica-BoldOblique" w:cs="Arial"/>
          <w:sz w:val="20"/>
        </w:rPr>
        <w:t xml:space="preserve"> por sus características morfológicas, su carácter agresivo, su acometida, o potencia de mandíbula tengan capacidad de causar la muerte o lesiones a las personas o a otros animales y daños a las cosas.</w:t>
      </w:r>
    </w:p>
    <w:p w14:paraId="6794E7E1" w14:textId="77777777" w:rsidR="00ED4EA6" w:rsidRPr="00460431" w:rsidRDefault="00ED4EA6" w:rsidP="00393A94">
      <w:pPr>
        <w:pStyle w:val="Textoindependiente"/>
        <w:ind w:right="48"/>
        <w:rPr>
          <w:rFonts w:eastAsia="Helvetica-BoldOblique" w:cs="Arial"/>
          <w:sz w:val="16"/>
          <w:szCs w:val="16"/>
        </w:rPr>
      </w:pPr>
    </w:p>
    <w:p w14:paraId="56908E8F" w14:textId="77777777" w:rsidR="00ED4EA6" w:rsidRPr="00ED4EA6" w:rsidRDefault="00ED4EA6" w:rsidP="00393A94">
      <w:pPr>
        <w:pStyle w:val="Textoindependiente"/>
        <w:ind w:right="48"/>
        <w:rPr>
          <w:rFonts w:cs="Arial"/>
          <w:sz w:val="20"/>
        </w:rPr>
      </w:pPr>
      <w:r w:rsidRPr="00ED4EA6">
        <w:rPr>
          <w:rFonts w:cs="Arial"/>
          <w:sz w:val="20"/>
        </w:rPr>
        <w:lastRenderedPageBreak/>
        <w:t>Tendrán la consideración de perros manifiestamente peligrosos los siguientes:</w:t>
      </w:r>
    </w:p>
    <w:p w14:paraId="02B9EC67" w14:textId="77777777" w:rsidR="00ED4EA6" w:rsidRPr="00460431" w:rsidRDefault="00ED4EA6" w:rsidP="00393A94">
      <w:pPr>
        <w:pStyle w:val="Textoindependiente"/>
        <w:ind w:right="48"/>
        <w:rPr>
          <w:rFonts w:cs="Arial"/>
          <w:sz w:val="16"/>
          <w:szCs w:val="16"/>
        </w:rPr>
      </w:pPr>
    </w:p>
    <w:p w14:paraId="31AEE6D6" w14:textId="77777777" w:rsidR="00ED4EA6" w:rsidRDefault="008D2767" w:rsidP="00323B47">
      <w:pPr>
        <w:pStyle w:val="Lista"/>
        <w:widowControl/>
        <w:numPr>
          <w:ilvl w:val="0"/>
          <w:numId w:val="8"/>
        </w:numPr>
        <w:tabs>
          <w:tab w:val="clear" w:pos="720"/>
        </w:tabs>
        <w:autoSpaceDE/>
        <w:autoSpaceDN/>
        <w:adjustRightInd/>
        <w:spacing w:before="0" w:after="0" w:line="240" w:lineRule="auto"/>
        <w:ind w:left="567" w:right="48" w:hanging="567"/>
        <w:rPr>
          <w:color w:val="000000"/>
          <w:spacing w:val="-2"/>
          <w:sz w:val="20"/>
          <w:szCs w:val="20"/>
        </w:rPr>
      </w:pPr>
      <w:r w:rsidRPr="008D2767">
        <w:rPr>
          <w:spacing w:val="-2"/>
          <w:sz w:val="20"/>
          <w:szCs w:val="20"/>
        </w:rPr>
        <w:t>Aquellos que pertenezcan a una de las razas siguientes o a sus cruces: Pit Bull Terrier, Staffordshire Bull Terrier, American Staffordshire Terrier, Rottweiler, Dogo Argentino, Fila Brasileiro, Tosa Inu, Akita Inu, así como las razas que determine específicamente la Secretaría;</w:t>
      </w:r>
    </w:p>
    <w:p w14:paraId="1DDA7B29" w14:textId="77777777" w:rsidR="00DE3540" w:rsidRPr="00460431" w:rsidRDefault="00DE3540" w:rsidP="00323B47">
      <w:pPr>
        <w:pStyle w:val="Lista"/>
        <w:widowControl/>
        <w:autoSpaceDE/>
        <w:autoSpaceDN/>
        <w:adjustRightInd/>
        <w:spacing w:before="0" w:after="0" w:line="240" w:lineRule="auto"/>
        <w:ind w:left="567" w:right="48" w:hanging="567"/>
        <w:rPr>
          <w:color w:val="000000"/>
          <w:spacing w:val="-2"/>
          <w:sz w:val="16"/>
          <w:szCs w:val="16"/>
        </w:rPr>
      </w:pPr>
    </w:p>
    <w:p w14:paraId="61B38F16" w14:textId="77777777" w:rsidR="00ED4EA6" w:rsidRPr="00ED4EA6" w:rsidRDefault="00ED4EA6" w:rsidP="00323B47">
      <w:pPr>
        <w:pStyle w:val="Lista"/>
        <w:widowControl/>
        <w:numPr>
          <w:ilvl w:val="0"/>
          <w:numId w:val="8"/>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 xml:space="preserve">Aquellos cuyas características correspondan con todas o la mayoría de las siguientes: </w:t>
      </w:r>
    </w:p>
    <w:p w14:paraId="40852BDD" w14:textId="77777777" w:rsidR="00ED4EA6" w:rsidRPr="00ED4EA6" w:rsidRDefault="00ED4EA6" w:rsidP="00393A94">
      <w:pPr>
        <w:pStyle w:val="Lista2"/>
        <w:spacing w:before="0" w:after="0" w:line="240" w:lineRule="auto"/>
        <w:ind w:left="0" w:right="48" w:firstLine="0"/>
        <w:rPr>
          <w:rFonts w:eastAsia="Helvetica-BoldOblique"/>
          <w:sz w:val="20"/>
          <w:szCs w:val="20"/>
        </w:rPr>
      </w:pPr>
    </w:p>
    <w:p w14:paraId="4FF09434" w14:textId="77777777" w:rsidR="00ED4EA6" w:rsidRPr="00ED4EA6" w:rsidRDefault="00ED4EA6" w:rsidP="00177FCD">
      <w:pPr>
        <w:pStyle w:val="Lista2"/>
        <w:spacing w:before="0" w:line="240" w:lineRule="auto"/>
        <w:ind w:left="567" w:right="48" w:hanging="567"/>
        <w:rPr>
          <w:rFonts w:eastAsia="Helvetica-BoldOblique"/>
          <w:sz w:val="20"/>
          <w:szCs w:val="20"/>
        </w:rPr>
      </w:pPr>
      <w:r w:rsidRPr="00ED4EA6">
        <w:rPr>
          <w:rFonts w:eastAsia="Helvetica-BoldOblique"/>
          <w:sz w:val="20"/>
          <w:szCs w:val="20"/>
        </w:rPr>
        <w:t>a)</w:t>
      </w:r>
      <w:r w:rsidRPr="00ED4EA6">
        <w:rPr>
          <w:rFonts w:eastAsia="Helvetica-BoldOblique"/>
          <w:sz w:val="20"/>
          <w:szCs w:val="20"/>
        </w:rPr>
        <w:tab/>
        <w:t xml:space="preserve">Fuerte musculatura, aspecto poderoso, robusto, configuración atlética, </w:t>
      </w:r>
      <w:proofErr w:type="gramStart"/>
      <w:r w:rsidRPr="00ED4EA6">
        <w:rPr>
          <w:rFonts w:eastAsia="Helvetica-BoldOblique"/>
          <w:sz w:val="20"/>
          <w:szCs w:val="20"/>
        </w:rPr>
        <w:t>agilidad,  vigor</w:t>
      </w:r>
      <w:proofErr w:type="gramEnd"/>
      <w:r w:rsidRPr="00ED4EA6">
        <w:rPr>
          <w:rFonts w:eastAsia="Helvetica-BoldOblique"/>
          <w:sz w:val="20"/>
          <w:szCs w:val="20"/>
        </w:rPr>
        <w:t xml:space="preserve"> y resistencia;</w:t>
      </w:r>
    </w:p>
    <w:p w14:paraId="5B725D57" w14:textId="77777777" w:rsidR="00ED4EA6" w:rsidRPr="00ED4EA6" w:rsidRDefault="00ED4EA6" w:rsidP="00177FCD">
      <w:pPr>
        <w:pStyle w:val="Lista2"/>
        <w:spacing w:before="0" w:line="240" w:lineRule="auto"/>
        <w:ind w:left="567" w:right="48" w:hanging="567"/>
        <w:rPr>
          <w:rFonts w:eastAsia="Helvetica-BoldOblique"/>
          <w:sz w:val="20"/>
          <w:szCs w:val="20"/>
        </w:rPr>
      </w:pPr>
      <w:r w:rsidRPr="00ED4EA6">
        <w:rPr>
          <w:rFonts w:eastAsia="Helvetica-BoldOblique"/>
          <w:sz w:val="20"/>
          <w:szCs w:val="20"/>
        </w:rPr>
        <w:t>b)</w:t>
      </w:r>
      <w:r w:rsidRPr="00ED4EA6">
        <w:rPr>
          <w:rFonts w:eastAsia="Helvetica-BoldOblique"/>
          <w:sz w:val="20"/>
          <w:szCs w:val="20"/>
        </w:rPr>
        <w:tab/>
        <w:t>Marcado carácter y gran valor;</w:t>
      </w:r>
    </w:p>
    <w:p w14:paraId="4D73B343" w14:textId="77777777" w:rsidR="00ED4EA6" w:rsidRPr="00ED4EA6" w:rsidRDefault="00ED4EA6" w:rsidP="00177FCD">
      <w:pPr>
        <w:pStyle w:val="Lista2"/>
        <w:spacing w:before="0" w:line="240" w:lineRule="auto"/>
        <w:ind w:left="567" w:right="48" w:hanging="567"/>
        <w:rPr>
          <w:rFonts w:eastAsia="Helvetica-BoldOblique"/>
          <w:sz w:val="20"/>
          <w:szCs w:val="20"/>
        </w:rPr>
      </w:pPr>
      <w:r w:rsidRPr="00ED4EA6">
        <w:rPr>
          <w:rFonts w:eastAsia="Helvetica-BoldOblique"/>
          <w:sz w:val="20"/>
          <w:szCs w:val="20"/>
        </w:rPr>
        <w:t>c)</w:t>
      </w:r>
      <w:r w:rsidRPr="00ED4EA6">
        <w:rPr>
          <w:rFonts w:eastAsia="Helvetica-BoldOblique"/>
          <w:sz w:val="20"/>
          <w:szCs w:val="20"/>
        </w:rPr>
        <w:tab/>
        <w:t>Pelo corto;</w:t>
      </w:r>
    </w:p>
    <w:p w14:paraId="6AB0F751" w14:textId="77777777" w:rsidR="00ED4EA6" w:rsidRPr="00ED4EA6" w:rsidRDefault="00ED4EA6" w:rsidP="00177FCD">
      <w:pPr>
        <w:pStyle w:val="Lista2"/>
        <w:spacing w:before="0" w:line="240" w:lineRule="auto"/>
        <w:ind w:left="567" w:right="48" w:hanging="567"/>
        <w:rPr>
          <w:color w:val="000000"/>
          <w:sz w:val="20"/>
          <w:szCs w:val="20"/>
        </w:rPr>
      </w:pPr>
      <w:r w:rsidRPr="00ED4EA6">
        <w:rPr>
          <w:rFonts w:eastAsia="Helvetica-BoldOblique"/>
          <w:sz w:val="20"/>
          <w:szCs w:val="20"/>
        </w:rPr>
        <w:t>d)</w:t>
      </w:r>
      <w:r w:rsidRPr="00ED4EA6">
        <w:rPr>
          <w:rFonts w:eastAsia="Helvetica-BoldOblique"/>
          <w:sz w:val="20"/>
          <w:szCs w:val="20"/>
        </w:rPr>
        <w:tab/>
        <w:t xml:space="preserve">Perímetro toráxico comprendido entre 60 y </w:t>
      </w:r>
      <w:smartTag w:uri="urn:schemas-microsoft-com:office:smarttags" w:element="metricconverter">
        <w:smartTagPr>
          <w:attr w:name="ProductID" w:val="80 cent￭metros"/>
        </w:smartTagPr>
        <w:r w:rsidRPr="00ED4EA6">
          <w:rPr>
            <w:rFonts w:eastAsia="Helvetica-BoldOblique"/>
            <w:sz w:val="20"/>
            <w:szCs w:val="20"/>
          </w:rPr>
          <w:t>80 centímetros</w:t>
        </w:r>
      </w:smartTag>
      <w:r w:rsidRPr="00ED4EA6">
        <w:rPr>
          <w:rFonts w:eastAsia="Helvetica-BoldOblique"/>
          <w:sz w:val="20"/>
          <w:szCs w:val="20"/>
        </w:rPr>
        <w:t xml:space="preserve">, altura a la cruz entre 50 y 70 centímetros y peso superior a </w:t>
      </w:r>
      <w:smartTag w:uri="urn:schemas-microsoft-com:office:smarttags" w:element="metricconverter">
        <w:smartTagPr>
          <w:attr w:name="ProductID" w:val="20 Kg"/>
        </w:smartTagPr>
        <w:r w:rsidRPr="00ED4EA6">
          <w:rPr>
            <w:rFonts w:eastAsia="Helvetica-BoldOblique"/>
            <w:sz w:val="20"/>
            <w:szCs w:val="20"/>
          </w:rPr>
          <w:t>20 Kg</w:t>
        </w:r>
      </w:smartTag>
      <w:r w:rsidRPr="00ED4EA6">
        <w:rPr>
          <w:rFonts w:eastAsia="Helvetica-BoldOblique"/>
          <w:sz w:val="20"/>
          <w:szCs w:val="20"/>
        </w:rPr>
        <w:t>.;</w:t>
      </w:r>
      <w:r w:rsidRPr="00ED4EA6">
        <w:rPr>
          <w:sz w:val="20"/>
          <w:szCs w:val="20"/>
        </w:rPr>
        <w:t xml:space="preserve"> </w:t>
      </w:r>
    </w:p>
    <w:p w14:paraId="220CC06F" w14:textId="77777777" w:rsidR="00ED4EA6" w:rsidRPr="00ED4EA6" w:rsidRDefault="00ED4EA6" w:rsidP="00177FCD">
      <w:pPr>
        <w:pStyle w:val="Lista2"/>
        <w:spacing w:before="0" w:line="240" w:lineRule="auto"/>
        <w:ind w:left="567" w:right="48" w:hanging="567"/>
        <w:rPr>
          <w:rFonts w:eastAsia="Helvetica-BoldOblique"/>
          <w:spacing w:val="-2"/>
          <w:sz w:val="20"/>
          <w:szCs w:val="20"/>
        </w:rPr>
      </w:pPr>
      <w:r w:rsidRPr="00ED4EA6">
        <w:rPr>
          <w:rFonts w:eastAsia="Helvetica-BoldOblique"/>
          <w:sz w:val="20"/>
          <w:szCs w:val="20"/>
        </w:rPr>
        <w:t>e)</w:t>
      </w:r>
      <w:r w:rsidRPr="00ED4EA6">
        <w:rPr>
          <w:rFonts w:eastAsia="Helvetica-BoldOblique"/>
          <w:sz w:val="20"/>
          <w:szCs w:val="20"/>
        </w:rPr>
        <w:tab/>
      </w:r>
      <w:r w:rsidRPr="00ED4EA6">
        <w:rPr>
          <w:rFonts w:eastAsia="Helvetica-BoldOblique"/>
          <w:spacing w:val="-2"/>
          <w:sz w:val="20"/>
          <w:szCs w:val="20"/>
        </w:rPr>
        <w:t xml:space="preserve">Cabeza voluminosa, </w:t>
      </w:r>
      <w:proofErr w:type="spellStart"/>
      <w:r w:rsidRPr="00ED4EA6">
        <w:rPr>
          <w:rFonts w:eastAsia="Helvetica-BoldOblique"/>
          <w:spacing w:val="-2"/>
          <w:sz w:val="20"/>
          <w:szCs w:val="20"/>
        </w:rPr>
        <w:t>cuboide</w:t>
      </w:r>
      <w:proofErr w:type="spellEnd"/>
      <w:r w:rsidRPr="00ED4EA6">
        <w:rPr>
          <w:rFonts w:eastAsia="Helvetica-BoldOblique"/>
          <w:spacing w:val="-2"/>
          <w:sz w:val="20"/>
          <w:szCs w:val="20"/>
        </w:rPr>
        <w:t>, robusta, con cráneo ancho y grande y mejillas musculosas y abombadas. Mandíbulas grandes y fuertes, boca robusta, ancha y profunda;</w:t>
      </w:r>
    </w:p>
    <w:p w14:paraId="5E3F2C47" w14:textId="77777777" w:rsidR="00ED4EA6" w:rsidRPr="00ED4EA6" w:rsidRDefault="00ED4EA6" w:rsidP="00177FCD">
      <w:pPr>
        <w:pStyle w:val="Lista2"/>
        <w:spacing w:before="0" w:line="240" w:lineRule="auto"/>
        <w:ind w:left="567" w:right="48" w:hanging="567"/>
        <w:rPr>
          <w:rFonts w:eastAsia="Helvetica-BoldOblique"/>
          <w:sz w:val="20"/>
          <w:szCs w:val="20"/>
        </w:rPr>
      </w:pPr>
      <w:r w:rsidRPr="00ED4EA6">
        <w:rPr>
          <w:rFonts w:eastAsia="Helvetica-BoldOblique"/>
          <w:sz w:val="20"/>
          <w:szCs w:val="20"/>
        </w:rPr>
        <w:t>f)</w:t>
      </w:r>
      <w:r w:rsidRPr="00ED4EA6">
        <w:rPr>
          <w:rFonts w:eastAsia="Helvetica-BoldOblique"/>
          <w:sz w:val="20"/>
          <w:szCs w:val="20"/>
        </w:rPr>
        <w:tab/>
        <w:t>Cuello ancho, musculoso y corto;</w:t>
      </w:r>
    </w:p>
    <w:p w14:paraId="38928459" w14:textId="77777777" w:rsidR="00ED4EA6" w:rsidRPr="00ED4EA6" w:rsidRDefault="00ED4EA6" w:rsidP="00177FCD">
      <w:pPr>
        <w:pStyle w:val="Lista2"/>
        <w:spacing w:before="0" w:line="240" w:lineRule="auto"/>
        <w:ind w:left="567" w:right="48" w:hanging="567"/>
        <w:rPr>
          <w:rFonts w:eastAsia="Helvetica-BoldOblique"/>
          <w:color w:val="000000"/>
          <w:sz w:val="20"/>
          <w:szCs w:val="20"/>
        </w:rPr>
      </w:pPr>
      <w:r w:rsidRPr="00ED4EA6">
        <w:rPr>
          <w:rFonts w:eastAsia="Helvetica-BoldOblique"/>
          <w:sz w:val="20"/>
          <w:szCs w:val="20"/>
        </w:rPr>
        <w:t>g)</w:t>
      </w:r>
      <w:r w:rsidRPr="00ED4EA6">
        <w:rPr>
          <w:rFonts w:eastAsia="Helvetica-BoldOblique"/>
          <w:sz w:val="20"/>
          <w:szCs w:val="20"/>
        </w:rPr>
        <w:tab/>
        <w:t>Pecho macizo, ancho, grande, profundo, costillas arqueadas y lomo musculoso y corto; y</w:t>
      </w:r>
      <w:r w:rsidRPr="00ED4EA6">
        <w:rPr>
          <w:rFonts w:eastAsia="Helvetica-BoldOblique"/>
          <w:color w:val="000000"/>
          <w:sz w:val="20"/>
          <w:szCs w:val="20"/>
        </w:rPr>
        <w:t xml:space="preserve">             </w:t>
      </w:r>
    </w:p>
    <w:p w14:paraId="67EC1B07" w14:textId="77777777" w:rsidR="00ED4EA6" w:rsidRPr="00ED4EA6" w:rsidRDefault="00ED4EA6" w:rsidP="00177FCD">
      <w:pPr>
        <w:pStyle w:val="Lista2"/>
        <w:spacing w:before="0" w:after="0" w:line="240" w:lineRule="auto"/>
        <w:ind w:left="567" w:right="48" w:hanging="567"/>
        <w:rPr>
          <w:rFonts w:eastAsia="Helvetica-BoldOblique"/>
          <w:sz w:val="20"/>
          <w:szCs w:val="20"/>
        </w:rPr>
      </w:pPr>
      <w:r w:rsidRPr="00ED4EA6">
        <w:rPr>
          <w:rFonts w:eastAsia="Helvetica-BoldOblique"/>
          <w:sz w:val="20"/>
          <w:szCs w:val="20"/>
        </w:rPr>
        <w:t>h)</w:t>
      </w:r>
      <w:r w:rsidRPr="00ED4EA6">
        <w:rPr>
          <w:rFonts w:eastAsia="Helvetica-BoldOblique"/>
          <w:sz w:val="20"/>
          <w:szCs w:val="20"/>
        </w:rPr>
        <w:tab/>
        <w:t>Extremidades anteriores paralelas, rectas y robustas y extremidades posteriores muy musculosas, con patas relativamente largas formando un ángulo moderado.</w:t>
      </w:r>
    </w:p>
    <w:p w14:paraId="67D5CD6F" w14:textId="77777777" w:rsidR="00ED4EA6" w:rsidRPr="00460431" w:rsidRDefault="00ED4EA6" w:rsidP="00393A94">
      <w:pPr>
        <w:pStyle w:val="Lista2"/>
        <w:spacing w:before="0" w:after="0" w:line="240" w:lineRule="auto"/>
        <w:ind w:left="0" w:right="48" w:firstLine="0"/>
        <w:rPr>
          <w:rFonts w:eastAsia="Helvetica-BoldOblique"/>
          <w:sz w:val="16"/>
          <w:szCs w:val="16"/>
        </w:rPr>
      </w:pPr>
    </w:p>
    <w:p w14:paraId="1036F8C3" w14:textId="77777777" w:rsidR="00ED4EA6" w:rsidRPr="00F44290" w:rsidRDefault="00ED4EA6" w:rsidP="000C2ED8">
      <w:pPr>
        <w:pStyle w:val="Lista"/>
        <w:widowControl/>
        <w:numPr>
          <w:ilvl w:val="0"/>
          <w:numId w:val="8"/>
        </w:numPr>
        <w:tabs>
          <w:tab w:val="clear" w:pos="720"/>
        </w:tabs>
        <w:autoSpaceDE/>
        <w:autoSpaceDN/>
        <w:adjustRightInd/>
        <w:spacing w:before="0" w:after="0" w:line="240" w:lineRule="auto"/>
        <w:ind w:left="567" w:right="48" w:hanging="567"/>
        <w:rPr>
          <w:color w:val="000000"/>
          <w:spacing w:val="-2"/>
          <w:sz w:val="20"/>
          <w:szCs w:val="20"/>
        </w:rPr>
      </w:pPr>
      <w:r w:rsidRPr="00ED4EA6">
        <w:rPr>
          <w:rFonts w:eastAsia="Helvetica-BoldOblique"/>
          <w:spacing w:val="-2"/>
          <w:sz w:val="20"/>
          <w:szCs w:val="20"/>
        </w:rPr>
        <w:t>En todo caso, aunque no se encuentren incluidos en los incisos anteriores, serán considerados manifiestamente peligrosos aquellos animales de la especie canina con un carácter marcadamente agresivo o que hayan protagonizado agresiones a personas o a otros animales. Esta peligrosidad tendrá que haber sido apreciada por las autoridades competente con base en criterios objetivos, bien de oficio o después de una notificación o denuncia; y</w:t>
      </w:r>
    </w:p>
    <w:p w14:paraId="27F217B9" w14:textId="77777777" w:rsidR="00F44290" w:rsidRPr="00ED4EA6" w:rsidRDefault="00F44290" w:rsidP="000C2ED8">
      <w:pPr>
        <w:pStyle w:val="Lista"/>
        <w:widowControl/>
        <w:autoSpaceDE/>
        <w:autoSpaceDN/>
        <w:adjustRightInd/>
        <w:spacing w:before="0" w:after="0" w:line="240" w:lineRule="auto"/>
        <w:ind w:left="567" w:right="48" w:hanging="567"/>
        <w:rPr>
          <w:color w:val="000000"/>
          <w:spacing w:val="-2"/>
          <w:sz w:val="20"/>
          <w:szCs w:val="20"/>
        </w:rPr>
      </w:pPr>
    </w:p>
    <w:p w14:paraId="0D84E79B" w14:textId="77777777" w:rsidR="00ED4EA6" w:rsidRPr="00D72B8B" w:rsidRDefault="00ED4EA6" w:rsidP="000C2ED8">
      <w:pPr>
        <w:pStyle w:val="Lista"/>
        <w:widowControl/>
        <w:numPr>
          <w:ilvl w:val="0"/>
          <w:numId w:val="8"/>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Los perros que hayan sido adiestrados para el ataque y la defensa.</w:t>
      </w:r>
    </w:p>
    <w:p w14:paraId="3EB5DF27" w14:textId="77777777" w:rsidR="00D72B8B" w:rsidRPr="00ED4EA6" w:rsidRDefault="00D72B8B" w:rsidP="00E97E1B">
      <w:pPr>
        <w:pStyle w:val="Lista"/>
        <w:widowControl/>
        <w:autoSpaceDE/>
        <w:autoSpaceDN/>
        <w:adjustRightInd/>
        <w:spacing w:before="0" w:after="0" w:line="240" w:lineRule="auto"/>
        <w:ind w:left="567" w:right="48" w:firstLine="0"/>
        <w:rPr>
          <w:color w:val="000000"/>
          <w:sz w:val="20"/>
          <w:szCs w:val="20"/>
        </w:rPr>
      </w:pPr>
    </w:p>
    <w:p w14:paraId="623EBDB2" w14:textId="77777777" w:rsidR="00ED4EA6" w:rsidRPr="00ED4EA6" w:rsidRDefault="00195C34" w:rsidP="00393A94">
      <w:pPr>
        <w:pStyle w:val="Textoindependiente"/>
        <w:ind w:right="48"/>
        <w:rPr>
          <w:rFonts w:cs="Arial"/>
          <w:spacing w:val="-4"/>
          <w:sz w:val="20"/>
        </w:rPr>
      </w:pPr>
      <w:r>
        <w:rPr>
          <w:rFonts w:cs="Arial"/>
          <w:b/>
          <w:color w:val="000000"/>
          <w:spacing w:val="-4"/>
          <w:sz w:val="20"/>
        </w:rPr>
        <w:t>ARTÍCULO</w:t>
      </w:r>
      <w:r w:rsidR="00ED4EA6" w:rsidRPr="00ED4EA6">
        <w:rPr>
          <w:rFonts w:cs="Arial"/>
          <w:b/>
          <w:color w:val="000000"/>
          <w:spacing w:val="-4"/>
          <w:sz w:val="20"/>
        </w:rPr>
        <w:t xml:space="preserve"> 28.-</w:t>
      </w:r>
      <w:r w:rsidR="00ED4EA6" w:rsidRPr="00ED4EA6">
        <w:rPr>
          <w:rFonts w:cs="Arial"/>
          <w:color w:val="000000"/>
          <w:spacing w:val="-4"/>
          <w:sz w:val="20"/>
        </w:rPr>
        <w:t xml:space="preserve"> </w:t>
      </w:r>
      <w:r w:rsidR="00ED4EA6" w:rsidRPr="00ED4EA6">
        <w:rPr>
          <w:rFonts w:cs="Arial"/>
          <w:spacing w:val="-4"/>
          <w:sz w:val="20"/>
        </w:rPr>
        <w:t>Las personas que posean un animal catalogado como manifiestamente peligroso, deberán solicitar la autorización respectiva de las autoridades municipales donde habitualmente vive el animal, o vaya a permanecer en dicho municipio. Los comerciantes o adiestradores de animales requerirán la obtención de la autorización otorgada por el Ayuntamiento, previo cumplimiento de los requisitos siguientes:</w:t>
      </w:r>
    </w:p>
    <w:p w14:paraId="1C005066" w14:textId="77777777" w:rsidR="00ED4EA6" w:rsidRPr="00ED4EA6" w:rsidRDefault="00ED4EA6" w:rsidP="00393A94">
      <w:pPr>
        <w:pStyle w:val="Textoindependiente"/>
        <w:ind w:right="48"/>
        <w:rPr>
          <w:rFonts w:cs="Arial"/>
          <w:sz w:val="20"/>
        </w:rPr>
      </w:pPr>
    </w:p>
    <w:p w14:paraId="531920C3" w14:textId="77777777" w:rsidR="00ED4EA6" w:rsidRPr="00ED4EA6" w:rsidRDefault="00ED4EA6" w:rsidP="00E45E15">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ED4EA6">
        <w:rPr>
          <w:sz w:val="20"/>
          <w:szCs w:val="20"/>
        </w:rPr>
        <w:t>Ser mayor de edad;</w:t>
      </w:r>
    </w:p>
    <w:p w14:paraId="060AAC2A" w14:textId="77777777" w:rsidR="00ED4EA6" w:rsidRPr="00ED4EA6" w:rsidRDefault="00ED4EA6" w:rsidP="00E45E15">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ED4EA6">
        <w:rPr>
          <w:sz w:val="20"/>
          <w:szCs w:val="20"/>
        </w:rPr>
        <w:t>No haber sido condenado por delitos de homicidio, lesiones, torturas, contra la libertad o contra la integridad moral, la libertad sexual y la salud pública, asociación con delincuencia organizada o de narcotráfico, así como no estar privado por resolución judicial del derecho a la tenencia de animales manifiestamente peligrosos;</w:t>
      </w:r>
    </w:p>
    <w:p w14:paraId="627B7A22" w14:textId="77777777" w:rsidR="00ED4EA6" w:rsidRPr="00ED4EA6" w:rsidRDefault="00ED4EA6" w:rsidP="00E45E15">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ED4EA6">
        <w:rPr>
          <w:sz w:val="20"/>
          <w:szCs w:val="20"/>
        </w:rPr>
        <w:t>No haber sido sancionado por infracción grave o muy grave a la presente ley;</w:t>
      </w:r>
    </w:p>
    <w:p w14:paraId="36095101" w14:textId="77777777" w:rsidR="00ED4EA6" w:rsidRPr="00ED4EA6" w:rsidRDefault="00ED4EA6" w:rsidP="00E45E15">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ED4EA6">
        <w:rPr>
          <w:sz w:val="20"/>
          <w:szCs w:val="20"/>
        </w:rPr>
        <w:t>Disponer de capacidad física y aptitud psicológica, a juicio de la autoridad, para la tenencia de animales peligrosos;</w:t>
      </w:r>
    </w:p>
    <w:p w14:paraId="1E75675C" w14:textId="77777777" w:rsidR="00ED4EA6" w:rsidRPr="00ED4EA6" w:rsidRDefault="00B86641" w:rsidP="00E45E15">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B86641">
        <w:rPr>
          <w:sz w:val="20"/>
          <w:szCs w:val="20"/>
        </w:rPr>
        <w:t>Acreditación de haber adquirido un seguro de responsabilidad civil, expedido por institución autorizada, que ampare daños a terceros provocados por animales peligrosos con una cobertura no inferior a dos mil veces el valor diario de la Unidad de Medida y Actualización</w:t>
      </w:r>
      <w:r w:rsidR="00ED4EA6" w:rsidRPr="00ED4EA6">
        <w:rPr>
          <w:sz w:val="20"/>
          <w:szCs w:val="20"/>
        </w:rPr>
        <w:t>;</w:t>
      </w:r>
    </w:p>
    <w:p w14:paraId="190AFFA7" w14:textId="77777777" w:rsidR="00ED4EA6" w:rsidRPr="00ED4EA6" w:rsidRDefault="00ED4EA6" w:rsidP="00E45E15">
      <w:pPr>
        <w:pStyle w:val="Lista"/>
        <w:widowControl/>
        <w:numPr>
          <w:ilvl w:val="0"/>
          <w:numId w:val="24"/>
        </w:numPr>
        <w:tabs>
          <w:tab w:val="clear" w:pos="1080"/>
        </w:tabs>
        <w:autoSpaceDE/>
        <w:autoSpaceDN/>
        <w:adjustRightInd/>
        <w:spacing w:before="0" w:line="240" w:lineRule="auto"/>
        <w:ind w:left="567" w:right="48" w:hanging="567"/>
        <w:rPr>
          <w:spacing w:val="-2"/>
          <w:sz w:val="20"/>
          <w:szCs w:val="20"/>
        </w:rPr>
      </w:pPr>
      <w:r w:rsidRPr="00ED4EA6">
        <w:rPr>
          <w:spacing w:val="-2"/>
          <w:sz w:val="20"/>
          <w:szCs w:val="20"/>
        </w:rPr>
        <w:t>Fotocopia compulsada de la documentación del animal manifiestamente peligroso, en la que se acredite su raza y especie, fecha de nacimiento, uso del animal, número de identificación, sexo, establecimiento de procedencia, revisiones veterinarias anuales, adiestramientos e incidentes de agresión; y</w:t>
      </w:r>
    </w:p>
    <w:p w14:paraId="55FE6B3B" w14:textId="77777777" w:rsidR="00ED4EA6" w:rsidRDefault="00ED4EA6" w:rsidP="00DB749C">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ED4EA6">
        <w:rPr>
          <w:sz w:val="20"/>
          <w:szCs w:val="20"/>
        </w:rPr>
        <w:t xml:space="preserve">Presentación de una fotografía tamaño </w:t>
      </w:r>
      <w:proofErr w:type="gramStart"/>
      <w:r w:rsidRPr="00ED4EA6">
        <w:rPr>
          <w:sz w:val="20"/>
          <w:szCs w:val="20"/>
        </w:rPr>
        <w:t>c</w:t>
      </w:r>
      <w:r w:rsidR="00D72B8B">
        <w:rPr>
          <w:sz w:val="20"/>
          <w:szCs w:val="20"/>
        </w:rPr>
        <w:t>arnet</w:t>
      </w:r>
      <w:proofErr w:type="gramEnd"/>
      <w:r w:rsidR="00D72B8B">
        <w:rPr>
          <w:sz w:val="20"/>
          <w:szCs w:val="20"/>
        </w:rPr>
        <w:t xml:space="preserve"> del solicitante.</w:t>
      </w:r>
    </w:p>
    <w:p w14:paraId="1C648DCD" w14:textId="77777777" w:rsidR="00ED4EA6" w:rsidRPr="00533B90" w:rsidRDefault="00ED4EA6" w:rsidP="00393A94">
      <w:pPr>
        <w:pStyle w:val="Textoindependiente"/>
        <w:ind w:right="48"/>
        <w:rPr>
          <w:rFonts w:cs="Arial"/>
          <w:spacing w:val="-4"/>
          <w:sz w:val="20"/>
        </w:rPr>
      </w:pPr>
      <w:r w:rsidRPr="00533B90">
        <w:rPr>
          <w:rFonts w:cs="Arial"/>
          <w:spacing w:val="-4"/>
          <w:sz w:val="20"/>
        </w:rPr>
        <w:lastRenderedPageBreak/>
        <w:t>La autorización será otorgada o renovada, a petición del interesado, por el Ayuntamiento correspondiente, una vez verificado el cumplimiento de los requisitos establecidos en este artículo.</w:t>
      </w:r>
    </w:p>
    <w:p w14:paraId="58A0C35E" w14:textId="77777777" w:rsidR="00ED4EA6" w:rsidRPr="00533B90" w:rsidRDefault="00ED4EA6" w:rsidP="00393A94">
      <w:pPr>
        <w:pStyle w:val="Textoindependiente"/>
        <w:ind w:right="48"/>
        <w:rPr>
          <w:rFonts w:cs="Arial"/>
          <w:sz w:val="20"/>
        </w:rPr>
      </w:pPr>
    </w:p>
    <w:p w14:paraId="2A73DB72" w14:textId="77777777" w:rsidR="00ED4EA6" w:rsidRPr="00533B90" w:rsidRDefault="00ED4EA6" w:rsidP="00393A94">
      <w:pPr>
        <w:pStyle w:val="Textoindependiente"/>
        <w:ind w:right="48"/>
        <w:rPr>
          <w:rFonts w:cs="Arial"/>
          <w:spacing w:val="-2"/>
          <w:sz w:val="20"/>
        </w:rPr>
      </w:pPr>
      <w:r w:rsidRPr="00533B90">
        <w:rPr>
          <w:rFonts w:cs="Arial"/>
          <w:spacing w:val="-2"/>
          <w:sz w:val="20"/>
        </w:rPr>
        <w:t>La autorización tendrá una validez de cinco años, pudiendo ser renovada por períodos sucesivos de igual duración. No obstante, la autorización perderá su vigencia en el momento en que su titular deje de cumplir cualquiera de los requisitos establecidos en el presente artículo. Cualquier variación de los datos que figuran en la autorización deberá ser comunicada por su titular en el plazo de quince días, contados desde la fecha en que se produzca, a las autoridades municipales al que corresponde su expedición.</w:t>
      </w:r>
    </w:p>
    <w:p w14:paraId="39B66647" w14:textId="77777777" w:rsidR="00ED4EA6" w:rsidRPr="00533B90" w:rsidRDefault="00ED4EA6" w:rsidP="00393A94">
      <w:pPr>
        <w:pStyle w:val="Textoindependiente"/>
        <w:ind w:right="48"/>
        <w:rPr>
          <w:rFonts w:cs="Arial"/>
          <w:sz w:val="20"/>
        </w:rPr>
      </w:pPr>
    </w:p>
    <w:p w14:paraId="257E7EAC" w14:textId="77777777" w:rsidR="00ED4EA6" w:rsidRPr="00533B90" w:rsidRDefault="00ED4EA6" w:rsidP="00393A94">
      <w:pPr>
        <w:pStyle w:val="Textoindependiente"/>
        <w:ind w:right="48"/>
        <w:rPr>
          <w:rFonts w:cs="Arial"/>
          <w:sz w:val="20"/>
        </w:rPr>
      </w:pPr>
      <w:r w:rsidRPr="00533B90">
        <w:rPr>
          <w:rFonts w:cs="Arial"/>
          <w:sz w:val="20"/>
        </w:rPr>
        <w:t xml:space="preserve">El titular del animal al que la autoridad competente haya apreciado manifiesta peligrosidad, dispondrá de un mes, a contar desde la notificación de la resolución dictada a tales efectos, para solicitar la autorización regulada en el presente </w:t>
      </w:r>
      <w:r w:rsidRPr="00533B90">
        <w:rPr>
          <w:rFonts w:cs="Arial"/>
          <w:sz w:val="20"/>
          <w:lang w:eastAsia="es-MX"/>
        </w:rPr>
        <w:t>artículo</w:t>
      </w:r>
      <w:r w:rsidRPr="00533B90">
        <w:rPr>
          <w:rFonts w:cs="Arial"/>
          <w:sz w:val="20"/>
        </w:rPr>
        <w:t>.</w:t>
      </w:r>
    </w:p>
    <w:p w14:paraId="00CE4DE7" w14:textId="77777777" w:rsidR="00ED4EA6" w:rsidRPr="00533B90" w:rsidRDefault="00ED4EA6" w:rsidP="00393A94">
      <w:pPr>
        <w:pStyle w:val="Textoindependiente"/>
        <w:ind w:right="48"/>
        <w:rPr>
          <w:rFonts w:cs="Arial"/>
          <w:b/>
          <w:color w:val="000000"/>
          <w:sz w:val="20"/>
        </w:rPr>
      </w:pPr>
    </w:p>
    <w:p w14:paraId="058F39FD"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29.-</w:t>
      </w:r>
      <w:r w:rsidR="00ED4EA6" w:rsidRPr="00ED4EA6">
        <w:rPr>
          <w:rFonts w:cs="Arial"/>
          <w:color w:val="000000"/>
          <w:sz w:val="20"/>
        </w:rPr>
        <w:t xml:space="preserve"> </w:t>
      </w:r>
      <w:r w:rsidR="00ED4EA6" w:rsidRPr="00ED4EA6">
        <w:rPr>
          <w:rFonts w:cs="Arial"/>
          <w:sz w:val="20"/>
        </w:rPr>
        <w:t>Los propietarios, criadores o tenedores de animales manifiestamente peligrosos, están obligados a:</w:t>
      </w:r>
    </w:p>
    <w:p w14:paraId="62B052AF" w14:textId="77777777" w:rsidR="00ED4EA6" w:rsidRPr="00460431" w:rsidRDefault="00ED4EA6" w:rsidP="00393A94">
      <w:pPr>
        <w:pStyle w:val="Textoindependiente"/>
        <w:ind w:right="48"/>
        <w:rPr>
          <w:rFonts w:cs="Arial"/>
          <w:sz w:val="14"/>
          <w:szCs w:val="14"/>
        </w:rPr>
      </w:pPr>
    </w:p>
    <w:p w14:paraId="2160FC9E" w14:textId="77777777" w:rsidR="00ED4EA6" w:rsidRDefault="00ED4EA6" w:rsidP="00576F0D">
      <w:pPr>
        <w:pStyle w:val="Lista"/>
        <w:widowControl/>
        <w:numPr>
          <w:ilvl w:val="0"/>
          <w:numId w:val="4"/>
        </w:numPr>
        <w:tabs>
          <w:tab w:val="clear" w:pos="2416"/>
        </w:tabs>
        <w:autoSpaceDE/>
        <w:autoSpaceDN/>
        <w:adjustRightInd/>
        <w:spacing w:before="0" w:after="0" w:line="240" w:lineRule="auto"/>
        <w:ind w:left="567" w:right="48" w:hanging="567"/>
        <w:rPr>
          <w:sz w:val="20"/>
          <w:szCs w:val="20"/>
        </w:rPr>
      </w:pPr>
      <w:r w:rsidRPr="00ED4EA6">
        <w:rPr>
          <w:sz w:val="20"/>
          <w:szCs w:val="20"/>
        </w:rPr>
        <w:t xml:space="preserve">Notificar al Registro Municipal Animal correspondiente, la sustracción o la pérdida en el plazo de </w:t>
      </w:r>
      <w:r w:rsidR="00DE3540">
        <w:rPr>
          <w:sz w:val="20"/>
          <w:szCs w:val="20"/>
        </w:rPr>
        <w:t xml:space="preserve">  </w:t>
      </w:r>
      <w:r w:rsidRPr="00ED4EA6">
        <w:rPr>
          <w:sz w:val="20"/>
          <w:szCs w:val="20"/>
        </w:rPr>
        <w:t>48 horas desde que se tenga conocimiento de los hechos;</w:t>
      </w:r>
    </w:p>
    <w:p w14:paraId="20C80959" w14:textId="77777777" w:rsidR="00F44290" w:rsidRPr="00ED4EA6" w:rsidRDefault="00F44290" w:rsidP="00576F0D">
      <w:pPr>
        <w:pStyle w:val="Lista"/>
        <w:widowControl/>
        <w:autoSpaceDE/>
        <w:autoSpaceDN/>
        <w:adjustRightInd/>
        <w:spacing w:before="0" w:after="0" w:line="240" w:lineRule="auto"/>
        <w:ind w:left="567" w:right="48" w:hanging="567"/>
        <w:rPr>
          <w:sz w:val="20"/>
          <w:szCs w:val="20"/>
        </w:rPr>
      </w:pPr>
    </w:p>
    <w:p w14:paraId="351B6DE7" w14:textId="77777777" w:rsidR="00ED4EA6" w:rsidRDefault="000B5C30" w:rsidP="00576F0D">
      <w:pPr>
        <w:pStyle w:val="Lista"/>
        <w:widowControl/>
        <w:numPr>
          <w:ilvl w:val="0"/>
          <w:numId w:val="4"/>
        </w:numPr>
        <w:tabs>
          <w:tab w:val="clear" w:pos="2416"/>
        </w:tabs>
        <w:autoSpaceDE/>
        <w:autoSpaceDN/>
        <w:adjustRightInd/>
        <w:spacing w:before="0" w:after="0" w:line="240" w:lineRule="auto"/>
        <w:ind w:left="567" w:right="48" w:hanging="567"/>
        <w:rPr>
          <w:sz w:val="20"/>
          <w:szCs w:val="20"/>
        </w:rPr>
      </w:pPr>
      <w:r w:rsidRPr="000B5C30">
        <w:rPr>
          <w:sz w:val="20"/>
          <w:szCs w:val="20"/>
          <w:lang w:bidi="es-ES"/>
        </w:rPr>
        <w:t>Traerlos, en lugares y espacios públicos, con un bozal apropiado para la tipología racial de cada animal;</w:t>
      </w:r>
    </w:p>
    <w:p w14:paraId="78541733" w14:textId="77777777" w:rsidR="008F1C7B" w:rsidRDefault="008F1C7B" w:rsidP="008F1C7B">
      <w:pPr>
        <w:pStyle w:val="Lista"/>
        <w:widowControl/>
        <w:autoSpaceDE/>
        <w:autoSpaceDN/>
        <w:adjustRightInd/>
        <w:spacing w:before="0" w:after="0" w:line="240" w:lineRule="auto"/>
        <w:ind w:left="567" w:right="48" w:firstLine="0"/>
        <w:rPr>
          <w:sz w:val="20"/>
          <w:szCs w:val="20"/>
        </w:rPr>
      </w:pPr>
    </w:p>
    <w:p w14:paraId="4D0AE907" w14:textId="77777777" w:rsidR="008F1C7B" w:rsidRDefault="008F1C7B" w:rsidP="00393A94">
      <w:pPr>
        <w:pStyle w:val="Lista"/>
        <w:widowControl/>
        <w:numPr>
          <w:ilvl w:val="0"/>
          <w:numId w:val="4"/>
        </w:numPr>
        <w:tabs>
          <w:tab w:val="clear" w:pos="2416"/>
        </w:tabs>
        <w:autoSpaceDE/>
        <w:autoSpaceDN/>
        <w:adjustRightInd/>
        <w:spacing w:before="0" w:after="0" w:line="240" w:lineRule="auto"/>
        <w:ind w:left="567" w:right="48" w:hanging="567"/>
        <w:rPr>
          <w:sz w:val="20"/>
          <w:szCs w:val="20"/>
          <w:lang w:bidi="es-ES"/>
        </w:rPr>
      </w:pPr>
      <w:r w:rsidRPr="008F1C7B">
        <w:rPr>
          <w:sz w:val="20"/>
          <w:szCs w:val="20"/>
          <w:lang w:bidi="es-ES"/>
        </w:rPr>
        <w:t xml:space="preserve">Conducirlos y controlarlos con cadena o correa no extensible de menos de dos metros, sin que pueda llevarse más de uno de estos animales por persona; </w:t>
      </w:r>
    </w:p>
    <w:p w14:paraId="369A81CB" w14:textId="77777777" w:rsidR="008F1C7B" w:rsidRDefault="008F1C7B" w:rsidP="008F1C7B">
      <w:pPr>
        <w:pStyle w:val="Prrafodelista"/>
        <w:autoSpaceDE w:val="0"/>
        <w:autoSpaceDN w:val="0"/>
        <w:adjustRightInd w:val="0"/>
        <w:ind w:left="2416"/>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607210D3" w14:textId="77777777" w:rsidR="008F1C7B" w:rsidRDefault="008F1C7B" w:rsidP="008F1C7B">
      <w:pPr>
        <w:pStyle w:val="Prrafodelista"/>
        <w:autoSpaceDE w:val="0"/>
        <w:autoSpaceDN w:val="0"/>
        <w:adjustRightInd w:val="0"/>
        <w:ind w:left="2416"/>
        <w:jc w:val="right"/>
        <w:rPr>
          <w:rFonts w:ascii="Arial" w:hAnsi="Arial" w:cs="Arial"/>
          <w:b/>
          <w:i/>
          <w:sz w:val="16"/>
          <w:szCs w:val="16"/>
          <w:lang w:val="es-MX"/>
        </w:rPr>
      </w:pPr>
      <w:hyperlink r:id="rId55" w:history="1">
        <w:r w:rsidRPr="00211EE0">
          <w:rPr>
            <w:rStyle w:val="Hipervnculo"/>
            <w:rFonts w:ascii="Arial" w:hAnsi="Arial" w:cs="Arial"/>
            <w:b/>
            <w:i/>
            <w:sz w:val="16"/>
            <w:szCs w:val="16"/>
            <w:lang w:val="es-MX"/>
          </w:rPr>
          <w:t>https://po.tamaulipas.gob.mx/wp-content/uploads/2023/05/cxlviii-56-100523.pdf</w:t>
        </w:r>
      </w:hyperlink>
    </w:p>
    <w:p w14:paraId="12FC64D1" w14:textId="77777777" w:rsidR="008F1C7B" w:rsidRDefault="008F1C7B" w:rsidP="008F1C7B">
      <w:pPr>
        <w:pStyle w:val="Lista"/>
        <w:widowControl/>
        <w:autoSpaceDE/>
        <w:autoSpaceDN/>
        <w:adjustRightInd/>
        <w:spacing w:before="0" w:after="0" w:line="240" w:lineRule="auto"/>
        <w:ind w:left="567" w:right="48" w:firstLine="0"/>
        <w:jc w:val="right"/>
        <w:rPr>
          <w:sz w:val="20"/>
          <w:szCs w:val="20"/>
          <w:lang w:bidi="es-ES"/>
        </w:rPr>
      </w:pPr>
    </w:p>
    <w:p w14:paraId="77B46A8F" w14:textId="77777777" w:rsidR="008F1C7B" w:rsidRDefault="008F1C7B" w:rsidP="00393A94">
      <w:pPr>
        <w:pStyle w:val="Lista"/>
        <w:widowControl/>
        <w:numPr>
          <w:ilvl w:val="0"/>
          <w:numId w:val="4"/>
        </w:numPr>
        <w:tabs>
          <w:tab w:val="clear" w:pos="2416"/>
        </w:tabs>
        <w:autoSpaceDE/>
        <w:autoSpaceDN/>
        <w:adjustRightInd/>
        <w:spacing w:before="0" w:after="0" w:line="240" w:lineRule="auto"/>
        <w:ind w:left="567" w:right="48" w:hanging="567"/>
        <w:rPr>
          <w:sz w:val="20"/>
          <w:szCs w:val="20"/>
          <w:lang w:bidi="es-ES"/>
        </w:rPr>
      </w:pPr>
      <w:r w:rsidRPr="008F1C7B">
        <w:rPr>
          <w:sz w:val="20"/>
          <w:szCs w:val="20"/>
          <w:lang w:bidi="es-ES"/>
        </w:rPr>
        <w:t xml:space="preserve">Colocar avisos claros y visibles que alerten del riesgo en el lugar </w:t>
      </w:r>
      <w:r>
        <w:rPr>
          <w:sz w:val="20"/>
          <w:szCs w:val="20"/>
          <w:lang w:bidi="es-ES"/>
        </w:rPr>
        <w:t>donde se encuentre el animal; y</w:t>
      </w:r>
    </w:p>
    <w:p w14:paraId="5F68D879" w14:textId="77777777" w:rsidR="008F1C7B" w:rsidRDefault="008F1C7B" w:rsidP="008F1C7B">
      <w:pPr>
        <w:pStyle w:val="Prrafodelista"/>
        <w:autoSpaceDE w:val="0"/>
        <w:autoSpaceDN w:val="0"/>
        <w:adjustRightInd w:val="0"/>
        <w:ind w:left="2416"/>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44582C8" w14:textId="77777777" w:rsidR="008F1C7B" w:rsidRDefault="008F1C7B" w:rsidP="008F1C7B">
      <w:pPr>
        <w:pStyle w:val="Prrafodelista"/>
        <w:autoSpaceDE w:val="0"/>
        <w:autoSpaceDN w:val="0"/>
        <w:adjustRightInd w:val="0"/>
        <w:ind w:left="2416"/>
        <w:jc w:val="right"/>
        <w:rPr>
          <w:rFonts w:ascii="Arial" w:hAnsi="Arial" w:cs="Arial"/>
          <w:b/>
          <w:i/>
          <w:sz w:val="16"/>
          <w:szCs w:val="16"/>
          <w:lang w:val="es-MX"/>
        </w:rPr>
      </w:pPr>
      <w:hyperlink r:id="rId56" w:history="1">
        <w:r w:rsidRPr="00211EE0">
          <w:rPr>
            <w:rStyle w:val="Hipervnculo"/>
            <w:rFonts w:ascii="Arial" w:hAnsi="Arial" w:cs="Arial"/>
            <w:b/>
            <w:i/>
            <w:sz w:val="16"/>
            <w:szCs w:val="16"/>
            <w:lang w:val="es-MX"/>
          </w:rPr>
          <w:t>https://po.tamaulipas.gob.mx/wp-content/uploads/2023/05/cxlviii-56-100523.pdf</w:t>
        </w:r>
      </w:hyperlink>
    </w:p>
    <w:p w14:paraId="09B710EB" w14:textId="77777777" w:rsidR="008F1C7B" w:rsidRDefault="008F1C7B" w:rsidP="008F1C7B">
      <w:pPr>
        <w:pStyle w:val="Lista"/>
        <w:widowControl/>
        <w:autoSpaceDE/>
        <w:autoSpaceDN/>
        <w:adjustRightInd/>
        <w:spacing w:before="0" w:after="0" w:line="240" w:lineRule="auto"/>
        <w:ind w:left="567" w:right="48" w:firstLine="0"/>
        <w:rPr>
          <w:sz w:val="20"/>
          <w:szCs w:val="20"/>
          <w:lang w:bidi="es-ES"/>
        </w:rPr>
      </w:pPr>
    </w:p>
    <w:p w14:paraId="4F10CE2E" w14:textId="77777777" w:rsidR="00ED4EA6" w:rsidRPr="008F1C7B" w:rsidRDefault="008F1C7B" w:rsidP="00393A94">
      <w:pPr>
        <w:pStyle w:val="Lista"/>
        <w:widowControl/>
        <w:numPr>
          <w:ilvl w:val="0"/>
          <w:numId w:val="4"/>
        </w:numPr>
        <w:tabs>
          <w:tab w:val="clear" w:pos="2416"/>
        </w:tabs>
        <w:autoSpaceDE/>
        <w:autoSpaceDN/>
        <w:adjustRightInd/>
        <w:spacing w:before="0" w:after="0" w:line="240" w:lineRule="auto"/>
        <w:ind w:left="567" w:right="48" w:hanging="567"/>
        <w:rPr>
          <w:sz w:val="20"/>
          <w:szCs w:val="20"/>
          <w:lang w:bidi="es-ES"/>
        </w:rPr>
      </w:pPr>
      <w:r w:rsidRPr="008F1C7B">
        <w:rPr>
          <w:sz w:val="20"/>
          <w:szCs w:val="20"/>
          <w:lang w:bidi="es-ES"/>
        </w:rPr>
        <w:t>Tener al animal confinado adecuadamente para su contención a fin de evitar daños a terceras personas, así como a otros animales y a la fauna silvestre o feral.</w:t>
      </w:r>
    </w:p>
    <w:p w14:paraId="52C28723" w14:textId="77777777" w:rsidR="008F1C7B" w:rsidRDefault="008F1C7B" w:rsidP="008F1C7B">
      <w:pPr>
        <w:pStyle w:val="Prrafodelista"/>
        <w:autoSpaceDE w:val="0"/>
        <w:autoSpaceDN w:val="0"/>
        <w:adjustRightInd w:val="0"/>
        <w:ind w:left="2416"/>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0BC72E0C" w14:textId="77777777" w:rsidR="008F1C7B" w:rsidRDefault="008F1C7B" w:rsidP="008F1C7B">
      <w:pPr>
        <w:pStyle w:val="Prrafodelista"/>
        <w:autoSpaceDE w:val="0"/>
        <w:autoSpaceDN w:val="0"/>
        <w:adjustRightInd w:val="0"/>
        <w:ind w:left="2416"/>
        <w:jc w:val="right"/>
        <w:rPr>
          <w:rFonts w:ascii="Arial" w:hAnsi="Arial" w:cs="Arial"/>
          <w:b/>
          <w:i/>
          <w:sz w:val="16"/>
          <w:szCs w:val="16"/>
          <w:lang w:val="es-MX"/>
        </w:rPr>
      </w:pPr>
      <w:hyperlink r:id="rId57" w:history="1">
        <w:r w:rsidRPr="00211EE0">
          <w:rPr>
            <w:rStyle w:val="Hipervnculo"/>
            <w:rFonts w:ascii="Arial" w:hAnsi="Arial" w:cs="Arial"/>
            <w:b/>
            <w:i/>
            <w:sz w:val="16"/>
            <w:szCs w:val="16"/>
            <w:lang w:val="es-MX"/>
          </w:rPr>
          <w:t>https://po.tamaulipas.gob.mx/wp-content/uploads/2023/05/cxlviii-56-100523.pdf</w:t>
        </w:r>
      </w:hyperlink>
    </w:p>
    <w:p w14:paraId="733E3E26" w14:textId="77777777" w:rsidR="008F1C7B" w:rsidRPr="00533B90" w:rsidRDefault="008F1C7B" w:rsidP="00393A94">
      <w:pPr>
        <w:ind w:right="48"/>
        <w:jc w:val="both"/>
        <w:rPr>
          <w:rFonts w:ascii="Arial" w:hAnsi="Arial" w:cs="Arial"/>
          <w:color w:val="000000"/>
        </w:rPr>
      </w:pPr>
    </w:p>
    <w:p w14:paraId="35E3360F" w14:textId="77777777" w:rsidR="00ED4EA6" w:rsidRPr="00533B90" w:rsidRDefault="00ED4EA6" w:rsidP="00393A94">
      <w:pPr>
        <w:pStyle w:val="Textoindependiente"/>
        <w:ind w:right="48"/>
        <w:rPr>
          <w:rFonts w:cs="Arial"/>
          <w:sz w:val="20"/>
        </w:rPr>
      </w:pPr>
      <w:r w:rsidRPr="00533B90">
        <w:rPr>
          <w:rFonts w:cs="Arial"/>
          <w:sz w:val="20"/>
        </w:rPr>
        <w:t xml:space="preserve">De no cumplirse lo </w:t>
      </w:r>
      <w:r w:rsidRPr="00533B90">
        <w:rPr>
          <w:rFonts w:cs="Arial"/>
          <w:bCs/>
          <w:sz w:val="20"/>
        </w:rPr>
        <w:t>establecido en este Capítulo</w:t>
      </w:r>
      <w:r w:rsidRPr="00533B90">
        <w:rPr>
          <w:rFonts w:cs="Arial"/>
          <w:sz w:val="20"/>
        </w:rPr>
        <w:t>, la persona responsable será sancionada y el animal será puesto en custodia a cargo de la autoridad correspondiente, quien auxiliándose de las sociedades protectoras de animales del Estado y de cualquier otra entidad deberá buscar y proveer al animal de un hábitat adecuado y permanente.</w:t>
      </w:r>
    </w:p>
    <w:p w14:paraId="689DB9D5" w14:textId="77777777" w:rsidR="00ED4EA6" w:rsidRPr="00533B90" w:rsidRDefault="00ED4EA6" w:rsidP="00393A94">
      <w:pPr>
        <w:pStyle w:val="Textoindependiente"/>
        <w:ind w:right="48"/>
        <w:rPr>
          <w:rFonts w:cs="Arial"/>
          <w:sz w:val="20"/>
        </w:rPr>
      </w:pPr>
    </w:p>
    <w:p w14:paraId="05EF1F29" w14:textId="77777777" w:rsidR="00ED4EA6" w:rsidRDefault="00ED4EA6" w:rsidP="00393A94">
      <w:pPr>
        <w:pStyle w:val="Textoindependiente"/>
        <w:ind w:right="48"/>
        <w:rPr>
          <w:rFonts w:cs="Arial"/>
          <w:sz w:val="20"/>
        </w:rPr>
      </w:pPr>
      <w:r w:rsidRPr="00533B90">
        <w:rPr>
          <w:rFonts w:cs="Arial"/>
          <w:sz w:val="20"/>
        </w:rPr>
        <w:t>Los médicos veterinarios clínicos y los zootecnistas</w:t>
      </w:r>
      <w:r w:rsidRPr="00533B90">
        <w:rPr>
          <w:rFonts w:cs="Arial"/>
          <w:color w:val="444444"/>
          <w:sz w:val="20"/>
        </w:rPr>
        <w:t xml:space="preserve"> </w:t>
      </w:r>
      <w:r w:rsidRPr="00533B90">
        <w:rPr>
          <w:rFonts w:cs="Arial"/>
          <w:sz w:val="20"/>
        </w:rPr>
        <w:t>establecidos en el municipio tienen la obligación de notificar al Registro Municipal Animal correspondiente, los casos que hayan atendido por lesiones producidas por agresiones entre perros, a más tardar a los tres días de haberse suscitado la atención médica.</w:t>
      </w:r>
    </w:p>
    <w:p w14:paraId="418B2842" w14:textId="77777777" w:rsidR="008F1C7B" w:rsidRPr="00533B90" w:rsidRDefault="008F1C7B" w:rsidP="00393A94">
      <w:pPr>
        <w:pStyle w:val="Textoindependiente"/>
        <w:ind w:right="48"/>
        <w:rPr>
          <w:rFonts w:cs="Arial"/>
          <w:sz w:val="20"/>
        </w:rPr>
      </w:pPr>
    </w:p>
    <w:p w14:paraId="129446F1" w14:textId="77777777" w:rsidR="00ED4EA6" w:rsidRPr="00533B90" w:rsidRDefault="00ED4EA6" w:rsidP="00393A94">
      <w:pPr>
        <w:pStyle w:val="Textoindependiente"/>
        <w:ind w:right="48"/>
        <w:rPr>
          <w:rFonts w:cs="Arial"/>
          <w:sz w:val="20"/>
        </w:rPr>
      </w:pPr>
      <w:r w:rsidRPr="00533B90">
        <w:rPr>
          <w:rFonts w:cs="Arial"/>
          <w:sz w:val="20"/>
        </w:rPr>
        <w:t xml:space="preserve">Los gastos ocasionados al Ayuntamiento con ocasión del período de retención y vigilancia de los animales, además de las pruebas diagnósticas por los motivos expuestos en los párrafos anteriores, correrán a cargo de los dueños o tenedores de </w:t>
      </w:r>
      <w:proofErr w:type="gramStart"/>
      <w:r w:rsidRPr="00533B90">
        <w:rPr>
          <w:rFonts w:cs="Arial"/>
          <w:sz w:val="20"/>
        </w:rPr>
        <w:t>los mismos</w:t>
      </w:r>
      <w:proofErr w:type="gramEnd"/>
      <w:r w:rsidRPr="00533B90">
        <w:rPr>
          <w:rFonts w:cs="Arial"/>
          <w:sz w:val="20"/>
        </w:rPr>
        <w:t xml:space="preserve"> según el importe que se establezcan en el Reglamento correspondiente.</w:t>
      </w:r>
    </w:p>
    <w:p w14:paraId="5D7252A8" w14:textId="77777777" w:rsidR="00ED4EA6" w:rsidRPr="00533B90" w:rsidRDefault="00ED4EA6" w:rsidP="00393A94">
      <w:pPr>
        <w:pStyle w:val="Textoindependiente"/>
        <w:ind w:right="48"/>
        <w:rPr>
          <w:rFonts w:cs="Arial"/>
          <w:b/>
          <w:sz w:val="20"/>
        </w:rPr>
      </w:pPr>
    </w:p>
    <w:p w14:paraId="05D9DF56" w14:textId="77777777" w:rsidR="00DE3540" w:rsidRDefault="00195C34" w:rsidP="00393A94">
      <w:pPr>
        <w:pStyle w:val="Textoindependiente"/>
        <w:ind w:right="48"/>
        <w:rPr>
          <w:rFonts w:cs="Arial"/>
          <w:sz w:val="20"/>
        </w:rPr>
      </w:pPr>
      <w:r>
        <w:rPr>
          <w:rFonts w:cs="Arial"/>
          <w:b/>
          <w:sz w:val="20"/>
        </w:rPr>
        <w:t>ARTÍCULO</w:t>
      </w:r>
      <w:r w:rsidR="00ED4EA6" w:rsidRPr="00ED4EA6">
        <w:rPr>
          <w:rFonts w:cs="Arial"/>
          <w:b/>
          <w:sz w:val="20"/>
        </w:rPr>
        <w:t xml:space="preserve"> 30.-</w:t>
      </w:r>
      <w:r w:rsidR="00ED4EA6" w:rsidRPr="00ED4EA6">
        <w:rPr>
          <w:rFonts w:cs="Arial"/>
          <w:sz w:val="20"/>
        </w:rPr>
        <w:t xml:space="preserve"> Queda prohibido en el Estado de Tamaulipas el empleo de animales vivos para prácticas de tiro con cualquier clase de proyectil.</w:t>
      </w:r>
    </w:p>
    <w:p w14:paraId="125993BA" w14:textId="77777777" w:rsidR="001C492E" w:rsidRPr="00ED4EA6" w:rsidRDefault="001C492E" w:rsidP="00393A94">
      <w:pPr>
        <w:pStyle w:val="Textoindependiente"/>
        <w:ind w:right="48"/>
        <w:rPr>
          <w:rFonts w:cs="Arial"/>
          <w:sz w:val="20"/>
        </w:rPr>
      </w:pPr>
    </w:p>
    <w:p w14:paraId="72C2A8AF" w14:textId="77777777" w:rsidR="00CB29D3" w:rsidRDefault="00CB29D3" w:rsidP="00393A94">
      <w:pPr>
        <w:autoSpaceDE w:val="0"/>
        <w:autoSpaceDN w:val="0"/>
        <w:adjustRightInd w:val="0"/>
        <w:ind w:right="48"/>
        <w:jc w:val="center"/>
        <w:rPr>
          <w:rFonts w:ascii="Arial" w:hAnsi="Arial" w:cs="Arial"/>
          <w:b/>
        </w:rPr>
      </w:pPr>
    </w:p>
    <w:p w14:paraId="713D3DCD" w14:textId="77777777" w:rsidR="00CB29D3" w:rsidRDefault="00CB29D3" w:rsidP="00393A94">
      <w:pPr>
        <w:autoSpaceDE w:val="0"/>
        <w:autoSpaceDN w:val="0"/>
        <w:adjustRightInd w:val="0"/>
        <w:ind w:right="48"/>
        <w:jc w:val="center"/>
        <w:rPr>
          <w:rFonts w:ascii="Arial" w:hAnsi="Arial" w:cs="Arial"/>
          <w:b/>
        </w:rPr>
      </w:pPr>
    </w:p>
    <w:p w14:paraId="19231F6C" w14:textId="77777777" w:rsidR="00CB29D3" w:rsidRDefault="00CB29D3" w:rsidP="00393A94">
      <w:pPr>
        <w:autoSpaceDE w:val="0"/>
        <w:autoSpaceDN w:val="0"/>
        <w:adjustRightInd w:val="0"/>
        <w:ind w:right="48"/>
        <w:jc w:val="center"/>
        <w:rPr>
          <w:rFonts w:ascii="Arial" w:hAnsi="Arial" w:cs="Arial"/>
          <w:b/>
        </w:rPr>
      </w:pPr>
    </w:p>
    <w:p w14:paraId="0C5789E2" w14:textId="77777777" w:rsidR="00CB29D3" w:rsidRDefault="00CB29D3" w:rsidP="00393A94">
      <w:pPr>
        <w:autoSpaceDE w:val="0"/>
        <w:autoSpaceDN w:val="0"/>
        <w:adjustRightInd w:val="0"/>
        <w:ind w:right="48"/>
        <w:jc w:val="center"/>
        <w:rPr>
          <w:rFonts w:ascii="Arial" w:hAnsi="Arial" w:cs="Arial"/>
          <w:b/>
        </w:rPr>
      </w:pPr>
    </w:p>
    <w:p w14:paraId="118503DD" w14:textId="7379379D"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lastRenderedPageBreak/>
        <w:t>CAPÍTULO</w:t>
      </w:r>
      <w:r w:rsidR="00ED4EA6" w:rsidRPr="00ED4EA6">
        <w:rPr>
          <w:rFonts w:ascii="Arial" w:hAnsi="Arial" w:cs="Arial"/>
          <w:b/>
        </w:rPr>
        <w:t xml:space="preserve"> XIV</w:t>
      </w:r>
    </w:p>
    <w:p w14:paraId="36F1FF17" w14:textId="77777777" w:rsidR="00ED4EA6" w:rsidRPr="00ED4EA6" w:rsidRDefault="00FA315A" w:rsidP="00393A94">
      <w:pPr>
        <w:autoSpaceDE w:val="0"/>
        <w:autoSpaceDN w:val="0"/>
        <w:adjustRightInd w:val="0"/>
        <w:ind w:right="48"/>
        <w:jc w:val="center"/>
        <w:rPr>
          <w:rFonts w:ascii="Arial" w:hAnsi="Arial" w:cs="Arial"/>
          <w:b/>
          <w:bCs/>
          <w:color w:val="000000"/>
        </w:rPr>
      </w:pPr>
      <w:r>
        <w:rPr>
          <w:rFonts w:ascii="Arial" w:hAnsi="Arial" w:cs="Arial"/>
          <w:b/>
          <w:bCs/>
          <w:color w:val="000000"/>
        </w:rPr>
        <w:t>DE LA CRÍ</w:t>
      </w:r>
      <w:r w:rsidR="00ED4EA6" w:rsidRPr="00ED4EA6">
        <w:rPr>
          <w:rFonts w:ascii="Arial" w:hAnsi="Arial" w:cs="Arial"/>
          <w:b/>
          <w:bCs/>
          <w:color w:val="000000"/>
        </w:rPr>
        <w:t>A Y VENTA DE ANIMALES</w:t>
      </w:r>
    </w:p>
    <w:p w14:paraId="7CD3EBF8" w14:textId="77777777" w:rsidR="00ED4EA6" w:rsidRDefault="00ED4EA6" w:rsidP="00393A94">
      <w:pPr>
        <w:ind w:right="48"/>
        <w:jc w:val="center"/>
        <w:rPr>
          <w:rFonts w:ascii="Arial" w:hAnsi="Arial" w:cs="Arial"/>
          <w:bCs/>
          <w:color w:val="000000"/>
        </w:rPr>
      </w:pPr>
    </w:p>
    <w:p w14:paraId="69108865" w14:textId="77777777" w:rsidR="00ED4EA6" w:rsidRPr="00ED4EA6" w:rsidRDefault="00195C34" w:rsidP="00393A94">
      <w:pPr>
        <w:pStyle w:val="Textoindependiente"/>
        <w:ind w:right="48"/>
        <w:rPr>
          <w:rFonts w:cs="Arial"/>
          <w:spacing w:val="-2"/>
          <w:sz w:val="20"/>
        </w:rPr>
      </w:pPr>
      <w:r>
        <w:rPr>
          <w:rFonts w:cs="Arial"/>
          <w:b/>
          <w:bCs/>
          <w:color w:val="000000"/>
          <w:spacing w:val="-2"/>
          <w:sz w:val="20"/>
        </w:rPr>
        <w:t>ARTÍCULO</w:t>
      </w:r>
      <w:r w:rsidR="00ED4EA6" w:rsidRPr="00ED4EA6">
        <w:rPr>
          <w:rFonts w:cs="Arial"/>
          <w:b/>
          <w:bCs/>
          <w:color w:val="000000"/>
          <w:spacing w:val="-2"/>
          <w:sz w:val="20"/>
        </w:rPr>
        <w:t xml:space="preserve"> 31.-</w:t>
      </w:r>
      <w:r w:rsidR="00ED4EA6" w:rsidRPr="00ED4EA6">
        <w:rPr>
          <w:rFonts w:cs="Arial"/>
          <w:bCs/>
          <w:color w:val="000000"/>
          <w:spacing w:val="-2"/>
          <w:sz w:val="20"/>
        </w:rPr>
        <w:t xml:space="preserve"> </w:t>
      </w:r>
      <w:r w:rsidR="00ED4EA6" w:rsidRPr="00ED4EA6">
        <w:rPr>
          <w:rFonts w:cs="Arial"/>
          <w:spacing w:val="-2"/>
          <w:sz w:val="20"/>
        </w:rPr>
        <w:t>La venta de animales será realizada en locales e instalaciones adecuadas para su correcto cuidado, manutención y protección, respetando las normas y autorizaciones sanitarias correspondientes.</w:t>
      </w:r>
    </w:p>
    <w:p w14:paraId="3A4D7BE9" w14:textId="77777777" w:rsidR="00ED4EA6" w:rsidRPr="00533B90" w:rsidRDefault="00ED4EA6" w:rsidP="00393A94">
      <w:pPr>
        <w:pStyle w:val="Textoindependiente"/>
        <w:ind w:right="48"/>
        <w:rPr>
          <w:rFonts w:cs="Arial"/>
          <w:sz w:val="20"/>
        </w:rPr>
      </w:pPr>
    </w:p>
    <w:p w14:paraId="49975EBA" w14:textId="77777777" w:rsidR="00ED4EA6" w:rsidRDefault="00ED4EA6" w:rsidP="00393A94">
      <w:pPr>
        <w:pStyle w:val="Textoindependiente"/>
        <w:ind w:right="48"/>
        <w:rPr>
          <w:rFonts w:cs="Arial"/>
          <w:spacing w:val="-4"/>
          <w:sz w:val="20"/>
        </w:rPr>
      </w:pPr>
      <w:r w:rsidRPr="00533B90">
        <w:rPr>
          <w:rFonts w:cs="Arial"/>
          <w:spacing w:val="-4"/>
          <w:sz w:val="20"/>
        </w:rPr>
        <w:t>Son establecimientos de venta o comercialización de animales aquellos que realicen como actividad primordial, la compraventa de animales domésticos y silvestres en cautiverio, pudiendo simultáneamente realizar la comercialización de complementos y productos para el acicalamiento y alimentación. Dichos establecimientos deberán colocar carteles con ilustraciones de las especies permitidas y las especies prohibidas.</w:t>
      </w:r>
    </w:p>
    <w:p w14:paraId="4F19F18B" w14:textId="77777777" w:rsidR="00305AA0" w:rsidRDefault="00305AA0" w:rsidP="00393A94">
      <w:pPr>
        <w:pStyle w:val="Textoindependiente"/>
        <w:ind w:right="48"/>
        <w:rPr>
          <w:rFonts w:cs="Arial"/>
          <w:spacing w:val="-4"/>
          <w:sz w:val="20"/>
        </w:rPr>
      </w:pPr>
    </w:p>
    <w:p w14:paraId="31543185" w14:textId="77777777" w:rsidR="00305AA0" w:rsidRPr="00533B90" w:rsidRDefault="00305AA0" w:rsidP="00393A94">
      <w:pPr>
        <w:pStyle w:val="Textoindependiente"/>
        <w:ind w:right="48"/>
        <w:rPr>
          <w:rFonts w:cs="Arial"/>
          <w:spacing w:val="-4"/>
          <w:sz w:val="20"/>
        </w:rPr>
      </w:pPr>
      <w:r w:rsidRPr="00305AA0">
        <w:rPr>
          <w:rFonts w:cs="Arial"/>
          <w:spacing w:val="-4"/>
          <w:sz w:val="20"/>
        </w:rPr>
        <w:t>En el caso de las especies de animales domésticos de las que no se logre su venta, procurar entregarlos en adopción, o bien, a los organizadores de eventos en los que se promueva dicha adopción.</w:t>
      </w:r>
    </w:p>
    <w:p w14:paraId="05FC94DC" w14:textId="77777777" w:rsidR="00305AA0" w:rsidRDefault="00305AA0" w:rsidP="00305AA0">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Párrafo Adicionado,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45E771B8" w14:textId="77777777" w:rsidR="00305AA0" w:rsidRPr="004C64C4" w:rsidRDefault="00305AA0" w:rsidP="00305AA0">
      <w:pPr>
        <w:pStyle w:val="Prrafodelista"/>
        <w:autoSpaceDE w:val="0"/>
        <w:autoSpaceDN w:val="0"/>
        <w:adjustRightInd w:val="0"/>
        <w:ind w:left="1288"/>
        <w:jc w:val="right"/>
        <w:rPr>
          <w:rFonts w:ascii="Arial" w:hAnsi="Arial" w:cs="Arial"/>
          <w:b/>
          <w:i/>
          <w:sz w:val="16"/>
          <w:szCs w:val="16"/>
          <w:lang w:val="es-MX"/>
        </w:rPr>
      </w:pPr>
      <w:hyperlink r:id="rId58" w:history="1">
        <w:r w:rsidRPr="003E1AD0">
          <w:rPr>
            <w:rStyle w:val="Hipervnculo"/>
            <w:rFonts w:ascii="Arial" w:hAnsi="Arial" w:cs="Arial"/>
            <w:b/>
            <w:i/>
            <w:sz w:val="16"/>
            <w:szCs w:val="16"/>
            <w:lang w:val="es-MX"/>
          </w:rPr>
          <w:t>https://po.tamaulipas.gob.mx/wp-content/uploads/2023/03/cxlviii-28-070323.pdf</w:t>
        </w:r>
      </w:hyperlink>
    </w:p>
    <w:p w14:paraId="5B0289B7" w14:textId="77777777" w:rsidR="00ED4EA6" w:rsidRPr="008F1C7B" w:rsidRDefault="00ED4EA6" w:rsidP="00393A94">
      <w:pPr>
        <w:pStyle w:val="Textoindependiente"/>
        <w:ind w:right="48"/>
        <w:rPr>
          <w:rFonts w:cs="Arial"/>
          <w:spacing w:val="-4"/>
          <w:sz w:val="10"/>
        </w:rPr>
      </w:pPr>
    </w:p>
    <w:p w14:paraId="0B6A2493" w14:textId="77777777" w:rsidR="00ED4EA6" w:rsidRPr="00533B90" w:rsidRDefault="005C51EE" w:rsidP="00393A94">
      <w:pPr>
        <w:pStyle w:val="Textoindependiente"/>
        <w:ind w:right="48"/>
        <w:rPr>
          <w:rFonts w:cs="Arial"/>
          <w:sz w:val="20"/>
        </w:rPr>
      </w:pPr>
      <w:r w:rsidRPr="00533B90">
        <w:rPr>
          <w:rFonts w:cs="Arial"/>
          <w:sz w:val="20"/>
        </w:rPr>
        <w:t>No podrán ser objeto de comercialización especies que puedan suponer un daño para los ecosistemas del Estado de Tamaulipas o a la salud o seguridad de sus habitantes. En todo caso, sólo se comercializarán especies incluidas en los listados presentados y aprobados para esa actividad por la Secretaría.</w:t>
      </w:r>
    </w:p>
    <w:p w14:paraId="0209CEE2" w14:textId="77777777" w:rsidR="00ED4EA6" w:rsidRPr="00533B90" w:rsidRDefault="00ED4EA6" w:rsidP="00393A94">
      <w:pPr>
        <w:pStyle w:val="Textoindependiente"/>
        <w:ind w:right="48"/>
        <w:rPr>
          <w:rFonts w:cs="Arial"/>
          <w:sz w:val="20"/>
        </w:rPr>
      </w:pPr>
    </w:p>
    <w:p w14:paraId="4D525F69" w14:textId="77777777" w:rsidR="00ED4EA6" w:rsidRPr="00533B90" w:rsidRDefault="00ED4EA6" w:rsidP="00393A94">
      <w:pPr>
        <w:pStyle w:val="Textoindependiente"/>
        <w:ind w:right="48"/>
        <w:rPr>
          <w:rFonts w:cs="Arial"/>
          <w:sz w:val="20"/>
        </w:rPr>
      </w:pPr>
      <w:r w:rsidRPr="00533B90">
        <w:rPr>
          <w:rFonts w:cs="Arial"/>
          <w:sz w:val="20"/>
        </w:rPr>
        <w:t>Las crías de los animales de circos y zoológicos públicos o privados no están sujetas al comercio abierto. Se debe de notificar a La Comisión de Vida Silvestre cuando sean enajenadas, intercambiadas, prestadas o donadas a terceras personas o trasladadas a otras instituciones.</w:t>
      </w:r>
    </w:p>
    <w:p w14:paraId="6C231889" w14:textId="77777777" w:rsidR="00ED4EA6" w:rsidRPr="00533B90" w:rsidRDefault="00ED4EA6" w:rsidP="00393A94">
      <w:pPr>
        <w:pStyle w:val="Textoindependiente"/>
        <w:ind w:right="48"/>
        <w:rPr>
          <w:rFonts w:cs="Arial"/>
          <w:sz w:val="20"/>
        </w:rPr>
      </w:pPr>
    </w:p>
    <w:p w14:paraId="19712500" w14:textId="77777777" w:rsidR="00ED4EA6" w:rsidRPr="00533B90" w:rsidRDefault="00ED4EA6" w:rsidP="00393A94">
      <w:pPr>
        <w:pStyle w:val="Textoindependiente"/>
        <w:ind w:right="48"/>
        <w:rPr>
          <w:rFonts w:cs="Arial"/>
          <w:spacing w:val="-4"/>
          <w:sz w:val="20"/>
        </w:rPr>
      </w:pPr>
      <w:r w:rsidRPr="00533B90">
        <w:rPr>
          <w:rFonts w:cs="Arial"/>
          <w:spacing w:val="-4"/>
          <w:sz w:val="20"/>
        </w:rPr>
        <w:t>La crianza de animales entendida como práctica que revista carácter habitual o de lucro únicamente podrá realizarse en centros de cría.</w:t>
      </w:r>
    </w:p>
    <w:p w14:paraId="24A533C3" w14:textId="77777777" w:rsidR="00ED4EA6" w:rsidRPr="00533B90" w:rsidRDefault="00ED4EA6" w:rsidP="00393A94">
      <w:pPr>
        <w:pStyle w:val="Textoindependiente"/>
        <w:ind w:right="48"/>
        <w:rPr>
          <w:rFonts w:cs="Arial"/>
          <w:sz w:val="20"/>
        </w:rPr>
      </w:pPr>
    </w:p>
    <w:p w14:paraId="70BF939B" w14:textId="77777777" w:rsidR="00ED4EA6" w:rsidRPr="00533B90" w:rsidRDefault="00ED4EA6" w:rsidP="00393A94">
      <w:pPr>
        <w:pStyle w:val="Textoindependiente"/>
        <w:ind w:right="48"/>
        <w:rPr>
          <w:rFonts w:cs="Arial"/>
          <w:sz w:val="20"/>
        </w:rPr>
      </w:pPr>
      <w:r w:rsidRPr="00533B90">
        <w:rPr>
          <w:rFonts w:cs="Arial"/>
          <w:sz w:val="20"/>
        </w:rPr>
        <w:t>Se prohíbe la instalación u operación de centros de cría en inmuebles de uso habitacional.</w:t>
      </w:r>
    </w:p>
    <w:p w14:paraId="008EA45D" w14:textId="77777777" w:rsidR="00ED4EA6" w:rsidRPr="00533B90" w:rsidRDefault="00ED4EA6" w:rsidP="00393A94">
      <w:pPr>
        <w:pStyle w:val="Textoindependiente"/>
        <w:ind w:right="48"/>
        <w:rPr>
          <w:rFonts w:cs="Arial"/>
          <w:sz w:val="20"/>
        </w:rPr>
      </w:pPr>
    </w:p>
    <w:p w14:paraId="7B442B6B" w14:textId="77777777" w:rsidR="00ED4EA6" w:rsidRDefault="00ED4EA6" w:rsidP="00393A94">
      <w:pPr>
        <w:pStyle w:val="Textoindependiente"/>
        <w:ind w:right="48"/>
        <w:rPr>
          <w:rFonts w:cs="Arial"/>
          <w:spacing w:val="-2"/>
          <w:sz w:val="20"/>
        </w:rPr>
      </w:pPr>
      <w:r w:rsidRPr="00533B90">
        <w:rPr>
          <w:rFonts w:cs="Arial"/>
          <w:spacing w:val="-2"/>
          <w:sz w:val="20"/>
        </w:rPr>
        <w:t>Los particulares que realicen periódicamente venta de crías de animales serán considerados como titulares de centro de cría y, por tanto, deberán obtener licencia municipal para su funcionamiento.</w:t>
      </w:r>
    </w:p>
    <w:p w14:paraId="0142AB73" w14:textId="77777777" w:rsidR="00A36257" w:rsidRDefault="00A36257" w:rsidP="00393A94">
      <w:pPr>
        <w:pStyle w:val="Textoindependiente"/>
        <w:ind w:right="48"/>
        <w:rPr>
          <w:rFonts w:cs="Arial"/>
          <w:spacing w:val="-2"/>
          <w:sz w:val="20"/>
        </w:rPr>
      </w:pPr>
    </w:p>
    <w:p w14:paraId="75B8184A" w14:textId="77777777" w:rsidR="00A36257" w:rsidRPr="00A36257" w:rsidRDefault="00A36257" w:rsidP="00393A94">
      <w:pPr>
        <w:pStyle w:val="Textoindependiente"/>
        <w:ind w:right="48"/>
        <w:rPr>
          <w:rFonts w:cs="Arial"/>
          <w:spacing w:val="-2"/>
          <w:sz w:val="20"/>
        </w:rPr>
      </w:pPr>
      <w:r w:rsidRPr="00A36257">
        <w:rPr>
          <w:sz w:val="20"/>
        </w:rPr>
        <w:t>Quienes lleven a cabo comercialización o reproducción de perros y gatos en lugares no autorizados y sin acatar las normas oficiales mexicanas en la materia y las previsiones establecidas en esta Ley, se harán acreedores a la sanción correspondiente en los términos de este ordenamiento.</w:t>
      </w:r>
    </w:p>
    <w:p w14:paraId="3288D3F5" w14:textId="77777777" w:rsidR="00A36257" w:rsidRPr="00422AFC" w:rsidRDefault="00A36257" w:rsidP="00A36257">
      <w:pPr>
        <w:jc w:val="right"/>
        <w:rPr>
          <w:rFonts w:ascii="Arial" w:hAnsi="Arial" w:cs="Arial"/>
          <w:b/>
          <w:i/>
          <w:kern w:val="28"/>
          <w:sz w:val="16"/>
          <w:lang w:val="es-MX"/>
        </w:rPr>
      </w:pPr>
      <w:r>
        <w:rPr>
          <w:rFonts w:ascii="Arial" w:hAnsi="Arial" w:cs="Arial"/>
          <w:b/>
          <w:i/>
          <w:kern w:val="28"/>
          <w:sz w:val="16"/>
          <w:lang w:val="es-MX"/>
        </w:rPr>
        <w:t>Párrafo adicionado,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463833CC" w14:textId="77777777" w:rsidR="00A36257" w:rsidRDefault="00A36257" w:rsidP="00A36257">
      <w:pPr>
        <w:autoSpaceDE w:val="0"/>
        <w:autoSpaceDN w:val="0"/>
        <w:adjustRightInd w:val="0"/>
        <w:ind w:right="-1"/>
        <w:jc w:val="right"/>
        <w:rPr>
          <w:rStyle w:val="Hipervnculo"/>
          <w:rFonts w:ascii="Arial" w:hAnsi="Arial" w:cs="Arial"/>
          <w:b/>
          <w:i/>
          <w:sz w:val="16"/>
          <w:szCs w:val="16"/>
        </w:rPr>
      </w:pPr>
      <w:hyperlink r:id="rId59" w:history="1">
        <w:r w:rsidRPr="001259F4">
          <w:rPr>
            <w:rStyle w:val="Hipervnculo"/>
            <w:rFonts w:ascii="Arial" w:hAnsi="Arial" w:cs="Arial"/>
            <w:b/>
            <w:i/>
            <w:sz w:val="16"/>
            <w:szCs w:val="16"/>
          </w:rPr>
          <w:t>https://po.tamaulipas.gob.mx/wp-content/uploads/2022/06/cxlvii-70-140622F.pdf</w:t>
        </w:r>
      </w:hyperlink>
    </w:p>
    <w:p w14:paraId="7527F21F" w14:textId="77777777" w:rsidR="00D72B8B" w:rsidRDefault="00D72B8B" w:rsidP="00A36257">
      <w:pPr>
        <w:autoSpaceDE w:val="0"/>
        <w:autoSpaceDN w:val="0"/>
        <w:adjustRightInd w:val="0"/>
        <w:ind w:right="-1"/>
        <w:jc w:val="right"/>
        <w:rPr>
          <w:rFonts w:ascii="Arial" w:hAnsi="Arial" w:cs="Arial"/>
          <w:b/>
          <w:i/>
          <w:sz w:val="16"/>
          <w:szCs w:val="16"/>
        </w:rPr>
      </w:pPr>
    </w:p>
    <w:p w14:paraId="18808760" w14:textId="77777777" w:rsidR="00ED4EA6" w:rsidRPr="00533B90" w:rsidRDefault="00195C34" w:rsidP="00393A94">
      <w:pPr>
        <w:pStyle w:val="Textoindependiente"/>
        <w:ind w:right="48"/>
        <w:rPr>
          <w:rFonts w:cs="Arial"/>
          <w:sz w:val="20"/>
        </w:rPr>
      </w:pPr>
      <w:r w:rsidRPr="00533B90">
        <w:rPr>
          <w:rFonts w:cs="Arial"/>
          <w:b/>
          <w:color w:val="000000"/>
          <w:sz w:val="20"/>
        </w:rPr>
        <w:t>ARTÍCULO</w:t>
      </w:r>
      <w:r w:rsidR="00ED4EA6" w:rsidRPr="00533B90">
        <w:rPr>
          <w:rFonts w:cs="Arial"/>
          <w:b/>
          <w:color w:val="000000"/>
          <w:sz w:val="20"/>
        </w:rPr>
        <w:t xml:space="preserve"> 32.-</w:t>
      </w:r>
      <w:r w:rsidR="00ED4EA6" w:rsidRPr="00533B90">
        <w:rPr>
          <w:rFonts w:cs="Arial"/>
          <w:color w:val="000000"/>
          <w:sz w:val="20"/>
        </w:rPr>
        <w:t xml:space="preserve"> </w:t>
      </w:r>
      <w:r w:rsidR="00ED4EA6" w:rsidRPr="00533B90">
        <w:rPr>
          <w:rFonts w:cs="Arial"/>
          <w:sz w:val="20"/>
        </w:rPr>
        <w:t>Los establecimientos de exhibición, venta o tratamiento de animales deberán reunir las condiciones siguientes:</w:t>
      </w:r>
    </w:p>
    <w:p w14:paraId="15D627F3" w14:textId="77777777" w:rsidR="00ED4EA6" w:rsidRPr="00533B90" w:rsidRDefault="00ED4EA6" w:rsidP="00393A94">
      <w:pPr>
        <w:pStyle w:val="Textoindependiente"/>
        <w:ind w:right="48"/>
        <w:rPr>
          <w:rFonts w:cs="Arial"/>
          <w:sz w:val="20"/>
        </w:rPr>
      </w:pPr>
    </w:p>
    <w:p w14:paraId="53C73FFC" w14:textId="77777777" w:rsidR="00ED4EA6" w:rsidRPr="00533B90" w:rsidRDefault="00ED4EA6" w:rsidP="005A18B0">
      <w:pPr>
        <w:pStyle w:val="Lista"/>
        <w:widowControl/>
        <w:numPr>
          <w:ilvl w:val="0"/>
          <w:numId w:val="12"/>
        </w:numPr>
        <w:tabs>
          <w:tab w:val="clear" w:pos="2840"/>
        </w:tabs>
        <w:autoSpaceDE/>
        <w:autoSpaceDN/>
        <w:adjustRightInd/>
        <w:spacing w:before="0" w:line="240" w:lineRule="auto"/>
        <w:ind w:left="567" w:right="48" w:hanging="567"/>
        <w:rPr>
          <w:color w:val="000000"/>
          <w:sz w:val="20"/>
          <w:szCs w:val="20"/>
        </w:rPr>
      </w:pPr>
      <w:r w:rsidRPr="00533B90">
        <w:rPr>
          <w:sz w:val="20"/>
          <w:szCs w:val="20"/>
        </w:rPr>
        <w:t xml:space="preserve">Exhibir los permisos correspondientes para su apertura y funcionamiento, </w:t>
      </w:r>
      <w:proofErr w:type="gramStart"/>
      <w:r w:rsidRPr="00533B90">
        <w:rPr>
          <w:sz w:val="20"/>
          <w:szCs w:val="20"/>
        </w:rPr>
        <w:t>de acuerdo a</w:t>
      </w:r>
      <w:proofErr w:type="gramEnd"/>
      <w:r w:rsidRPr="00533B90">
        <w:rPr>
          <w:sz w:val="20"/>
          <w:szCs w:val="20"/>
        </w:rPr>
        <w:t xml:space="preserve"> las </w:t>
      </w:r>
      <w:r w:rsidR="009E65D2" w:rsidRPr="00533B90">
        <w:rPr>
          <w:sz w:val="20"/>
          <w:szCs w:val="20"/>
        </w:rPr>
        <w:t xml:space="preserve">  </w:t>
      </w:r>
      <w:r w:rsidRPr="00533B90">
        <w:rPr>
          <w:sz w:val="20"/>
          <w:szCs w:val="20"/>
        </w:rPr>
        <w:t>especies de animales que comercialicen;</w:t>
      </w:r>
    </w:p>
    <w:p w14:paraId="1DEE94EB" w14:textId="77777777" w:rsidR="00ED4EA6" w:rsidRPr="00533B90" w:rsidRDefault="00ED4EA6" w:rsidP="005A18B0">
      <w:pPr>
        <w:pStyle w:val="Lista"/>
        <w:widowControl/>
        <w:numPr>
          <w:ilvl w:val="0"/>
          <w:numId w:val="12"/>
        </w:numPr>
        <w:tabs>
          <w:tab w:val="clear" w:pos="2840"/>
        </w:tabs>
        <w:autoSpaceDE/>
        <w:autoSpaceDN/>
        <w:adjustRightInd/>
        <w:spacing w:before="0" w:line="240" w:lineRule="auto"/>
        <w:ind w:left="567" w:right="48" w:hanging="567"/>
        <w:rPr>
          <w:color w:val="000000"/>
          <w:sz w:val="20"/>
          <w:szCs w:val="20"/>
        </w:rPr>
      </w:pPr>
      <w:r w:rsidRPr="00533B90">
        <w:rPr>
          <w:sz w:val="20"/>
          <w:szCs w:val="20"/>
        </w:rPr>
        <w:t xml:space="preserve">Las clínicas, estéticas o farmacias veterinarias que presten servicios médicos veterinarios o de </w:t>
      </w:r>
      <w:proofErr w:type="gramStart"/>
      <w:r w:rsidRPr="00533B90">
        <w:rPr>
          <w:sz w:val="20"/>
          <w:szCs w:val="20"/>
        </w:rPr>
        <w:t>zootecnistas</w:t>
      </w:r>
      <w:r w:rsidRPr="00533B90">
        <w:rPr>
          <w:color w:val="444444"/>
          <w:sz w:val="20"/>
          <w:szCs w:val="20"/>
        </w:rPr>
        <w:t xml:space="preserve"> </w:t>
      </w:r>
      <w:r w:rsidRPr="00533B90">
        <w:rPr>
          <w:sz w:val="20"/>
          <w:szCs w:val="20"/>
        </w:rPr>
        <w:t xml:space="preserve"> deberán</w:t>
      </w:r>
      <w:proofErr w:type="gramEnd"/>
      <w:r w:rsidRPr="00533B90">
        <w:rPr>
          <w:sz w:val="20"/>
          <w:szCs w:val="20"/>
        </w:rPr>
        <w:t xml:space="preserve"> contar con instalaciones adecuadas para su funcionamiento, apegándose a lo estipulado por las normas nacionales vigentes en la materia y las que además se dediquen a la venta o exhibición de animales, deberán apegarse a lo previsto por esta Ley y su Reglamento;</w:t>
      </w:r>
    </w:p>
    <w:p w14:paraId="64D3C433" w14:textId="77777777" w:rsidR="00ED4EA6" w:rsidRPr="00ED4EA6" w:rsidRDefault="00ED4EA6" w:rsidP="005A18B0">
      <w:pPr>
        <w:pStyle w:val="Lista"/>
        <w:widowControl/>
        <w:numPr>
          <w:ilvl w:val="0"/>
          <w:numId w:val="12"/>
        </w:numPr>
        <w:tabs>
          <w:tab w:val="clear" w:pos="2840"/>
        </w:tabs>
        <w:autoSpaceDE/>
        <w:autoSpaceDN/>
        <w:adjustRightInd/>
        <w:spacing w:before="0" w:line="240" w:lineRule="auto"/>
        <w:ind w:left="567" w:right="48" w:hanging="567"/>
        <w:rPr>
          <w:color w:val="000000"/>
          <w:spacing w:val="-2"/>
          <w:sz w:val="20"/>
          <w:szCs w:val="20"/>
        </w:rPr>
      </w:pPr>
      <w:r w:rsidRPr="00533B90">
        <w:rPr>
          <w:spacing w:val="-2"/>
          <w:sz w:val="20"/>
          <w:szCs w:val="20"/>
        </w:rPr>
        <w:t>Tener en el interior del establecimiento y próximo al mismo, un local con piso impermeable, bien ventilado y cubierto del sol y de la lluvia, donde se alojen los animales que puedan ser vendidos, así como</w:t>
      </w:r>
      <w:r w:rsidRPr="00ED4EA6">
        <w:rPr>
          <w:spacing w:val="-2"/>
          <w:sz w:val="20"/>
          <w:szCs w:val="20"/>
        </w:rPr>
        <w:t xml:space="preserve"> abrevaderos de fácil acceso a dichos animales;</w:t>
      </w:r>
    </w:p>
    <w:p w14:paraId="2B1AC7A6" w14:textId="77777777" w:rsidR="00ED4EA6" w:rsidRPr="00ED4EA6" w:rsidRDefault="00ED4EA6" w:rsidP="005A18B0">
      <w:pPr>
        <w:pStyle w:val="Lista"/>
        <w:widowControl/>
        <w:numPr>
          <w:ilvl w:val="0"/>
          <w:numId w:val="12"/>
        </w:numPr>
        <w:tabs>
          <w:tab w:val="clear" w:pos="2840"/>
        </w:tabs>
        <w:autoSpaceDE/>
        <w:autoSpaceDN/>
        <w:adjustRightInd/>
        <w:spacing w:before="0" w:line="240" w:lineRule="auto"/>
        <w:ind w:left="567" w:right="48" w:hanging="567"/>
        <w:rPr>
          <w:color w:val="000000"/>
          <w:sz w:val="20"/>
          <w:szCs w:val="20"/>
        </w:rPr>
      </w:pPr>
      <w:r w:rsidRPr="00ED4EA6">
        <w:rPr>
          <w:sz w:val="20"/>
          <w:szCs w:val="20"/>
        </w:rPr>
        <w:t>Solamente se permitirá que en dicho local se alojen los animales que se pondrán en venta y por ningún motivo deberán permanecer en él por un tiempo mayor de doce horas; y</w:t>
      </w:r>
    </w:p>
    <w:p w14:paraId="3D69ED18" w14:textId="77777777" w:rsidR="00ED4EA6" w:rsidRPr="00ED4EA6" w:rsidRDefault="00ED4EA6" w:rsidP="005A18B0">
      <w:pPr>
        <w:pStyle w:val="Lista"/>
        <w:widowControl/>
        <w:numPr>
          <w:ilvl w:val="0"/>
          <w:numId w:val="12"/>
        </w:numPr>
        <w:tabs>
          <w:tab w:val="clear" w:pos="2840"/>
        </w:tabs>
        <w:autoSpaceDE/>
        <w:autoSpaceDN/>
        <w:adjustRightInd/>
        <w:spacing w:before="0" w:line="240" w:lineRule="auto"/>
        <w:ind w:left="567" w:right="48" w:hanging="567"/>
        <w:rPr>
          <w:color w:val="000000"/>
          <w:spacing w:val="-2"/>
          <w:sz w:val="20"/>
          <w:szCs w:val="20"/>
        </w:rPr>
      </w:pPr>
      <w:r w:rsidRPr="00ED4EA6">
        <w:rPr>
          <w:spacing w:val="-2"/>
          <w:sz w:val="20"/>
          <w:szCs w:val="20"/>
        </w:rPr>
        <w:t xml:space="preserve">Las jaulas donde se alojen las aves deberán ser de construcción sólida y tener en la parte </w:t>
      </w:r>
      <w:proofErr w:type="gramStart"/>
      <w:r w:rsidRPr="00ED4EA6">
        <w:rPr>
          <w:spacing w:val="-2"/>
          <w:sz w:val="20"/>
          <w:szCs w:val="20"/>
        </w:rPr>
        <w:t>inferior  y</w:t>
      </w:r>
      <w:proofErr w:type="gramEnd"/>
      <w:r w:rsidRPr="00ED4EA6">
        <w:rPr>
          <w:spacing w:val="-2"/>
          <w:sz w:val="20"/>
          <w:szCs w:val="20"/>
        </w:rPr>
        <w:t xml:space="preserve"> superior un dispositivo que permita un espacio de diez centímetros al colocarse una sobre otra. La parte interior de cada jaula deberá tener al menos, un espacio suficiente para que el animal pueda ponerse de pie y aletear y deberá contener abrevaderos de fácil acceso para las aves.</w:t>
      </w:r>
    </w:p>
    <w:p w14:paraId="1D2F2106" w14:textId="77777777" w:rsidR="00ED4EA6" w:rsidRPr="00ED4EA6" w:rsidRDefault="00195C34" w:rsidP="00393A94">
      <w:pPr>
        <w:pStyle w:val="Textoindependiente"/>
        <w:ind w:right="48"/>
        <w:rPr>
          <w:rFonts w:cs="Arial"/>
          <w:sz w:val="20"/>
        </w:rPr>
      </w:pPr>
      <w:r>
        <w:rPr>
          <w:rFonts w:cs="Arial"/>
          <w:b/>
          <w:color w:val="000000"/>
          <w:sz w:val="20"/>
        </w:rPr>
        <w:lastRenderedPageBreak/>
        <w:t>ARTÍCULO</w:t>
      </w:r>
      <w:r w:rsidR="00ED4EA6" w:rsidRPr="00ED4EA6">
        <w:rPr>
          <w:rFonts w:cs="Arial"/>
          <w:b/>
          <w:color w:val="000000"/>
          <w:sz w:val="20"/>
        </w:rPr>
        <w:t xml:space="preserve"> 33.-</w:t>
      </w:r>
      <w:r w:rsidR="00ED4EA6" w:rsidRPr="00ED4EA6">
        <w:rPr>
          <w:rFonts w:cs="Arial"/>
          <w:color w:val="000000"/>
          <w:sz w:val="20"/>
        </w:rPr>
        <w:t xml:space="preserve"> </w:t>
      </w:r>
      <w:r w:rsidR="00ED4EA6" w:rsidRPr="00ED4EA6">
        <w:rPr>
          <w:rFonts w:cs="Arial"/>
          <w:sz w:val="20"/>
        </w:rPr>
        <w:t>Queda estrictamente prohibido a los propietarios, encargados y empleados de los expendios de animales:</w:t>
      </w:r>
    </w:p>
    <w:p w14:paraId="3412AC3C" w14:textId="77777777" w:rsidR="00ED4EA6" w:rsidRPr="00533B90" w:rsidRDefault="00ED4EA6" w:rsidP="00393A94">
      <w:pPr>
        <w:pStyle w:val="Textoindependiente"/>
        <w:ind w:right="48"/>
        <w:rPr>
          <w:rFonts w:cs="Arial"/>
          <w:sz w:val="20"/>
        </w:rPr>
      </w:pPr>
    </w:p>
    <w:p w14:paraId="4B665775"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Mantener a los animales en locales que no reúnan las características expresadas en esta Ley o su Reglamento;</w:t>
      </w:r>
    </w:p>
    <w:p w14:paraId="3035FF4B"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Mantenerlos hacinados por falta de amplitud de locales;</w:t>
      </w:r>
    </w:p>
    <w:p w14:paraId="228FA748"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Someter a los animales a tratamientos rudos que les produzcan lesiones de cualquier naturaleza;</w:t>
      </w:r>
    </w:p>
    <w:p w14:paraId="7C11301F"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 xml:space="preserve">Colocar a los animales colgados por los miembros superiores o inferiores o </w:t>
      </w:r>
      <w:proofErr w:type="gramStart"/>
      <w:r w:rsidRPr="00ED4EA6">
        <w:rPr>
          <w:sz w:val="20"/>
          <w:szCs w:val="20"/>
        </w:rPr>
        <w:t xml:space="preserve">mantenerlos </w:t>
      </w:r>
      <w:r w:rsidR="009E65D2">
        <w:rPr>
          <w:sz w:val="20"/>
          <w:szCs w:val="20"/>
        </w:rPr>
        <w:t xml:space="preserve"> </w:t>
      </w:r>
      <w:r w:rsidRPr="00ED4EA6">
        <w:rPr>
          <w:sz w:val="20"/>
          <w:szCs w:val="20"/>
        </w:rPr>
        <w:t>colgados</w:t>
      </w:r>
      <w:proofErr w:type="gramEnd"/>
      <w:r w:rsidRPr="00ED4EA6">
        <w:rPr>
          <w:sz w:val="20"/>
          <w:szCs w:val="20"/>
        </w:rPr>
        <w:t xml:space="preserve"> y atados en cualquier forma;</w:t>
      </w:r>
    </w:p>
    <w:p w14:paraId="3A701397"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Desplumar a las aves vivas o agonizantes o introducirlas inconscientes en agua caliente o fría para darles muerte por ahogamiento;</w:t>
      </w:r>
    </w:p>
    <w:p w14:paraId="78AC6B48"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Introducir a los refrigeradores a animales vivos de cualquier clase, lesionados o no;</w:t>
      </w:r>
    </w:p>
    <w:p w14:paraId="099CAAC9"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No suministrar alimentos y agua a los animales en exhibición o venta;</w:t>
      </w:r>
    </w:p>
    <w:p w14:paraId="5A509DC9"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Tener a la venta animales lesionados, sea cual fuere la naturaleza y gravedad de la lesión;</w:t>
      </w:r>
    </w:p>
    <w:p w14:paraId="61C20DC5"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Tener animales vivos a la luz solar o lluvia directa; y</w:t>
      </w:r>
    </w:p>
    <w:p w14:paraId="6C973207" w14:textId="77777777" w:rsidR="00DA264D" w:rsidRDefault="00ED4EA6" w:rsidP="00DA264D">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Descuartizar, eviscerar, mutilar o desollar vivo a cualquier animal vertebrado.</w:t>
      </w:r>
    </w:p>
    <w:p w14:paraId="7F673338" w14:textId="77777777" w:rsidR="00DA264D" w:rsidRPr="00DA264D" w:rsidRDefault="00DA264D" w:rsidP="00DA264D">
      <w:pPr>
        <w:pStyle w:val="Lista"/>
        <w:widowControl/>
        <w:autoSpaceDE/>
        <w:autoSpaceDN/>
        <w:adjustRightInd/>
        <w:spacing w:before="0" w:line="240" w:lineRule="auto"/>
        <w:ind w:left="567" w:right="48" w:firstLine="0"/>
        <w:rPr>
          <w:color w:val="000000"/>
          <w:sz w:val="4"/>
          <w:szCs w:val="20"/>
        </w:rPr>
      </w:pPr>
    </w:p>
    <w:p w14:paraId="3524F523" w14:textId="77777777" w:rsidR="00ED4EA6" w:rsidRPr="00533B90" w:rsidRDefault="00ED4EA6" w:rsidP="00393A94">
      <w:pPr>
        <w:pStyle w:val="Textoindependiente"/>
        <w:ind w:right="48"/>
        <w:rPr>
          <w:rFonts w:cs="Arial"/>
          <w:sz w:val="20"/>
        </w:rPr>
      </w:pPr>
      <w:r w:rsidRPr="00533B90">
        <w:rPr>
          <w:rFonts w:cs="Arial"/>
          <w:sz w:val="20"/>
        </w:rPr>
        <w:t xml:space="preserve">Las infracciones a lo dispuesto en </w:t>
      </w:r>
      <w:r w:rsidRPr="00533B90">
        <w:rPr>
          <w:rFonts w:cs="Arial"/>
          <w:bCs/>
          <w:sz w:val="20"/>
        </w:rPr>
        <w:t xml:space="preserve">este Capítulo </w:t>
      </w:r>
      <w:r w:rsidRPr="00533B90">
        <w:rPr>
          <w:rFonts w:cs="Arial"/>
          <w:sz w:val="20"/>
        </w:rPr>
        <w:t>recibirán las sanciones que establecen esta ley y su Reglamento.</w:t>
      </w:r>
    </w:p>
    <w:p w14:paraId="65DD1B0D" w14:textId="77777777" w:rsidR="00ED4EA6" w:rsidRPr="00533B90" w:rsidRDefault="00ED4EA6" w:rsidP="00393A94">
      <w:pPr>
        <w:pStyle w:val="Textoindependiente"/>
        <w:ind w:right="48"/>
        <w:rPr>
          <w:rFonts w:cs="Arial"/>
          <w:b/>
          <w:color w:val="000000"/>
          <w:sz w:val="20"/>
        </w:rPr>
      </w:pPr>
    </w:p>
    <w:p w14:paraId="6E63ABAB"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34.</w:t>
      </w:r>
      <w:r w:rsidR="00ED4EA6" w:rsidRPr="00ED4EA6">
        <w:rPr>
          <w:rFonts w:cs="Arial"/>
          <w:color w:val="000000"/>
          <w:sz w:val="20"/>
        </w:rPr>
        <w:t xml:space="preserve"> </w:t>
      </w:r>
      <w:r w:rsidR="00ED4EA6" w:rsidRPr="00ED4EA6">
        <w:rPr>
          <w:rFonts w:cs="Arial"/>
          <w:sz w:val="20"/>
        </w:rPr>
        <w:t xml:space="preserve">En la compraventa de animales domésticos y silvestres en cautiverio, con el fin de salvaguardar los intereses del comprador y el bienestar del animal, el vendedor entregará al nuevo propietario un certificado de venta, autorizado por </w:t>
      </w:r>
      <w:smartTag w:uri="urn:schemas-microsoft-com:office:smarttags" w:element="PersonName">
        <w:smartTagPr>
          <w:attr w:name="ProductID" w:val="la Comisi￳n"/>
        </w:smartTagPr>
        <w:r w:rsidR="00ED4EA6" w:rsidRPr="00ED4EA6">
          <w:rPr>
            <w:rFonts w:cs="Arial"/>
            <w:sz w:val="20"/>
          </w:rPr>
          <w:t>la Comisión</w:t>
        </w:r>
      </w:smartTag>
      <w:r w:rsidR="00ED4EA6" w:rsidRPr="00ED4EA6">
        <w:rPr>
          <w:rFonts w:cs="Arial"/>
          <w:sz w:val="20"/>
        </w:rPr>
        <w:t xml:space="preserve"> de Vida Silvestre y que deberá contener al menos:</w:t>
      </w:r>
    </w:p>
    <w:p w14:paraId="00BDB92F" w14:textId="77777777" w:rsidR="00ED4EA6" w:rsidRPr="00ED4EA6" w:rsidRDefault="00ED4EA6" w:rsidP="00393A94">
      <w:pPr>
        <w:pStyle w:val="Textoindependiente"/>
        <w:ind w:right="48"/>
        <w:rPr>
          <w:rFonts w:cs="Arial"/>
          <w:sz w:val="20"/>
        </w:rPr>
      </w:pPr>
    </w:p>
    <w:p w14:paraId="0975EF82"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 xml:space="preserve">Raza, especie, sexo, edad y señales somáticas para su identificación; </w:t>
      </w:r>
    </w:p>
    <w:p w14:paraId="0C7200E2"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 xml:space="preserve">Prácticas de desparasitación e inmunológicas a que hubiese estado sometido el </w:t>
      </w:r>
      <w:proofErr w:type="gramStart"/>
      <w:r w:rsidRPr="00ED4EA6">
        <w:rPr>
          <w:sz w:val="20"/>
          <w:szCs w:val="20"/>
        </w:rPr>
        <w:t xml:space="preserve">animal, </w:t>
      </w:r>
      <w:r w:rsidR="00310BE3">
        <w:rPr>
          <w:sz w:val="20"/>
          <w:szCs w:val="20"/>
        </w:rPr>
        <w:t xml:space="preserve"> </w:t>
      </w:r>
      <w:r w:rsidRPr="00ED4EA6">
        <w:rPr>
          <w:sz w:val="20"/>
          <w:szCs w:val="20"/>
        </w:rPr>
        <w:t>acreditadas</w:t>
      </w:r>
      <w:proofErr w:type="gramEnd"/>
      <w:r w:rsidRPr="00ED4EA6">
        <w:rPr>
          <w:sz w:val="20"/>
          <w:szCs w:val="20"/>
        </w:rPr>
        <w:t xml:space="preserve"> por certificación expedida por facultativo veterinario; </w:t>
      </w:r>
    </w:p>
    <w:p w14:paraId="0C9894FD"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pacing w:val="-2"/>
          <w:sz w:val="20"/>
          <w:szCs w:val="20"/>
        </w:rPr>
      </w:pPr>
      <w:r w:rsidRPr="00ED4EA6">
        <w:rPr>
          <w:spacing w:val="-2"/>
          <w:sz w:val="20"/>
          <w:szCs w:val="20"/>
        </w:rPr>
        <w:t xml:space="preserve">Compromiso asumido de forma clara y explícita por el vendedor de resolver la compraventa cuando se aprecien defectos o vicios, en el supuesto de que el animal en el período de quince días siguientes al de su entrega al comprador, muestre evidencia clínica de padecer alguna enfermedad infectocontagiosa o parasitaria, cuyo inicio del período de incubación hubiera sido anterior a aquella fecha, según se acredite mediante certificación suscrita por facultativo veterinario y un plazo máximo de tres meses si se tratase de alteraciones morfofuncionales de naturaleza congénita; </w:t>
      </w:r>
    </w:p>
    <w:p w14:paraId="5498768D"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Factura de compra del animal;</w:t>
      </w:r>
    </w:p>
    <w:p w14:paraId="7808F019"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Documentación de inscripción en el Libro de orígenes de la raza si así se hubiese pactado anteriormente;</w:t>
      </w:r>
    </w:p>
    <w:p w14:paraId="09EFF4C2"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pacing w:val="-2"/>
          <w:sz w:val="20"/>
          <w:szCs w:val="20"/>
        </w:rPr>
        <w:t xml:space="preserve">En el supuesto de venta de perros y gatos, éstos deberán estar desparasitados y libres de toda enfermedad, con certificado veterinario acreditativo. </w:t>
      </w:r>
      <w:proofErr w:type="gramStart"/>
      <w:r w:rsidRPr="00ED4EA6">
        <w:rPr>
          <w:spacing w:val="-2"/>
          <w:sz w:val="20"/>
          <w:szCs w:val="20"/>
        </w:rPr>
        <w:t>Además</w:t>
      </w:r>
      <w:proofErr w:type="gramEnd"/>
      <w:r w:rsidRPr="00ED4EA6">
        <w:rPr>
          <w:spacing w:val="-2"/>
          <w:sz w:val="20"/>
          <w:szCs w:val="20"/>
        </w:rPr>
        <w:t xml:space="preserve"> deberán ir acompañados en el momento de la venta de la cartilla de vacunación que les corresponda</w:t>
      </w:r>
      <w:r w:rsidR="00310BE3">
        <w:rPr>
          <w:sz w:val="20"/>
          <w:szCs w:val="20"/>
        </w:rPr>
        <w:t>;</w:t>
      </w:r>
    </w:p>
    <w:p w14:paraId="558D6BC0"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En el caso de que se trate de una especie animal incluida en alguno de los listados de los apéndices I, II o III del Convenio sobre el Comercio Internacional de Especies Amenazadas de Fauna y Flora Silvestres (Tratado de Washington, CITES), el vendedor deberá aportar al comprador, en el momento de la venta, fotocopia del certificado CITES de la partida original a la que pertenecía el ejemplar;</w:t>
      </w:r>
    </w:p>
    <w:p w14:paraId="2D6B8436"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Nombre del propietario;</w:t>
      </w:r>
    </w:p>
    <w:p w14:paraId="10BBCED5"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Domicilio del propietario;</w:t>
      </w:r>
    </w:p>
    <w:p w14:paraId="0FFA723C"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lastRenderedPageBreak/>
        <w:t>Señalar los riesgos por la liberación del animal adquirido al medio natural o urbano y las faltas a que están sujetos por el incumplimiento de la presente Ley o su Reglamento; y</w:t>
      </w:r>
    </w:p>
    <w:p w14:paraId="15FD2BC2"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Los demás que establezca esta ley o su Reglamento.</w:t>
      </w:r>
    </w:p>
    <w:p w14:paraId="2C8481A7" w14:textId="77777777" w:rsidR="00ED4EA6" w:rsidRPr="00DA264D" w:rsidRDefault="00ED4EA6" w:rsidP="00393A94">
      <w:pPr>
        <w:ind w:right="48"/>
        <w:jc w:val="both"/>
        <w:rPr>
          <w:rFonts w:ascii="Arial" w:hAnsi="Arial" w:cs="Arial"/>
        </w:rPr>
      </w:pPr>
    </w:p>
    <w:p w14:paraId="726EA4C7" w14:textId="77777777" w:rsidR="00ED4EA6" w:rsidRPr="00ED4EA6" w:rsidRDefault="00ED4EA6" w:rsidP="00393A94">
      <w:pPr>
        <w:ind w:right="48"/>
        <w:jc w:val="both"/>
        <w:rPr>
          <w:rFonts w:ascii="Arial" w:hAnsi="Arial" w:cs="Arial"/>
          <w:bCs/>
        </w:rPr>
      </w:pPr>
      <w:r w:rsidRPr="00ED4EA6">
        <w:rPr>
          <w:rFonts w:ascii="Arial" w:hAnsi="Arial" w:cs="Arial"/>
        </w:rPr>
        <w:t>Los responsables de los establecimientos deberán expedir un certificado donde se manifieste el estado de salud, la raza, el nombre común o científico y la edad del animal que comercializan, expedido únicamente por médicos veterinarios con cédula profesional.</w:t>
      </w:r>
    </w:p>
    <w:p w14:paraId="19B46094" w14:textId="77777777" w:rsidR="00ED4EA6" w:rsidRPr="00ED4EA6" w:rsidRDefault="00ED4EA6" w:rsidP="00393A94">
      <w:pPr>
        <w:pStyle w:val="Textoindependiente"/>
        <w:ind w:right="48"/>
        <w:rPr>
          <w:rFonts w:cs="Arial"/>
          <w:sz w:val="20"/>
        </w:rPr>
      </w:pPr>
    </w:p>
    <w:p w14:paraId="37E9D207" w14:textId="77777777" w:rsidR="00ED4EA6" w:rsidRPr="00ED4EA6" w:rsidRDefault="00ED4EA6" w:rsidP="00393A94">
      <w:pPr>
        <w:pStyle w:val="Textoindependiente"/>
        <w:ind w:right="48"/>
        <w:rPr>
          <w:rFonts w:cs="Arial"/>
          <w:sz w:val="20"/>
        </w:rPr>
      </w:pPr>
      <w:r w:rsidRPr="00ED4EA6">
        <w:rPr>
          <w:rFonts w:cs="Arial"/>
          <w:sz w:val="20"/>
        </w:rPr>
        <w:t>Todo establecimiento deberá contar con un servicio veterinario que supervise el estado sanitario de los animales desde su adquisición hasta su venta. La existencia de este servicio no excluye la posible responsabilidad del vendedor ante enfermedades de incubación no detectadas en el momento de la venta.</w:t>
      </w:r>
    </w:p>
    <w:p w14:paraId="202B1C3B" w14:textId="77777777" w:rsidR="00ED4EA6" w:rsidRPr="00ED4EA6" w:rsidRDefault="00ED4EA6" w:rsidP="00393A94">
      <w:pPr>
        <w:pStyle w:val="Textoindependiente"/>
        <w:ind w:right="48"/>
        <w:rPr>
          <w:rFonts w:cs="Arial"/>
          <w:sz w:val="20"/>
        </w:rPr>
      </w:pPr>
    </w:p>
    <w:p w14:paraId="30E6B410" w14:textId="77777777" w:rsidR="00ED4EA6" w:rsidRPr="00ED4EA6" w:rsidRDefault="00ED4EA6" w:rsidP="00393A94">
      <w:pPr>
        <w:pStyle w:val="Textoindependiente"/>
        <w:ind w:right="48"/>
        <w:rPr>
          <w:rFonts w:cs="Arial"/>
          <w:sz w:val="20"/>
        </w:rPr>
      </w:pPr>
      <w:r w:rsidRPr="00ED4EA6">
        <w:rPr>
          <w:rFonts w:cs="Arial"/>
          <w:sz w:val="20"/>
        </w:rPr>
        <w:t xml:space="preserve">Los dueños de los establecimientos están obligados a presentar trimestralmente a </w:t>
      </w:r>
      <w:smartTag w:uri="urn:schemas-microsoft-com:office:smarttags" w:element="PersonName">
        <w:smartTagPr>
          <w:attr w:name="ProductID" w:val="la Comisi￳n"/>
        </w:smartTagPr>
        <w:r w:rsidRPr="00ED4EA6">
          <w:rPr>
            <w:rFonts w:cs="Arial"/>
            <w:sz w:val="20"/>
          </w:rPr>
          <w:t>la Comisión</w:t>
        </w:r>
      </w:smartTag>
      <w:r w:rsidRPr="00ED4EA6">
        <w:rPr>
          <w:rFonts w:cs="Arial"/>
          <w:sz w:val="20"/>
        </w:rPr>
        <w:t xml:space="preserve"> de Vida Silvestre copias firmadas de los certificados expedidos para que ésta los incorpore al padrón de animales correspondiente.</w:t>
      </w:r>
    </w:p>
    <w:p w14:paraId="1D969F3C" w14:textId="77777777" w:rsidR="00ED4EA6" w:rsidRPr="00ED4EA6" w:rsidRDefault="00ED4EA6" w:rsidP="00393A94">
      <w:pPr>
        <w:pStyle w:val="Textoindependiente"/>
        <w:ind w:right="48"/>
        <w:rPr>
          <w:rFonts w:cs="Arial"/>
          <w:sz w:val="20"/>
        </w:rPr>
      </w:pPr>
    </w:p>
    <w:p w14:paraId="366776F9" w14:textId="77777777" w:rsidR="00ED4EA6" w:rsidRPr="00ED4EA6" w:rsidRDefault="00ED4EA6" w:rsidP="00393A94">
      <w:pPr>
        <w:pStyle w:val="Textoindependiente"/>
        <w:ind w:right="48"/>
        <w:rPr>
          <w:rFonts w:cs="Arial"/>
          <w:sz w:val="20"/>
        </w:rPr>
      </w:pPr>
      <w:r w:rsidRPr="00ED4EA6">
        <w:rPr>
          <w:rFonts w:cs="Arial"/>
          <w:sz w:val="20"/>
        </w:rPr>
        <w:t xml:space="preserve">La autoridad competente deberá supervisar periódicamente todo expendio de animales desde los que se anuncian en los </w:t>
      </w:r>
      <w:proofErr w:type="gramStart"/>
      <w:r w:rsidRPr="00ED4EA6">
        <w:rPr>
          <w:rFonts w:cs="Arial"/>
          <w:sz w:val="20"/>
        </w:rPr>
        <w:t>medios masivos de comunicación</w:t>
      </w:r>
      <w:proofErr w:type="gramEnd"/>
      <w:r w:rsidRPr="00ED4EA6">
        <w:rPr>
          <w:rFonts w:cs="Arial"/>
          <w:sz w:val="20"/>
        </w:rPr>
        <w:t xml:space="preserve"> hasta los fiscalmente establecidos. Para dicha supervisión la autoridad se valdrá de sus propios inspectores.</w:t>
      </w:r>
    </w:p>
    <w:p w14:paraId="3A4BEE72" w14:textId="77777777" w:rsidR="00ED4EA6" w:rsidRPr="00ED4EA6" w:rsidRDefault="00ED4EA6" w:rsidP="00393A94">
      <w:pPr>
        <w:pStyle w:val="Textoindependiente"/>
        <w:ind w:right="48"/>
        <w:rPr>
          <w:rFonts w:cs="Arial"/>
          <w:sz w:val="20"/>
        </w:rPr>
      </w:pPr>
    </w:p>
    <w:p w14:paraId="0E0769E7" w14:textId="77777777" w:rsidR="001C492E" w:rsidRDefault="00ED4EA6" w:rsidP="00393A94">
      <w:pPr>
        <w:pStyle w:val="Textoindependiente"/>
        <w:ind w:right="48"/>
        <w:rPr>
          <w:rFonts w:cs="Arial"/>
          <w:spacing w:val="-4"/>
          <w:sz w:val="20"/>
        </w:rPr>
      </w:pPr>
      <w:r w:rsidRPr="00ED4EA6">
        <w:rPr>
          <w:rFonts w:cs="Arial"/>
          <w:spacing w:val="-4"/>
          <w:sz w:val="20"/>
        </w:rPr>
        <w:t>Toda persona física o moral que se dedique a la cría, exhibición, venta,  adiestramiento de animales o a utilizarlos como animales de trabajo, deberá contar con la autorización de las autoridades administrativas correspondientes, valerse de los procedimientos más adecuados para cuidar a los animales y disponer de los medios necesarios a fin  de que los animales  reciban un trato digno y respetuoso, de acuerdo con los adelantos científicos en uso y puedan satisfacer el comportamiento natural de su especie y cumplir con las normas oficiales mexicanas correspondientes</w:t>
      </w:r>
      <w:r w:rsidR="00310BE3">
        <w:rPr>
          <w:rFonts w:cs="Arial"/>
          <w:spacing w:val="-4"/>
          <w:sz w:val="20"/>
        </w:rPr>
        <w:t>.</w:t>
      </w:r>
    </w:p>
    <w:p w14:paraId="4D767844" w14:textId="77777777" w:rsidR="008F1C7B" w:rsidRDefault="008F1C7B" w:rsidP="00393A94">
      <w:pPr>
        <w:pStyle w:val="Textoindependiente"/>
        <w:ind w:right="48"/>
        <w:rPr>
          <w:rFonts w:cs="Arial"/>
          <w:spacing w:val="-4"/>
          <w:sz w:val="20"/>
        </w:rPr>
      </w:pPr>
    </w:p>
    <w:p w14:paraId="54F0AF21" w14:textId="77777777" w:rsidR="002F62F7" w:rsidRPr="002F62F7" w:rsidRDefault="002F62F7" w:rsidP="002F62F7">
      <w:pPr>
        <w:pStyle w:val="Textoindependiente"/>
        <w:ind w:right="48"/>
        <w:jc w:val="center"/>
        <w:rPr>
          <w:rFonts w:cs="Arial"/>
          <w:b/>
          <w:sz w:val="20"/>
        </w:rPr>
      </w:pPr>
      <w:r w:rsidRPr="002F62F7">
        <w:rPr>
          <w:rFonts w:cs="Arial"/>
          <w:b/>
          <w:sz w:val="20"/>
        </w:rPr>
        <w:t>CAPÍTULO XIV BIS</w:t>
      </w:r>
    </w:p>
    <w:p w14:paraId="307B6A71" w14:textId="77777777" w:rsidR="002F62F7" w:rsidRDefault="002F62F7" w:rsidP="002F62F7">
      <w:pPr>
        <w:pStyle w:val="Textoindependiente"/>
        <w:ind w:right="48"/>
        <w:jc w:val="center"/>
        <w:rPr>
          <w:rFonts w:cs="Arial"/>
          <w:b/>
          <w:sz w:val="20"/>
        </w:rPr>
      </w:pPr>
      <w:r w:rsidRPr="002F62F7">
        <w:rPr>
          <w:rFonts w:cs="Arial"/>
          <w:b/>
          <w:sz w:val="20"/>
        </w:rPr>
        <w:t>DE LA PROMOCIÓN E IMPULSO DE LA ADOPCIÓN DE ANIMALES</w:t>
      </w:r>
    </w:p>
    <w:p w14:paraId="09AF48A5" w14:textId="77777777" w:rsidR="00946E16" w:rsidRDefault="00946E16" w:rsidP="00946E16">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Capítulo Adicionado,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2482A262" w14:textId="77777777" w:rsidR="002F62F7" w:rsidRDefault="00946E16" w:rsidP="00946E16">
      <w:pPr>
        <w:pStyle w:val="Textoindependiente"/>
        <w:ind w:right="48"/>
        <w:jc w:val="right"/>
        <w:rPr>
          <w:rStyle w:val="Hipervnculo"/>
          <w:rFonts w:cs="Arial"/>
          <w:b/>
          <w:i/>
          <w:sz w:val="16"/>
          <w:szCs w:val="16"/>
          <w:lang w:val="es-MX"/>
        </w:rPr>
      </w:pPr>
      <w:hyperlink r:id="rId60" w:history="1">
        <w:r w:rsidRPr="003E1AD0">
          <w:rPr>
            <w:rStyle w:val="Hipervnculo"/>
            <w:rFonts w:cs="Arial"/>
            <w:b/>
            <w:i/>
            <w:sz w:val="16"/>
            <w:szCs w:val="16"/>
            <w:lang w:val="es-MX"/>
          </w:rPr>
          <w:t>https://po.tamaulipas.gob.mx/wp-content/uploads/2023/03/cxlviii-28-070323.pdf</w:t>
        </w:r>
      </w:hyperlink>
    </w:p>
    <w:p w14:paraId="429C452B" w14:textId="77777777" w:rsidR="00946E16" w:rsidRPr="002F62F7" w:rsidRDefault="00946E16" w:rsidP="00946E16">
      <w:pPr>
        <w:pStyle w:val="Textoindependiente"/>
        <w:ind w:right="48"/>
        <w:jc w:val="right"/>
        <w:rPr>
          <w:rFonts w:cs="Arial"/>
          <w:b/>
          <w:sz w:val="20"/>
        </w:rPr>
      </w:pPr>
    </w:p>
    <w:p w14:paraId="00166BF9" w14:textId="77777777" w:rsidR="00946E16" w:rsidRDefault="002F62F7" w:rsidP="00393A94">
      <w:pPr>
        <w:pStyle w:val="Textoindependiente"/>
        <w:ind w:right="48"/>
        <w:rPr>
          <w:rFonts w:cs="Arial"/>
          <w:spacing w:val="-6"/>
          <w:sz w:val="20"/>
        </w:rPr>
      </w:pPr>
      <w:r w:rsidRPr="002F62F7">
        <w:rPr>
          <w:rFonts w:cs="Arial"/>
          <w:b/>
          <w:bCs/>
          <w:color w:val="000000"/>
          <w:spacing w:val="-6"/>
          <w:sz w:val="20"/>
        </w:rPr>
        <w:t xml:space="preserve">ARTÍCULO 34 </w:t>
      </w:r>
      <w:proofErr w:type="gramStart"/>
      <w:r w:rsidRPr="002F62F7">
        <w:rPr>
          <w:rFonts w:cs="Arial"/>
          <w:b/>
          <w:bCs/>
          <w:color w:val="000000"/>
          <w:spacing w:val="-6"/>
          <w:sz w:val="20"/>
        </w:rPr>
        <w:t>Bis.-</w:t>
      </w:r>
      <w:proofErr w:type="gramEnd"/>
      <w:r>
        <w:t xml:space="preserve"> </w:t>
      </w:r>
      <w:r w:rsidRPr="002F62F7">
        <w:rPr>
          <w:rFonts w:cs="Arial"/>
          <w:spacing w:val="-6"/>
          <w:sz w:val="20"/>
        </w:rPr>
        <w:t xml:space="preserve">Las personas físicas o morales podrán organizar campañas y/o eventos públicos o privados, para promover la adopción de animales abandonados, previa obtención del permiso de la autoridad municipal, para lo cual contarán con el apoyo del Ayuntamiento correspondiente en la medida de sus posibilidades, especialmente en la difusión de dichos eventos. </w:t>
      </w:r>
    </w:p>
    <w:p w14:paraId="7738F1C4" w14:textId="77777777" w:rsidR="00946E16" w:rsidRDefault="00946E16" w:rsidP="00393A94">
      <w:pPr>
        <w:pStyle w:val="Textoindependiente"/>
        <w:ind w:right="48"/>
        <w:rPr>
          <w:rFonts w:cs="Arial"/>
          <w:spacing w:val="-6"/>
          <w:sz w:val="20"/>
        </w:rPr>
      </w:pPr>
    </w:p>
    <w:p w14:paraId="5E9FE2E4" w14:textId="77777777" w:rsidR="002F62F7" w:rsidRDefault="002F62F7" w:rsidP="00393A94">
      <w:pPr>
        <w:pStyle w:val="Textoindependiente"/>
        <w:ind w:right="48"/>
        <w:rPr>
          <w:rFonts w:cs="Arial"/>
          <w:spacing w:val="-6"/>
          <w:sz w:val="20"/>
        </w:rPr>
      </w:pPr>
      <w:r w:rsidRPr="002F62F7">
        <w:rPr>
          <w:rFonts w:cs="Arial"/>
          <w:spacing w:val="-6"/>
          <w:sz w:val="20"/>
        </w:rPr>
        <w:t xml:space="preserve">Las personas físicas y morales que organicen eventos para otorgar animales en adopción, deberán entregarlos estando vacunados, desparasitados y esterilizados, haciendo además el seguimiento de éstos para que en el caso de que se detecte alguna forma de maltrato sean recuperados de inmediato. Deberán entregar a los adoptantes un manual de cuidados. </w:t>
      </w:r>
    </w:p>
    <w:p w14:paraId="36D021AA" w14:textId="77777777" w:rsidR="00946E16" w:rsidRDefault="00946E16" w:rsidP="00946E16">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Adicionado,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69A8529E" w14:textId="77777777" w:rsidR="00946E16" w:rsidRDefault="00946E16" w:rsidP="00946E16">
      <w:pPr>
        <w:pStyle w:val="Textoindependiente"/>
        <w:ind w:right="48"/>
        <w:jc w:val="right"/>
        <w:rPr>
          <w:rStyle w:val="Hipervnculo"/>
          <w:rFonts w:cs="Arial"/>
          <w:b/>
          <w:i/>
          <w:sz w:val="16"/>
          <w:szCs w:val="16"/>
          <w:lang w:val="es-MX"/>
        </w:rPr>
      </w:pPr>
      <w:hyperlink r:id="rId61" w:history="1">
        <w:r w:rsidRPr="003E1AD0">
          <w:rPr>
            <w:rStyle w:val="Hipervnculo"/>
            <w:rFonts w:cs="Arial"/>
            <w:b/>
            <w:i/>
            <w:sz w:val="16"/>
            <w:szCs w:val="16"/>
            <w:lang w:val="es-MX"/>
          </w:rPr>
          <w:t>https://po.tamaulipas.gob.mx/wp-content/uploads/2023/03/cxlviii-28-070323.pdf</w:t>
        </w:r>
      </w:hyperlink>
    </w:p>
    <w:p w14:paraId="79766BC2" w14:textId="77777777" w:rsidR="002F62F7" w:rsidRDefault="002F62F7" w:rsidP="00393A94">
      <w:pPr>
        <w:pStyle w:val="Textoindependiente"/>
        <w:ind w:right="48"/>
        <w:rPr>
          <w:rFonts w:cs="Arial"/>
          <w:spacing w:val="-6"/>
          <w:sz w:val="20"/>
        </w:rPr>
      </w:pPr>
    </w:p>
    <w:p w14:paraId="4F10F50D" w14:textId="77777777" w:rsidR="00946E16" w:rsidRDefault="002F62F7" w:rsidP="00393A94">
      <w:pPr>
        <w:pStyle w:val="Textoindependiente"/>
        <w:ind w:right="48"/>
        <w:rPr>
          <w:rFonts w:cs="Arial"/>
          <w:spacing w:val="-6"/>
          <w:sz w:val="20"/>
        </w:rPr>
      </w:pPr>
      <w:r w:rsidRPr="002F62F7">
        <w:rPr>
          <w:rFonts w:cs="Arial"/>
          <w:b/>
          <w:bCs/>
          <w:color w:val="000000"/>
          <w:spacing w:val="-6"/>
          <w:sz w:val="20"/>
        </w:rPr>
        <w:t xml:space="preserve">ARTÍCULO 34 </w:t>
      </w:r>
      <w:proofErr w:type="gramStart"/>
      <w:r w:rsidRPr="002F62F7">
        <w:rPr>
          <w:rFonts w:cs="Arial"/>
          <w:b/>
          <w:bCs/>
          <w:color w:val="000000"/>
          <w:spacing w:val="-6"/>
          <w:sz w:val="20"/>
        </w:rPr>
        <w:t>Ter.-</w:t>
      </w:r>
      <w:proofErr w:type="gramEnd"/>
      <w:r w:rsidRPr="002F62F7">
        <w:rPr>
          <w:rFonts w:cs="Arial"/>
          <w:b/>
          <w:bCs/>
          <w:color w:val="000000"/>
          <w:spacing w:val="-6"/>
          <w:sz w:val="20"/>
        </w:rPr>
        <w:t xml:space="preserve"> </w:t>
      </w:r>
      <w:r w:rsidRPr="002F62F7">
        <w:rPr>
          <w:rFonts w:cs="Arial"/>
          <w:spacing w:val="-6"/>
          <w:sz w:val="20"/>
        </w:rPr>
        <w:t xml:space="preserve">La Secretaría promoverá la creación de un programa de adopción comunitaria de animales abandonados, de manera que las personas que habitan en las comunidades donde se encuentran estos animales puedan hacerse cargo de ellos. </w:t>
      </w:r>
    </w:p>
    <w:p w14:paraId="5895CC10" w14:textId="77777777" w:rsidR="00946E16" w:rsidRDefault="00946E16" w:rsidP="00393A94">
      <w:pPr>
        <w:pStyle w:val="Textoindependiente"/>
        <w:ind w:right="48"/>
        <w:rPr>
          <w:rFonts w:cs="Arial"/>
          <w:spacing w:val="-6"/>
          <w:sz w:val="20"/>
        </w:rPr>
      </w:pPr>
    </w:p>
    <w:p w14:paraId="05C26193" w14:textId="77777777" w:rsidR="002F62F7" w:rsidRPr="002F62F7" w:rsidRDefault="002F62F7" w:rsidP="00393A94">
      <w:pPr>
        <w:pStyle w:val="Textoindependiente"/>
        <w:ind w:right="48"/>
        <w:rPr>
          <w:rFonts w:cs="Arial"/>
          <w:spacing w:val="-6"/>
          <w:sz w:val="20"/>
        </w:rPr>
      </w:pPr>
      <w:r w:rsidRPr="002F62F7">
        <w:rPr>
          <w:rFonts w:cs="Arial"/>
          <w:spacing w:val="-6"/>
          <w:sz w:val="20"/>
        </w:rPr>
        <w:t>Para alcanzar los fines de este artículo, las autoridades correspondientes facilitarán la esterilización, vacunación y desparasitación de los animales abandonados que formen parte del programa de adopción comunitaria.</w:t>
      </w:r>
    </w:p>
    <w:p w14:paraId="0D25FD20" w14:textId="77777777" w:rsidR="00946E16" w:rsidRDefault="00946E16" w:rsidP="00946E16">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Adicionado,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056C7B5C" w14:textId="77777777" w:rsidR="002F62F7" w:rsidRDefault="00946E16" w:rsidP="00946E16">
      <w:pPr>
        <w:pStyle w:val="Textoindependiente"/>
        <w:ind w:right="48"/>
        <w:jc w:val="right"/>
        <w:rPr>
          <w:rFonts w:cs="Arial"/>
          <w:spacing w:val="-4"/>
          <w:sz w:val="20"/>
        </w:rPr>
      </w:pPr>
      <w:hyperlink r:id="rId62" w:history="1">
        <w:r w:rsidRPr="003E1AD0">
          <w:rPr>
            <w:rStyle w:val="Hipervnculo"/>
            <w:rFonts w:cs="Arial"/>
            <w:b/>
            <w:i/>
            <w:sz w:val="16"/>
            <w:szCs w:val="16"/>
            <w:lang w:val="es-MX"/>
          </w:rPr>
          <w:t>https://po.tamaulipas.gob.mx/wp-content/uploads/2023/03/cxlviii-28-070323.pdf</w:t>
        </w:r>
      </w:hyperlink>
    </w:p>
    <w:p w14:paraId="2DC53DE2" w14:textId="77777777" w:rsidR="00946E16" w:rsidRDefault="00946E16" w:rsidP="00393A94">
      <w:pPr>
        <w:autoSpaceDE w:val="0"/>
        <w:autoSpaceDN w:val="0"/>
        <w:adjustRightInd w:val="0"/>
        <w:ind w:right="48"/>
        <w:jc w:val="center"/>
        <w:rPr>
          <w:rFonts w:ascii="Arial" w:hAnsi="Arial" w:cs="Arial"/>
          <w:b/>
        </w:rPr>
      </w:pPr>
    </w:p>
    <w:p w14:paraId="6E44E87C" w14:textId="77777777" w:rsidR="00CB29D3" w:rsidRDefault="00CB29D3" w:rsidP="00393A94">
      <w:pPr>
        <w:autoSpaceDE w:val="0"/>
        <w:autoSpaceDN w:val="0"/>
        <w:adjustRightInd w:val="0"/>
        <w:ind w:right="48"/>
        <w:jc w:val="center"/>
        <w:rPr>
          <w:rFonts w:ascii="Arial" w:hAnsi="Arial" w:cs="Arial"/>
          <w:b/>
        </w:rPr>
      </w:pPr>
    </w:p>
    <w:p w14:paraId="2EAE4D6A" w14:textId="77777777" w:rsidR="00CB29D3" w:rsidRDefault="00CB29D3" w:rsidP="00393A94">
      <w:pPr>
        <w:autoSpaceDE w:val="0"/>
        <w:autoSpaceDN w:val="0"/>
        <w:adjustRightInd w:val="0"/>
        <w:ind w:right="48"/>
        <w:jc w:val="center"/>
        <w:rPr>
          <w:rFonts w:ascii="Arial" w:hAnsi="Arial" w:cs="Arial"/>
          <w:b/>
        </w:rPr>
      </w:pPr>
    </w:p>
    <w:p w14:paraId="00D28CC2" w14:textId="77777777" w:rsidR="00CB29D3" w:rsidRDefault="00CB29D3" w:rsidP="00393A94">
      <w:pPr>
        <w:autoSpaceDE w:val="0"/>
        <w:autoSpaceDN w:val="0"/>
        <w:adjustRightInd w:val="0"/>
        <w:ind w:right="48"/>
        <w:jc w:val="center"/>
        <w:rPr>
          <w:rFonts w:ascii="Arial" w:hAnsi="Arial" w:cs="Arial"/>
          <w:b/>
        </w:rPr>
      </w:pPr>
    </w:p>
    <w:p w14:paraId="37E31855" w14:textId="77777777" w:rsidR="00CB29D3" w:rsidRDefault="00CB29D3" w:rsidP="00393A94">
      <w:pPr>
        <w:autoSpaceDE w:val="0"/>
        <w:autoSpaceDN w:val="0"/>
        <w:adjustRightInd w:val="0"/>
        <w:ind w:right="48"/>
        <w:jc w:val="center"/>
        <w:rPr>
          <w:rFonts w:ascii="Arial" w:hAnsi="Arial" w:cs="Arial"/>
          <w:b/>
        </w:rPr>
      </w:pPr>
    </w:p>
    <w:p w14:paraId="02E3C931" w14:textId="286EA600"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lastRenderedPageBreak/>
        <w:t>CAPÍTULO</w:t>
      </w:r>
      <w:r w:rsidR="00ED4EA6" w:rsidRPr="00ED4EA6">
        <w:rPr>
          <w:rFonts w:ascii="Arial" w:hAnsi="Arial" w:cs="Arial"/>
          <w:b/>
        </w:rPr>
        <w:t xml:space="preserve"> XV</w:t>
      </w:r>
    </w:p>
    <w:p w14:paraId="77AA1837" w14:textId="77777777" w:rsid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DE LA REALIZACI</w:t>
      </w:r>
      <w:r w:rsidR="00F44290">
        <w:rPr>
          <w:rFonts w:ascii="Arial" w:hAnsi="Arial" w:cs="Arial"/>
          <w:b/>
          <w:bCs/>
          <w:color w:val="000000"/>
        </w:rPr>
        <w:t>Ó</w:t>
      </w:r>
      <w:r w:rsidRPr="00ED4EA6">
        <w:rPr>
          <w:rFonts w:ascii="Arial" w:hAnsi="Arial" w:cs="Arial"/>
          <w:b/>
          <w:bCs/>
          <w:color w:val="000000"/>
        </w:rPr>
        <w:t>N DE EXPERIMENTOS CON ANIMALES</w:t>
      </w:r>
    </w:p>
    <w:p w14:paraId="536FF7C2" w14:textId="77777777" w:rsidR="00310BE3" w:rsidRPr="00DA264D" w:rsidRDefault="00310BE3" w:rsidP="00393A94">
      <w:pPr>
        <w:autoSpaceDE w:val="0"/>
        <w:autoSpaceDN w:val="0"/>
        <w:adjustRightInd w:val="0"/>
        <w:ind w:right="48"/>
        <w:jc w:val="center"/>
        <w:rPr>
          <w:rFonts w:ascii="Arial" w:hAnsi="Arial" w:cs="Arial"/>
          <w:b/>
          <w:bCs/>
          <w:color w:val="000000"/>
          <w:szCs w:val="16"/>
        </w:rPr>
      </w:pPr>
    </w:p>
    <w:p w14:paraId="0980AF1D" w14:textId="77777777" w:rsidR="00ED4EA6" w:rsidRPr="00ED4EA6" w:rsidRDefault="00195C34" w:rsidP="00393A94">
      <w:pPr>
        <w:pStyle w:val="Textoindependiente"/>
        <w:ind w:right="48"/>
        <w:rPr>
          <w:rFonts w:cs="Arial"/>
          <w:spacing w:val="-4"/>
          <w:sz w:val="20"/>
        </w:rPr>
      </w:pPr>
      <w:r>
        <w:rPr>
          <w:rFonts w:cs="Arial"/>
          <w:b/>
          <w:color w:val="000000"/>
          <w:spacing w:val="-4"/>
          <w:sz w:val="20"/>
        </w:rPr>
        <w:t>ARTÍCULO</w:t>
      </w:r>
      <w:r w:rsidR="00ED4EA6" w:rsidRPr="00ED4EA6">
        <w:rPr>
          <w:rFonts w:cs="Arial"/>
          <w:b/>
          <w:color w:val="000000"/>
          <w:spacing w:val="-4"/>
          <w:sz w:val="20"/>
        </w:rPr>
        <w:t xml:space="preserve"> 35.-</w:t>
      </w:r>
      <w:r w:rsidR="00ED4EA6" w:rsidRPr="00ED4EA6">
        <w:rPr>
          <w:rFonts w:cs="Arial"/>
          <w:color w:val="000000"/>
          <w:spacing w:val="-4"/>
          <w:sz w:val="20"/>
        </w:rPr>
        <w:t xml:space="preserve"> </w:t>
      </w:r>
      <w:r w:rsidR="00ED4EA6" w:rsidRPr="00ED4EA6">
        <w:rPr>
          <w:rFonts w:cs="Arial"/>
          <w:spacing w:val="-4"/>
          <w:sz w:val="20"/>
        </w:rPr>
        <w:t>En el Estado de Tamaulipas para efectuarse prácticas de vivisección y experimentación se deberá demostrar que el acto por realizarse es en beneficio de la investigación científica y con fines docentes o didácticos y se autorizará solo en escuelas, institutos o centros escolares de educación superior o de investigación académica. En los niveles de enseñanza inferiores a los señalados, dichas prácticas serán sustituidas por esquemas, videos, materiales biológicos y otros métodos alternativos.</w:t>
      </w:r>
    </w:p>
    <w:p w14:paraId="28CA92A6" w14:textId="77777777" w:rsidR="00ED4EA6" w:rsidRPr="00460431" w:rsidRDefault="00ED4EA6" w:rsidP="00393A94">
      <w:pPr>
        <w:pStyle w:val="Textoindependiente"/>
        <w:ind w:right="48"/>
        <w:rPr>
          <w:rFonts w:cs="Arial"/>
          <w:sz w:val="16"/>
          <w:szCs w:val="16"/>
        </w:rPr>
      </w:pPr>
    </w:p>
    <w:p w14:paraId="7E68BD19" w14:textId="77777777" w:rsidR="00ED4EA6" w:rsidRPr="00ED4EA6" w:rsidRDefault="00ED4EA6" w:rsidP="00393A94">
      <w:pPr>
        <w:pStyle w:val="Textoindependiente"/>
        <w:ind w:right="48"/>
        <w:rPr>
          <w:rFonts w:cs="Arial"/>
          <w:sz w:val="20"/>
        </w:rPr>
      </w:pPr>
      <w:r w:rsidRPr="00ED4EA6">
        <w:rPr>
          <w:rFonts w:cs="Arial"/>
          <w:sz w:val="20"/>
        </w:rPr>
        <w:t xml:space="preserve">Ningún alumno podrá ser obligado a experimentar con animales contra su voluntad y el profesor correspondiente deberá proporcionar prácticas alternativas para otorgar calificación aprobatoria. Quien obligue a un </w:t>
      </w:r>
      <w:proofErr w:type="gramStart"/>
      <w:r w:rsidRPr="00ED4EA6">
        <w:rPr>
          <w:rFonts w:cs="Arial"/>
          <w:sz w:val="20"/>
        </w:rPr>
        <w:t>alumno  a</w:t>
      </w:r>
      <w:proofErr w:type="gramEnd"/>
      <w:r w:rsidRPr="00ED4EA6">
        <w:rPr>
          <w:rFonts w:cs="Arial"/>
          <w:sz w:val="20"/>
        </w:rPr>
        <w:t xml:space="preserve"> realizar estas prácticas contra su voluntad podrá ser denunciado en los términos de la presente Ley.</w:t>
      </w:r>
    </w:p>
    <w:p w14:paraId="132B5D46" w14:textId="77777777" w:rsidR="00ED4EA6" w:rsidRPr="00ED4EA6" w:rsidRDefault="00ED4EA6" w:rsidP="00393A94">
      <w:pPr>
        <w:pStyle w:val="Textoindependiente"/>
        <w:ind w:right="48"/>
        <w:rPr>
          <w:rFonts w:cs="Arial"/>
          <w:b/>
          <w:bCs/>
          <w:color w:val="000000"/>
          <w:sz w:val="20"/>
        </w:rPr>
      </w:pPr>
    </w:p>
    <w:p w14:paraId="01A5FD35" w14:textId="77777777" w:rsidR="00ED4EA6" w:rsidRPr="00ED4EA6" w:rsidRDefault="00195C34" w:rsidP="00393A94">
      <w:pPr>
        <w:pStyle w:val="Textoindependiente"/>
        <w:ind w:right="48"/>
        <w:rPr>
          <w:rFonts w:cs="Arial"/>
          <w:bCs/>
          <w:sz w:val="20"/>
        </w:rPr>
      </w:pPr>
      <w:r>
        <w:rPr>
          <w:rFonts w:cs="Arial"/>
          <w:b/>
          <w:bCs/>
          <w:color w:val="000000"/>
          <w:sz w:val="20"/>
        </w:rPr>
        <w:t>ARTÍCULO</w:t>
      </w:r>
      <w:r w:rsidR="00ED4EA6" w:rsidRPr="00ED4EA6">
        <w:rPr>
          <w:rFonts w:cs="Arial"/>
          <w:b/>
          <w:bCs/>
          <w:color w:val="000000"/>
          <w:sz w:val="20"/>
        </w:rPr>
        <w:t xml:space="preserve"> 36.- </w:t>
      </w:r>
      <w:r w:rsidR="00ED4EA6" w:rsidRPr="00ED4EA6">
        <w:rPr>
          <w:rFonts w:cs="Arial"/>
          <w:sz w:val="20"/>
        </w:rPr>
        <w:t xml:space="preserve">Los experimentos que se lleven a cabo con animales se autorizarán únicamente cuando se justifique ante </w:t>
      </w:r>
      <w:smartTag w:uri="urn:schemas-microsoft-com:office:smarttags" w:element="PersonName">
        <w:smartTagPr>
          <w:attr w:name="ProductID" w:val="la Secretar￭a"/>
        </w:smartTagPr>
        <w:r w:rsidR="00ED4EA6" w:rsidRPr="00ED4EA6">
          <w:rPr>
            <w:rFonts w:cs="Arial"/>
            <w:sz w:val="20"/>
          </w:rPr>
          <w:t>la Secretaría</w:t>
        </w:r>
      </w:smartTag>
      <w:r w:rsidR="00ED4EA6" w:rsidRPr="00ED4EA6">
        <w:rPr>
          <w:rFonts w:cs="Arial"/>
          <w:sz w:val="20"/>
        </w:rPr>
        <w:t xml:space="preserve"> de Salud que tales actos sean imprescindibles para el estudio y avance de la ciencia y se </w:t>
      </w:r>
      <w:r w:rsidR="00ED4EA6" w:rsidRPr="00ED4EA6">
        <w:rPr>
          <w:rFonts w:cs="Arial"/>
          <w:bCs/>
          <w:sz w:val="20"/>
        </w:rPr>
        <w:t>demuestre el cumplimiento de los siguientes requisitos:</w:t>
      </w:r>
    </w:p>
    <w:p w14:paraId="57EF8543" w14:textId="77777777" w:rsidR="00ED4EA6" w:rsidRPr="00F44290" w:rsidRDefault="00ED4EA6" w:rsidP="00B43706">
      <w:pPr>
        <w:pStyle w:val="Lista"/>
        <w:widowControl/>
        <w:numPr>
          <w:ilvl w:val="0"/>
          <w:numId w:val="11"/>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 xml:space="preserve">Que las personas encargadas del experimento exhiban documentalmente la preparación </w:t>
      </w:r>
      <w:proofErr w:type="gramStart"/>
      <w:r w:rsidRPr="00ED4EA6">
        <w:rPr>
          <w:sz w:val="20"/>
          <w:szCs w:val="20"/>
        </w:rPr>
        <w:t xml:space="preserve">académica </w:t>
      </w:r>
      <w:r w:rsidR="00310BE3">
        <w:rPr>
          <w:sz w:val="20"/>
          <w:szCs w:val="20"/>
        </w:rPr>
        <w:t xml:space="preserve"> </w:t>
      </w:r>
      <w:r w:rsidRPr="00ED4EA6">
        <w:rPr>
          <w:sz w:val="20"/>
          <w:szCs w:val="20"/>
        </w:rPr>
        <w:t>necesaria</w:t>
      </w:r>
      <w:proofErr w:type="gramEnd"/>
      <w:r w:rsidRPr="00ED4EA6">
        <w:rPr>
          <w:sz w:val="20"/>
          <w:szCs w:val="20"/>
        </w:rPr>
        <w:t xml:space="preserve"> para efectuar experimentos científicos;</w:t>
      </w:r>
    </w:p>
    <w:p w14:paraId="1AD83F39" w14:textId="77777777" w:rsidR="00F44290" w:rsidRPr="00ED4EA6" w:rsidRDefault="00F44290" w:rsidP="00B43706">
      <w:pPr>
        <w:pStyle w:val="Lista"/>
        <w:widowControl/>
        <w:autoSpaceDE/>
        <w:autoSpaceDN/>
        <w:adjustRightInd/>
        <w:spacing w:before="0" w:after="0" w:line="240" w:lineRule="auto"/>
        <w:ind w:left="567" w:right="48" w:hanging="567"/>
        <w:rPr>
          <w:color w:val="000000"/>
          <w:sz w:val="20"/>
          <w:szCs w:val="20"/>
        </w:rPr>
      </w:pPr>
    </w:p>
    <w:p w14:paraId="74FE3184" w14:textId="77777777" w:rsidR="00ED4EA6" w:rsidRPr="00F44290" w:rsidRDefault="00ED4EA6" w:rsidP="00B43706">
      <w:pPr>
        <w:pStyle w:val="Lista"/>
        <w:widowControl/>
        <w:numPr>
          <w:ilvl w:val="0"/>
          <w:numId w:val="11"/>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Que los resultados experimentales deseados no puedan obtenerse por otros medios o procedimientos;</w:t>
      </w:r>
    </w:p>
    <w:p w14:paraId="56BE7D8D" w14:textId="77777777" w:rsidR="00F44290" w:rsidRDefault="00F44290" w:rsidP="00B43706">
      <w:pPr>
        <w:pStyle w:val="Prrafodelista"/>
        <w:ind w:left="567" w:right="48" w:hanging="567"/>
        <w:rPr>
          <w:color w:val="000000"/>
        </w:rPr>
      </w:pPr>
    </w:p>
    <w:p w14:paraId="64E379F0" w14:textId="77777777" w:rsidR="00ED4EA6" w:rsidRPr="00F44290" w:rsidRDefault="00ED4EA6" w:rsidP="00B43706">
      <w:pPr>
        <w:pStyle w:val="Lista"/>
        <w:widowControl/>
        <w:numPr>
          <w:ilvl w:val="0"/>
          <w:numId w:val="11"/>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Que los experimentos que se desean obtener sean necesarios para la prevención, control, diagnóstico o tratamiento de enfermedades que afecten al hombre o a los animales; y</w:t>
      </w:r>
    </w:p>
    <w:p w14:paraId="05C9E5BA" w14:textId="77777777" w:rsidR="00F44290" w:rsidRDefault="00F44290" w:rsidP="00B43706">
      <w:pPr>
        <w:pStyle w:val="Prrafodelista"/>
        <w:ind w:left="567" w:right="48" w:hanging="567"/>
        <w:rPr>
          <w:color w:val="000000"/>
        </w:rPr>
      </w:pPr>
    </w:p>
    <w:p w14:paraId="2D7EB583" w14:textId="77777777" w:rsidR="00ED4EA6" w:rsidRPr="00D72B8B" w:rsidRDefault="00ED4EA6" w:rsidP="00B43706">
      <w:pPr>
        <w:pStyle w:val="Lista"/>
        <w:widowControl/>
        <w:numPr>
          <w:ilvl w:val="0"/>
          <w:numId w:val="11"/>
        </w:numPr>
        <w:tabs>
          <w:tab w:val="clear" w:pos="720"/>
        </w:tabs>
        <w:autoSpaceDE/>
        <w:autoSpaceDN/>
        <w:adjustRightInd/>
        <w:spacing w:before="0" w:after="0" w:line="240" w:lineRule="auto"/>
        <w:ind w:left="567" w:right="48" w:hanging="567"/>
        <w:rPr>
          <w:color w:val="000000"/>
          <w:spacing w:val="-6"/>
          <w:sz w:val="20"/>
          <w:szCs w:val="20"/>
        </w:rPr>
      </w:pPr>
      <w:r w:rsidRPr="00ED4EA6">
        <w:rPr>
          <w:spacing w:val="-6"/>
          <w:sz w:val="20"/>
          <w:szCs w:val="20"/>
        </w:rPr>
        <w:t xml:space="preserve">Que los experimentos sobre animales vivos no puedan ser sustituidos por esquemas, dibujos, películas, fotografías, videocintas o cualquier otro procedimiento, incluyendo los más adelantados como la espectroscopía de masas, las simulaciones, imagen virtual por computadoras y las pruebas in vitro en las que se utilizan cultivos de células animales, bacterias, hongos y huevos de gallina recién fecundados, o cualquier otro procedimiento análogo. </w:t>
      </w:r>
    </w:p>
    <w:p w14:paraId="71062B1E" w14:textId="77777777" w:rsidR="00D72B8B" w:rsidRPr="00ED4EA6" w:rsidRDefault="00D72B8B" w:rsidP="00D72B8B">
      <w:pPr>
        <w:pStyle w:val="Lista"/>
        <w:widowControl/>
        <w:autoSpaceDE/>
        <w:autoSpaceDN/>
        <w:adjustRightInd/>
        <w:spacing w:before="0" w:after="0" w:line="240" w:lineRule="auto"/>
        <w:ind w:left="567" w:right="48" w:firstLine="0"/>
        <w:rPr>
          <w:color w:val="000000"/>
          <w:spacing w:val="-6"/>
          <w:sz w:val="20"/>
          <w:szCs w:val="20"/>
        </w:rPr>
      </w:pPr>
    </w:p>
    <w:p w14:paraId="14B11783"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37.-</w:t>
      </w:r>
      <w:r w:rsidR="00ED4EA6" w:rsidRPr="00ED4EA6">
        <w:rPr>
          <w:rFonts w:cs="Arial"/>
          <w:color w:val="000000"/>
          <w:sz w:val="20"/>
        </w:rPr>
        <w:t xml:space="preserve"> </w:t>
      </w:r>
      <w:r w:rsidR="00ED4EA6" w:rsidRPr="00ED4EA6">
        <w:rPr>
          <w:rFonts w:cs="Arial"/>
          <w:sz w:val="20"/>
        </w:rPr>
        <w:t>Ningún particular podrá vender, alquilar, prestar o donar animales para que se realicen experimentos en ellos.</w:t>
      </w:r>
    </w:p>
    <w:p w14:paraId="68DFA892" w14:textId="77777777" w:rsidR="00ED4EA6" w:rsidRPr="00DA264D" w:rsidRDefault="00ED4EA6" w:rsidP="00393A94">
      <w:pPr>
        <w:pStyle w:val="Textoindependiente"/>
        <w:ind w:right="48"/>
        <w:rPr>
          <w:rFonts w:cs="Arial"/>
          <w:sz w:val="20"/>
          <w:szCs w:val="16"/>
        </w:rPr>
      </w:pPr>
    </w:p>
    <w:p w14:paraId="6752DAC7" w14:textId="77777777" w:rsidR="00ED4EA6" w:rsidRPr="00ED4EA6" w:rsidRDefault="00ED4EA6" w:rsidP="00393A94">
      <w:pPr>
        <w:pStyle w:val="Textoindependiente"/>
        <w:ind w:right="48"/>
        <w:rPr>
          <w:rFonts w:cs="Arial"/>
          <w:spacing w:val="-4"/>
          <w:sz w:val="20"/>
        </w:rPr>
      </w:pPr>
      <w:r w:rsidRPr="00ED4EA6">
        <w:rPr>
          <w:rFonts w:cs="Arial"/>
          <w:spacing w:val="-4"/>
          <w:sz w:val="20"/>
        </w:rPr>
        <w:t>Queda prohibido capturar animales abandonados, entregarlos voluntariamente o establecer programas de entrega voluntaria de animales para experimentar con ellos. Los centros de control animal no podrán destinar animales para que se realicen experimentos con ellos.</w:t>
      </w:r>
    </w:p>
    <w:p w14:paraId="709FFA27" w14:textId="77777777" w:rsidR="00ED4EA6" w:rsidRPr="00DA264D" w:rsidRDefault="00ED4EA6" w:rsidP="00393A94">
      <w:pPr>
        <w:pStyle w:val="Textoindependiente"/>
        <w:ind w:right="48"/>
        <w:rPr>
          <w:rFonts w:cs="Arial"/>
          <w:bCs/>
          <w:sz w:val="20"/>
          <w:szCs w:val="16"/>
        </w:rPr>
      </w:pPr>
    </w:p>
    <w:p w14:paraId="444C9FA8" w14:textId="77777777" w:rsidR="00460431" w:rsidRPr="00C507CD" w:rsidRDefault="00ED4EA6" w:rsidP="00393A94">
      <w:pPr>
        <w:pStyle w:val="Textoindependiente"/>
        <w:ind w:right="48"/>
        <w:rPr>
          <w:rFonts w:cs="Arial"/>
          <w:bCs/>
          <w:sz w:val="20"/>
        </w:rPr>
      </w:pPr>
      <w:r w:rsidRPr="00ED4EA6">
        <w:rPr>
          <w:rFonts w:cs="Arial"/>
          <w:bCs/>
          <w:sz w:val="20"/>
        </w:rPr>
        <w:t xml:space="preserve">Ningún animal podrá ser usado dos o más veces en experimentos donde se requiera la cirugía. </w:t>
      </w:r>
      <w:r w:rsidRPr="00ED4EA6">
        <w:rPr>
          <w:rFonts w:cs="Arial"/>
          <w:sz w:val="20"/>
        </w:rPr>
        <w:t>Los animales que puedan ser usados en experimentos de vivisección deberán previamente ser insensibilizados, así como después de la intervención d</w:t>
      </w:r>
      <w:r w:rsidRPr="00ED4EA6">
        <w:rPr>
          <w:rFonts w:cs="Arial"/>
          <w:bCs/>
          <w:sz w:val="20"/>
        </w:rPr>
        <w:t>eberán ser curados y alimentados en forma debida, ante</w:t>
      </w:r>
      <w:r w:rsidR="00460431">
        <w:rPr>
          <w:rFonts w:cs="Arial"/>
          <w:bCs/>
          <w:sz w:val="20"/>
        </w:rPr>
        <w:t>s y después de la intervención.</w:t>
      </w:r>
    </w:p>
    <w:p w14:paraId="4A95C2AD" w14:textId="77777777" w:rsidR="008F1C7B" w:rsidRDefault="008F1C7B" w:rsidP="00393A94">
      <w:pPr>
        <w:pStyle w:val="Textoindependiente"/>
        <w:ind w:right="48"/>
        <w:rPr>
          <w:rFonts w:cs="Arial"/>
          <w:sz w:val="20"/>
        </w:rPr>
      </w:pPr>
    </w:p>
    <w:p w14:paraId="6E5A4E19" w14:textId="77777777" w:rsidR="00ED4EA6" w:rsidRPr="00ED4EA6" w:rsidRDefault="00ED4EA6" w:rsidP="00393A94">
      <w:pPr>
        <w:pStyle w:val="Textoindependiente"/>
        <w:ind w:right="48"/>
        <w:rPr>
          <w:rFonts w:cs="Arial"/>
          <w:sz w:val="20"/>
        </w:rPr>
      </w:pPr>
      <w:r w:rsidRPr="00ED4EA6">
        <w:rPr>
          <w:rFonts w:cs="Arial"/>
          <w:sz w:val="20"/>
        </w:rPr>
        <w:t xml:space="preserve">Será requisito obligatorio para las cirugías de enseñanza e investigación la insensibilización previa y sus cuidados </w:t>
      </w:r>
      <w:proofErr w:type="spellStart"/>
      <w:proofErr w:type="gramStart"/>
      <w:r w:rsidRPr="00ED4EA6">
        <w:rPr>
          <w:rFonts w:cs="Arial"/>
          <w:sz w:val="20"/>
        </w:rPr>
        <w:t>post-operatorios</w:t>
      </w:r>
      <w:proofErr w:type="spellEnd"/>
      <w:proofErr w:type="gramEnd"/>
      <w:r w:rsidRPr="00ED4EA6">
        <w:rPr>
          <w:rFonts w:cs="Arial"/>
          <w:sz w:val="20"/>
        </w:rPr>
        <w:t xml:space="preserve">, hasta su total recuperación. </w:t>
      </w:r>
    </w:p>
    <w:p w14:paraId="1972FA76" w14:textId="77777777" w:rsidR="008F1C7B" w:rsidRDefault="008F1C7B" w:rsidP="00393A94">
      <w:pPr>
        <w:pStyle w:val="Textoindependiente"/>
        <w:ind w:right="48"/>
        <w:rPr>
          <w:rFonts w:cs="Arial"/>
          <w:sz w:val="20"/>
        </w:rPr>
      </w:pPr>
    </w:p>
    <w:p w14:paraId="6AFF5190" w14:textId="77777777" w:rsidR="00ED4EA6" w:rsidRPr="00ED4EA6" w:rsidRDefault="00ED4EA6" w:rsidP="00393A94">
      <w:pPr>
        <w:pStyle w:val="Textoindependiente"/>
        <w:ind w:right="48"/>
        <w:rPr>
          <w:rFonts w:cs="Arial"/>
          <w:sz w:val="20"/>
        </w:rPr>
      </w:pPr>
      <w:r w:rsidRPr="00ED4EA6">
        <w:rPr>
          <w:rFonts w:cs="Arial"/>
          <w:sz w:val="20"/>
        </w:rPr>
        <w:t>Si las heridas son de consideración o implican mutilación grave, el animal será sacrificado humanitariamente al término de la operación bajo los medios adecuados para que no sufra.</w:t>
      </w:r>
    </w:p>
    <w:p w14:paraId="5FE8F334" w14:textId="77777777" w:rsidR="00ED4EA6" w:rsidRPr="00460431" w:rsidRDefault="00ED4EA6" w:rsidP="00393A94">
      <w:pPr>
        <w:pStyle w:val="Textoindependiente"/>
        <w:ind w:right="48"/>
        <w:rPr>
          <w:rFonts w:cs="Arial"/>
          <w:sz w:val="16"/>
          <w:szCs w:val="16"/>
        </w:rPr>
      </w:pPr>
    </w:p>
    <w:p w14:paraId="06C6EF54" w14:textId="77777777" w:rsidR="00ED4EA6" w:rsidRDefault="00ED4EA6" w:rsidP="00393A94">
      <w:pPr>
        <w:pStyle w:val="Textoindependiente"/>
        <w:ind w:right="48"/>
        <w:rPr>
          <w:rFonts w:cs="Arial"/>
          <w:sz w:val="20"/>
        </w:rPr>
      </w:pPr>
      <w:r w:rsidRPr="00ED4EA6">
        <w:rPr>
          <w:rFonts w:cs="Arial"/>
          <w:sz w:val="20"/>
        </w:rPr>
        <w:t>Las personas o instituciones que procedan a experimentar con animales deberán aceptar en todo momento la supervisión de las autoridades estatales o municipales que deseen calificar las condiciones en que se efectúan los experimentos.</w:t>
      </w:r>
    </w:p>
    <w:p w14:paraId="18D83067" w14:textId="77777777" w:rsidR="001C492E" w:rsidRPr="001C492E" w:rsidRDefault="001C492E" w:rsidP="00393A94">
      <w:pPr>
        <w:pStyle w:val="Textoindependiente"/>
        <w:ind w:right="48"/>
        <w:rPr>
          <w:rFonts w:cs="Arial"/>
          <w:sz w:val="20"/>
        </w:rPr>
      </w:pPr>
    </w:p>
    <w:p w14:paraId="2ECB2C81" w14:textId="77777777" w:rsidR="00CB29D3" w:rsidRDefault="00CB29D3" w:rsidP="00393A94">
      <w:pPr>
        <w:autoSpaceDE w:val="0"/>
        <w:autoSpaceDN w:val="0"/>
        <w:adjustRightInd w:val="0"/>
        <w:ind w:right="48"/>
        <w:jc w:val="center"/>
        <w:rPr>
          <w:rFonts w:ascii="Arial" w:hAnsi="Arial" w:cs="Arial"/>
          <w:b/>
        </w:rPr>
      </w:pPr>
    </w:p>
    <w:p w14:paraId="49867CEA" w14:textId="77777777" w:rsidR="00CB29D3" w:rsidRDefault="00CB29D3" w:rsidP="00393A94">
      <w:pPr>
        <w:autoSpaceDE w:val="0"/>
        <w:autoSpaceDN w:val="0"/>
        <w:adjustRightInd w:val="0"/>
        <w:ind w:right="48"/>
        <w:jc w:val="center"/>
        <w:rPr>
          <w:rFonts w:ascii="Arial" w:hAnsi="Arial" w:cs="Arial"/>
          <w:b/>
        </w:rPr>
      </w:pPr>
    </w:p>
    <w:p w14:paraId="1EEDC618" w14:textId="77777777" w:rsidR="00CB29D3" w:rsidRDefault="00CB29D3" w:rsidP="00393A94">
      <w:pPr>
        <w:autoSpaceDE w:val="0"/>
        <w:autoSpaceDN w:val="0"/>
        <w:adjustRightInd w:val="0"/>
        <w:ind w:right="48"/>
        <w:jc w:val="center"/>
        <w:rPr>
          <w:rFonts w:ascii="Arial" w:hAnsi="Arial" w:cs="Arial"/>
          <w:b/>
        </w:rPr>
      </w:pPr>
    </w:p>
    <w:p w14:paraId="38C58C73" w14:textId="4772ECA8"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lastRenderedPageBreak/>
        <w:t>CAPÍTULO</w:t>
      </w:r>
      <w:r w:rsidR="00ED4EA6" w:rsidRPr="00ED4EA6">
        <w:rPr>
          <w:rFonts w:ascii="Arial" w:hAnsi="Arial" w:cs="Arial"/>
          <w:b/>
        </w:rPr>
        <w:t xml:space="preserve"> XVI</w:t>
      </w:r>
    </w:p>
    <w:p w14:paraId="0DA9F7FD" w14:textId="77777777" w:rsidR="00ED4EA6" w:rsidRDefault="00ED4EA6" w:rsidP="00393A94">
      <w:pPr>
        <w:pStyle w:val="Textoindependiente"/>
        <w:ind w:right="48"/>
        <w:jc w:val="center"/>
        <w:rPr>
          <w:rFonts w:cs="Arial"/>
          <w:b/>
          <w:sz w:val="20"/>
        </w:rPr>
      </w:pPr>
      <w:r w:rsidRPr="00ED4EA6">
        <w:rPr>
          <w:rFonts w:cs="Arial"/>
          <w:b/>
          <w:sz w:val="20"/>
        </w:rPr>
        <w:t>DE LOS CENTROS DE CONTROL ANIMAL</w:t>
      </w:r>
    </w:p>
    <w:p w14:paraId="4C9B6114" w14:textId="77777777" w:rsidR="00310BE3" w:rsidRPr="008F1C7B" w:rsidRDefault="00310BE3" w:rsidP="00393A94">
      <w:pPr>
        <w:pStyle w:val="Textoindependiente"/>
        <w:ind w:right="48"/>
        <w:jc w:val="center"/>
        <w:rPr>
          <w:rFonts w:cs="Arial"/>
          <w:b/>
          <w:sz w:val="20"/>
          <w:szCs w:val="16"/>
        </w:rPr>
      </w:pPr>
    </w:p>
    <w:p w14:paraId="7FE810A2" w14:textId="77777777" w:rsidR="00ED4EA6" w:rsidRDefault="00195C34" w:rsidP="00393A94">
      <w:pPr>
        <w:pStyle w:val="Textoindependiente"/>
        <w:ind w:right="48"/>
        <w:rPr>
          <w:rFonts w:cs="Arial"/>
          <w:spacing w:val="-6"/>
          <w:sz w:val="20"/>
        </w:rPr>
      </w:pPr>
      <w:r>
        <w:rPr>
          <w:rFonts w:cs="Arial"/>
          <w:b/>
          <w:bCs/>
          <w:color w:val="000000"/>
          <w:spacing w:val="-6"/>
          <w:sz w:val="20"/>
        </w:rPr>
        <w:t>ARTÍCULO</w:t>
      </w:r>
      <w:r w:rsidR="00ED4EA6" w:rsidRPr="00ED4EA6">
        <w:rPr>
          <w:rFonts w:cs="Arial"/>
          <w:b/>
          <w:bCs/>
          <w:color w:val="000000"/>
          <w:spacing w:val="-6"/>
          <w:sz w:val="20"/>
        </w:rPr>
        <w:t xml:space="preserve"> 38.-</w:t>
      </w:r>
      <w:r w:rsidR="00ED4EA6" w:rsidRPr="00ED4EA6">
        <w:rPr>
          <w:rFonts w:cs="Arial"/>
          <w:bCs/>
          <w:color w:val="000000"/>
          <w:spacing w:val="-6"/>
          <w:sz w:val="20"/>
        </w:rPr>
        <w:t xml:space="preserve"> </w:t>
      </w:r>
      <w:r w:rsidR="00875588" w:rsidRPr="00875588">
        <w:rPr>
          <w:rFonts w:cs="Arial"/>
          <w:spacing w:val="-6"/>
          <w:sz w:val="20"/>
        </w:rPr>
        <w:t>La Secretaría, en coordinación con la Secretaría de Salud y los Ayuntamientos, implementarán cuando menos dos veces al año, campañas de vacunación antirrábica, de esterilización y de protección para perros y gatos, servicios que se ofrecerán de manera gratuita a los propietarios, poseedores o encargados de esos animales, preferentemente a quienes habiten en zonas marginadas de las ciudades y del campo.</w:t>
      </w:r>
    </w:p>
    <w:p w14:paraId="04D304ED" w14:textId="77777777" w:rsidR="00875588" w:rsidRDefault="00875588" w:rsidP="00875588">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Párrafo Reformado,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2E70A522" w14:textId="77777777" w:rsidR="00875588" w:rsidRPr="00875588" w:rsidRDefault="00875588" w:rsidP="00875588">
      <w:pPr>
        <w:pStyle w:val="Prrafodelista"/>
        <w:autoSpaceDE w:val="0"/>
        <w:autoSpaceDN w:val="0"/>
        <w:adjustRightInd w:val="0"/>
        <w:ind w:left="1288"/>
        <w:jc w:val="right"/>
        <w:rPr>
          <w:rFonts w:ascii="Arial" w:hAnsi="Arial" w:cs="Arial"/>
          <w:b/>
          <w:i/>
          <w:sz w:val="16"/>
          <w:szCs w:val="16"/>
          <w:lang w:val="es-MX"/>
        </w:rPr>
      </w:pPr>
      <w:hyperlink r:id="rId63" w:history="1">
        <w:r w:rsidRPr="003E1AD0">
          <w:rPr>
            <w:rStyle w:val="Hipervnculo"/>
            <w:rFonts w:ascii="Arial" w:hAnsi="Arial" w:cs="Arial"/>
            <w:b/>
            <w:i/>
            <w:sz w:val="16"/>
            <w:szCs w:val="16"/>
            <w:lang w:val="es-MX"/>
          </w:rPr>
          <w:t>https://po.tamaulipas.gob.mx/wp-content/uploads/2023/03/cxlviii-28-070323.pdf</w:t>
        </w:r>
      </w:hyperlink>
    </w:p>
    <w:p w14:paraId="327BC333" w14:textId="77777777" w:rsidR="006025F6" w:rsidRPr="006025F6" w:rsidRDefault="006025F6" w:rsidP="00393A94">
      <w:pPr>
        <w:pStyle w:val="Textoindependiente"/>
        <w:ind w:right="48"/>
        <w:rPr>
          <w:rFonts w:cs="Arial"/>
          <w:spacing w:val="-6"/>
          <w:sz w:val="14"/>
          <w:szCs w:val="14"/>
        </w:rPr>
      </w:pPr>
    </w:p>
    <w:p w14:paraId="50FC37B2" w14:textId="77777777" w:rsidR="00ED4EA6" w:rsidRPr="00ED4EA6" w:rsidRDefault="00ED4EA6" w:rsidP="00393A94">
      <w:pPr>
        <w:pStyle w:val="Textoindependiente"/>
        <w:ind w:right="48"/>
        <w:rPr>
          <w:rFonts w:cs="Arial"/>
          <w:sz w:val="20"/>
        </w:rPr>
      </w:pPr>
      <w:r w:rsidRPr="00ED4EA6">
        <w:rPr>
          <w:rFonts w:cs="Arial"/>
          <w:sz w:val="20"/>
        </w:rPr>
        <w:t xml:space="preserve">Todos los perros serán vacunados obligatoriamente contra la rabia al cumplir los tres meses de edad. Las sucesivas revacunaciones se atendrán a las determinaciones establecidas por </w:t>
      </w:r>
      <w:smartTag w:uri="urn:schemas-microsoft-com:office:smarttags" w:element="PersonName">
        <w:smartTagPr>
          <w:attr w:name="ProductID" w:val="la Secretar￭a"/>
        </w:smartTagPr>
        <w:r w:rsidRPr="00ED4EA6">
          <w:rPr>
            <w:rFonts w:cs="Arial"/>
            <w:sz w:val="20"/>
          </w:rPr>
          <w:t>la Secretaría</w:t>
        </w:r>
      </w:smartTag>
      <w:r w:rsidRPr="00ED4EA6">
        <w:rPr>
          <w:rFonts w:cs="Arial"/>
          <w:sz w:val="20"/>
        </w:rPr>
        <w:t xml:space="preserve"> de Salud.</w:t>
      </w:r>
    </w:p>
    <w:p w14:paraId="76F17C08" w14:textId="77777777" w:rsidR="00ED4EA6" w:rsidRPr="00F44290" w:rsidRDefault="00ED4EA6" w:rsidP="00393A94">
      <w:pPr>
        <w:pStyle w:val="Textoindependiente"/>
        <w:ind w:right="48"/>
        <w:rPr>
          <w:rFonts w:cs="Arial"/>
          <w:sz w:val="16"/>
          <w:szCs w:val="16"/>
        </w:rPr>
      </w:pPr>
    </w:p>
    <w:p w14:paraId="29302CFA" w14:textId="77777777" w:rsidR="00ED4EA6" w:rsidRPr="00ED4EA6" w:rsidRDefault="00ED4EA6" w:rsidP="00393A94">
      <w:pPr>
        <w:pStyle w:val="Textoindependiente"/>
        <w:ind w:right="48"/>
        <w:rPr>
          <w:rFonts w:cs="Arial"/>
          <w:spacing w:val="-6"/>
          <w:sz w:val="20"/>
        </w:rPr>
      </w:pPr>
      <w:r w:rsidRPr="00ED4EA6">
        <w:rPr>
          <w:rFonts w:cs="Arial"/>
          <w:spacing w:val="-6"/>
          <w:sz w:val="20"/>
        </w:rPr>
        <w:t>Cuando no sea posible realizar la vacunación antirrábica de un perro dentro de los plazos establecidos como obligatorios por existir algún tipo de contraindicación clínica, esta circunstancia habrá de ser debidamente justificada, ante la autoridad correspondiente, mediante certificado veterinario oficial.</w:t>
      </w:r>
    </w:p>
    <w:p w14:paraId="383A4637" w14:textId="77777777" w:rsidR="00ED4EA6" w:rsidRPr="008F1C7B" w:rsidRDefault="00ED4EA6" w:rsidP="00393A94">
      <w:pPr>
        <w:pStyle w:val="Textoindependiente"/>
        <w:ind w:right="48"/>
        <w:rPr>
          <w:rFonts w:cs="Arial"/>
          <w:sz w:val="20"/>
          <w:szCs w:val="18"/>
        </w:rPr>
      </w:pPr>
    </w:p>
    <w:p w14:paraId="2EA48C31" w14:textId="77777777" w:rsidR="00ED4EA6" w:rsidRPr="00ED4EA6" w:rsidRDefault="00ED4EA6" w:rsidP="00393A94">
      <w:pPr>
        <w:pStyle w:val="Textoindependiente"/>
        <w:ind w:right="48"/>
        <w:rPr>
          <w:rFonts w:cs="Arial"/>
          <w:spacing w:val="-4"/>
          <w:sz w:val="20"/>
        </w:rPr>
      </w:pPr>
      <w:r w:rsidRPr="00ED4EA6">
        <w:rPr>
          <w:rFonts w:cs="Arial"/>
          <w:spacing w:val="-4"/>
          <w:sz w:val="20"/>
        </w:rPr>
        <w:t>Las personas que oculten animales enfermos con rabia o los pongan en libertad, independientemente de las sanciones que les pudiesen ser impuestas por el Ayuntamiento correspondiente, serán denunciadas ante la autoridad competente.</w:t>
      </w:r>
    </w:p>
    <w:p w14:paraId="0F0DBD84" w14:textId="77777777" w:rsidR="00C379CC" w:rsidRDefault="00C379CC" w:rsidP="00393A94">
      <w:pPr>
        <w:pStyle w:val="Textoindependiente"/>
        <w:ind w:right="48"/>
        <w:rPr>
          <w:rFonts w:cs="Arial"/>
          <w:spacing w:val="-2"/>
          <w:sz w:val="20"/>
        </w:rPr>
      </w:pPr>
    </w:p>
    <w:p w14:paraId="79A2EFF7" w14:textId="71B02F26" w:rsidR="00ED4EA6" w:rsidRPr="00ED4EA6" w:rsidRDefault="00ED4EA6" w:rsidP="00393A94">
      <w:pPr>
        <w:pStyle w:val="Textoindependiente"/>
        <w:ind w:right="48"/>
        <w:rPr>
          <w:rFonts w:cs="Arial"/>
          <w:spacing w:val="-2"/>
          <w:sz w:val="20"/>
        </w:rPr>
      </w:pPr>
      <w:r w:rsidRPr="00ED4EA6">
        <w:rPr>
          <w:rFonts w:cs="Arial"/>
          <w:spacing w:val="-2"/>
          <w:sz w:val="20"/>
        </w:rPr>
        <w:t>La Secretaría de Salud en el Estado expedirá a través del Centro Antirrábico la placa y el certificado oficial de vacunación antirrábica, el cual servirá también como registro de la tenencia de animales. El Centro Antirrábico turnará copia al Ayuntamiento correspondiente para la inscripción en el Registro Municipal Animal.</w:t>
      </w:r>
    </w:p>
    <w:p w14:paraId="045C8A17" w14:textId="77777777" w:rsidR="00875588" w:rsidRPr="00875588" w:rsidRDefault="00875588" w:rsidP="00393A94">
      <w:pPr>
        <w:pStyle w:val="Textoindependiente"/>
        <w:ind w:right="48"/>
        <w:rPr>
          <w:rFonts w:cs="Arial"/>
          <w:spacing w:val="-2"/>
          <w:sz w:val="20"/>
        </w:rPr>
      </w:pPr>
      <w:r w:rsidRPr="00875588">
        <w:rPr>
          <w:rFonts w:cs="Arial"/>
          <w:spacing w:val="-2"/>
          <w:sz w:val="20"/>
        </w:rPr>
        <w:t>Las instituciones, colegios o médicos veterinarios y los zootecnistas acreditados ante la Secretaría de Salud, podrán realizar la vacunación antirrábica y expedir la placa y el certificado de vacunación, así como también de esterilización, turnando copia de este al Ayuntamiento correspondiente, para incorporarlo al Registro Municipal Animal.</w:t>
      </w:r>
    </w:p>
    <w:p w14:paraId="6D2A4F52" w14:textId="77777777" w:rsidR="00875588" w:rsidRDefault="00875588" w:rsidP="00875588">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Párrafo Reformado,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0B31FB1F" w14:textId="77777777" w:rsidR="00875588" w:rsidRPr="004C64C4" w:rsidRDefault="00875588" w:rsidP="00875588">
      <w:pPr>
        <w:pStyle w:val="Prrafodelista"/>
        <w:autoSpaceDE w:val="0"/>
        <w:autoSpaceDN w:val="0"/>
        <w:adjustRightInd w:val="0"/>
        <w:ind w:left="1288"/>
        <w:jc w:val="right"/>
        <w:rPr>
          <w:rFonts w:ascii="Arial" w:hAnsi="Arial" w:cs="Arial"/>
          <w:b/>
          <w:i/>
          <w:sz w:val="16"/>
          <w:szCs w:val="16"/>
          <w:lang w:val="es-MX"/>
        </w:rPr>
      </w:pPr>
      <w:hyperlink r:id="rId64" w:history="1">
        <w:r w:rsidRPr="003E1AD0">
          <w:rPr>
            <w:rStyle w:val="Hipervnculo"/>
            <w:rFonts w:ascii="Arial" w:hAnsi="Arial" w:cs="Arial"/>
            <w:b/>
            <w:i/>
            <w:sz w:val="16"/>
            <w:szCs w:val="16"/>
            <w:lang w:val="es-MX"/>
          </w:rPr>
          <w:t>https://po.tamaulipas.gob.mx/wp-content/uploads/2023/03/cxlviii-28-070323.pdf</w:t>
        </w:r>
      </w:hyperlink>
    </w:p>
    <w:p w14:paraId="7A831EC6" w14:textId="77777777" w:rsidR="00533B90" w:rsidRPr="00533B90" w:rsidRDefault="00533B90" w:rsidP="00393A94">
      <w:pPr>
        <w:autoSpaceDE w:val="0"/>
        <w:autoSpaceDN w:val="0"/>
        <w:adjustRightInd w:val="0"/>
        <w:ind w:right="48"/>
        <w:jc w:val="center"/>
        <w:rPr>
          <w:rFonts w:ascii="Arial" w:hAnsi="Arial" w:cs="Arial"/>
          <w:b/>
        </w:rPr>
      </w:pPr>
    </w:p>
    <w:p w14:paraId="13409B47"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XVII</w:t>
      </w:r>
    </w:p>
    <w:p w14:paraId="3091A452" w14:textId="77777777" w:rsidR="00ED4EA6" w:rsidRDefault="00FA315A" w:rsidP="00393A94">
      <w:pPr>
        <w:autoSpaceDE w:val="0"/>
        <w:autoSpaceDN w:val="0"/>
        <w:adjustRightInd w:val="0"/>
        <w:ind w:right="48"/>
        <w:jc w:val="center"/>
        <w:rPr>
          <w:rFonts w:ascii="Arial" w:hAnsi="Arial" w:cs="Arial"/>
          <w:b/>
          <w:bCs/>
          <w:color w:val="000000"/>
        </w:rPr>
      </w:pPr>
      <w:r>
        <w:rPr>
          <w:rFonts w:ascii="Arial" w:hAnsi="Arial" w:cs="Arial"/>
          <w:b/>
          <w:bCs/>
          <w:color w:val="000000"/>
        </w:rPr>
        <w:t>DE LA TRANSPORTACIÓ</w:t>
      </w:r>
      <w:r w:rsidR="00ED4EA6" w:rsidRPr="00ED4EA6">
        <w:rPr>
          <w:rFonts w:ascii="Arial" w:hAnsi="Arial" w:cs="Arial"/>
          <w:b/>
          <w:bCs/>
          <w:color w:val="000000"/>
        </w:rPr>
        <w:t>N DE ANIMALES</w:t>
      </w:r>
    </w:p>
    <w:p w14:paraId="5E59BA19" w14:textId="77777777" w:rsidR="00310BE3" w:rsidRPr="00F44290" w:rsidRDefault="00310BE3" w:rsidP="00393A94">
      <w:pPr>
        <w:autoSpaceDE w:val="0"/>
        <w:autoSpaceDN w:val="0"/>
        <w:adjustRightInd w:val="0"/>
        <w:ind w:right="48"/>
        <w:jc w:val="center"/>
        <w:rPr>
          <w:rFonts w:ascii="Arial" w:hAnsi="Arial" w:cs="Arial"/>
          <w:b/>
          <w:bCs/>
          <w:color w:val="000000"/>
          <w:sz w:val="18"/>
          <w:szCs w:val="18"/>
        </w:rPr>
      </w:pPr>
    </w:p>
    <w:p w14:paraId="334548E5" w14:textId="77777777" w:rsidR="00ED4EA6" w:rsidRDefault="00195C34" w:rsidP="00393A94">
      <w:pPr>
        <w:pStyle w:val="Textoindependiente"/>
        <w:ind w:right="48"/>
        <w:rPr>
          <w:rFonts w:cs="Arial"/>
          <w:bCs/>
          <w:sz w:val="20"/>
        </w:rPr>
      </w:pPr>
      <w:r>
        <w:rPr>
          <w:rFonts w:cs="Arial"/>
          <w:b/>
          <w:bCs/>
          <w:sz w:val="20"/>
        </w:rPr>
        <w:t>ARTÍCULO</w:t>
      </w:r>
      <w:r w:rsidR="00ED4EA6" w:rsidRPr="00ED4EA6">
        <w:rPr>
          <w:rFonts w:cs="Arial"/>
          <w:b/>
          <w:bCs/>
          <w:sz w:val="20"/>
        </w:rPr>
        <w:t xml:space="preserve"> 39.-</w:t>
      </w:r>
      <w:r w:rsidR="00ED4EA6" w:rsidRPr="00ED4EA6">
        <w:rPr>
          <w:rFonts w:cs="Arial"/>
          <w:bCs/>
          <w:sz w:val="20"/>
        </w:rPr>
        <w:t xml:space="preserve"> </w:t>
      </w:r>
      <w:r w:rsidR="00ED4EA6" w:rsidRPr="00ED4EA6">
        <w:rPr>
          <w:rFonts w:cs="Arial"/>
          <w:sz w:val="20"/>
        </w:rPr>
        <w:t xml:space="preserve">Por lo que corresponde a la transportación de animales, la presente ley se remitirá en su contenido a </w:t>
      </w:r>
      <w:smartTag w:uri="urn:schemas-microsoft-com:office:smarttags" w:element="PersonName">
        <w:smartTagPr>
          <w:attr w:name="ProductID" w:val="la Ley Federal"/>
        </w:smartTagPr>
        <w:r w:rsidR="00ED4EA6" w:rsidRPr="00ED4EA6">
          <w:rPr>
            <w:rFonts w:cs="Arial"/>
            <w:sz w:val="20"/>
          </w:rPr>
          <w:t>la Ley Federal</w:t>
        </w:r>
      </w:smartTag>
      <w:r w:rsidR="00ED4EA6" w:rsidRPr="00ED4EA6">
        <w:rPr>
          <w:rFonts w:cs="Arial"/>
          <w:sz w:val="20"/>
        </w:rPr>
        <w:t xml:space="preserve"> de Sanidad Animal, </w:t>
      </w:r>
      <w:smartTag w:uri="urn:schemas-microsoft-com:office:smarttags" w:element="PersonName">
        <w:smartTagPr>
          <w:attr w:name="ProductID" w:val="la Ley Ganadera"/>
        </w:smartTagPr>
        <w:r w:rsidR="00ED4EA6" w:rsidRPr="00ED4EA6">
          <w:rPr>
            <w:rFonts w:cs="Arial"/>
            <w:sz w:val="20"/>
          </w:rPr>
          <w:t>la Ley Ganadera</w:t>
        </w:r>
      </w:smartTag>
      <w:r w:rsidR="00ED4EA6" w:rsidRPr="00ED4EA6">
        <w:rPr>
          <w:rFonts w:cs="Arial"/>
          <w:sz w:val="20"/>
        </w:rPr>
        <w:t xml:space="preserve"> para el Estado de Tamaulipas y a las Normas Oficiales Mexicanas</w:t>
      </w:r>
      <w:r w:rsidR="00ED4EA6" w:rsidRPr="00ED4EA6">
        <w:rPr>
          <w:rFonts w:cs="Arial"/>
          <w:bCs/>
          <w:sz w:val="20"/>
        </w:rPr>
        <w:t>, pero en todo caso se observarán las siguientes disposiciones:</w:t>
      </w:r>
    </w:p>
    <w:p w14:paraId="040A3DAE" w14:textId="77777777" w:rsidR="00310BE3" w:rsidRPr="00ED4EA6" w:rsidRDefault="00310BE3" w:rsidP="00393A94">
      <w:pPr>
        <w:pStyle w:val="Textoindependiente"/>
        <w:ind w:right="48"/>
        <w:rPr>
          <w:rFonts w:cs="Arial"/>
          <w:bCs/>
          <w:sz w:val="20"/>
        </w:rPr>
      </w:pPr>
    </w:p>
    <w:p w14:paraId="17ECF070"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sz w:val="20"/>
          <w:szCs w:val="20"/>
        </w:rPr>
      </w:pPr>
      <w:r w:rsidRPr="00ED4EA6">
        <w:rPr>
          <w:sz w:val="20"/>
          <w:szCs w:val="20"/>
        </w:rPr>
        <w:t>Queda estrictamente prohibido trasladar animales arrastrándolos suspendidos de los miembros superiores o inferiores, en costales o cajuelas de automóviles y tratándose de aves, con las alas cruzadas;</w:t>
      </w:r>
    </w:p>
    <w:p w14:paraId="77D0C350"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pacing w:val="-6"/>
          <w:sz w:val="20"/>
          <w:szCs w:val="20"/>
        </w:rPr>
      </w:pPr>
      <w:r w:rsidRPr="00ED4EA6">
        <w:rPr>
          <w:spacing w:val="-6"/>
          <w:sz w:val="20"/>
          <w:szCs w:val="20"/>
        </w:rPr>
        <w:t xml:space="preserve">En ningún caso se llevará a cabo la movilización de animales por medio de golpes, instrumentos punzo cortantes o con elementos ardientes como fuego, agua hirviente o ácidos. Se usarán pullas eléctricas a bajo voltaje o de preferencia instrumentos de ruido </w:t>
      </w:r>
      <w:proofErr w:type="spellStart"/>
      <w:r w:rsidRPr="00ED4EA6">
        <w:rPr>
          <w:spacing w:val="-6"/>
          <w:sz w:val="20"/>
          <w:szCs w:val="20"/>
        </w:rPr>
        <w:t>incontactantes</w:t>
      </w:r>
      <w:proofErr w:type="spellEnd"/>
      <w:r w:rsidRPr="00ED4EA6">
        <w:rPr>
          <w:spacing w:val="-6"/>
          <w:sz w:val="20"/>
          <w:szCs w:val="20"/>
        </w:rPr>
        <w:t>;</w:t>
      </w:r>
    </w:p>
    <w:p w14:paraId="1EE1D0F8" w14:textId="77777777" w:rsidR="006025F6" w:rsidRPr="00F813E5" w:rsidRDefault="00ED4EA6" w:rsidP="009D304A">
      <w:pPr>
        <w:pStyle w:val="Lista"/>
        <w:widowControl/>
        <w:numPr>
          <w:ilvl w:val="0"/>
          <w:numId w:val="14"/>
        </w:numPr>
        <w:tabs>
          <w:tab w:val="clear" w:pos="1992"/>
        </w:tabs>
        <w:autoSpaceDE/>
        <w:autoSpaceDN/>
        <w:adjustRightInd/>
        <w:spacing w:before="0" w:line="240" w:lineRule="auto"/>
        <w:ind w:left="567" w:right="48" w:hanging="567"/>
        <w:rPr>
          <w:sz w:val="20"/>
          <w:szCs w:val="20"/>
        </w:rPr>
      </w:pPr>
      <w:r w:rsidRPr="00ED4EA6">
        <w:rPr>
          <w:sz w:val="20"/>
          <w:szCs w:val="20"/>
        </w:rPr>
        <w:t>El traslado de animales en cualquier tipo de vehículo obliga a emplear en todo momento procedimientos que no entrañen crueldad o malos tratos, impidiendo la fatiga extrema o carencia de descanso, falta de bebida y alimentos para los animales transportados. En el caso de que se lleven andando, queda prohibido golpearlos, arrastrarlos, así como hacerlos correr en forma desconsiderada;</w:t>
      </w:r>
    </w:p>
    <w:p w14:paraId="581A8C24"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sz w:val="20"/>
          <w:szCs w:val="20"/>
        </w:rPr>
      </w:pPr>
      <w:r w:rsidRPr="00ED4EA6">
        <w:rPr>
          <w:sz w:val="20"/>
          <w:szCs w:val="20"/>
        </w:rPr>
        <w:t xml:space="preserve">Los vehículos de traslado o los embalajes deberán contar con ventilación adecuada y pisos </w:t>
      </w:r>
      <w:proofErr w:type="spellStart"/>
      <w:r w:rsidRPr="00ED4EA6">
        <w:rPr>
          <w:sz w:val="20"/>
          <w:szCs w:val="20"/>
        </w:rPr>
        <w:t>antiderrapantes</w:t>
      </w:r>
      <w:proofErr w:type="spellEnd"/>
      <w:r w:rsidRPr="00ED4EA6">
        <w:rPr>
          <w:sz w:val="20"/>
          <w:szCs w:val="20"/>
        </w:rPr>
        <w:t xml:space="preserve"> y serán acondicionados para proteger a los animales de la intemperie. Los embalajes indicarán la presencia de animales vivos. Si son agresivos, su traslado se hará con las medidas de seguridad necesarias;</w:t>
      </w:r>
    </w:p>
    <w:p w14:paraId="0D7F16F3"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color w:val="000000"/>
          <w:sz w:val="20"/>
          <w:szCs w:val="20"/>
        </w:rPr>
        <w:t xml:space="preserve">Los vehículos de traslado o los embalajes </w:t>
      </w:r>
      <w:r w:rsidRPr="00ED4EA6">
        <w:rPr>
          <w:sz w:val="20"/>
          <w:szCs w:val="20"/>
        </w:rPr>
        <w:t>de ninguna manera deberán sobrecargarse, dejando siempre espacio suficiente para permitir a los animales descansar echados;</w:t>
      </w:r>
    </w:p>
    <w:p w14:paraId="5FA021E5"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sz w:val="20"/>
          <w:szCs w:val="20"/>
        </w:rPr>
      </w:pPr>
      <w:r w:rsidRPr="00ED4EA6">
        <w:rPr>
          <w:sz w:val="20"/>
          <w:szCs w:val="20"/>
        </w:rPr>
        <w:lastRenderedPageBreak/>
        <w:t>El habitáculo donde se transportan los animales deberá mantener buenas condiciones higiénico-sanitarias, en consonancia con las necesidades fisiológicas y etológicas de cada especie, debiendo desinfectarse antes y después de cada traslado;</w:t>
      </w:r>
    </w:p>
    <w:p w14:paraId="1D41422F"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sz w:val="20"/>
          <w:szCs w:val="20"/>
        </w:rPr>
      </w:pPr>
      <w:r w:rsidRPr="00ED4EA6">
        <w:rPr>
          <w:sz w:val="20"/>
          <w:szCs w:val="20"/>
        </w:rPr>
        <w:t>Para el transporte de especies menores, las cajas o huacales deberán tener ventilación y amplitud apropiadas y su construcción será lo suficientemente sólida para resistir, sin deformarse, el peso de otras cajas que se coloquen encima;</w:t>
      </w:r>
    </w:p>
    <w:p w14:paraId="6B94BF71"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spacing w:val="-2"/>
          <w:sz w:val="20"/>
          <w:szCs w:val="20"/>
        </w:rPr>
      </w:pPr>
      <w:r w:rsidRPr="00ED4EA6">
        <w:rPr>
          <w:spacing w:val="-2"/>
          <w:sz w:val="20"/>
          <w:szCs w:val="20"/>
        </w:rPr>
        <w:t>Durante el transporte y la espera para su entrega, los animales serán abrevados y recibirán alimentación a intervalos convenientes;</w:t>
      </w:r>
    </w:p>
    <w:p w14:paraId="44813EFF"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sz w:val="20"/>
          <w:szCs w:val="20"/>
        </w:rPr>
        <w:t xml:space="preserve">Los animales que sean transportados en vehículos de tracción animal o </w:t>
      </w:r>
      <w:proofErr w:type="gramStart"/>
      <w:r w:rsidRPr="00ED4EA6">
        <w:rPr>
          <w:sz w:val="20"/>
          <w:szCs w:val="20"/>
        </w:rPr>
        <w:t>mecánica,</w:t>
      </w:r>
      <w:proofErr w:type="gramEnd"/>
      <w:r w:rsidRPr="00ED4EA6">
        <w:rPr>
          <w:sz w:val="20"/>
          <w:szCs w:val="20"/>
        </w:rPr>
        <w:t xml:space="preserve"> deberán ser trasladados por lo menos cada veinticuatro horas a lugares con suficiente amplitud para que puedan descansar un período de tiempo mínimo de cuatro horas y puedan disponer de agua potable y alimentos;</w:t>
      </w:r>
    </w:p>
    <w:p w14:paraId="2D5A9AAC" w14:textId="77777777" w:rsidR="008218B1" w:rsidRPr="003147D6" w:rsidRDefault="00ED4EA6" w:rsidP="003147D6">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sz w:val="20"/>
          <w:szCs w:val="20"/>
        </w:rPr>
        <w:t xml:space="preserve">El tiempo empleado en el traslado de los animales del vehículo a los lugares de descanso o viceversa, no se descontará en ningún caso al mínimo fijado en la fracción anterior. De ninguna manera se efectuarán prácticas dolorosas o </w:t>
      </w:r>
      <w:proofErr w:type="spellStart"/>
      <w:r w:rsidRPr="00ED4EA6">
        <w:rPr>
          <w:sz w:val="20"/>
          <w:szCs w:val="20"/>
        </w:rPr>
        <w:t>mutilantes</w:t>
      </w:r>
      <w:proofErr w:type="spellEnd"/>
      <w:r w:rsidRPr="00ED4EA6">
        <w:rPr>
          <w:sz w:val="20"/>
          <w:szCs w:val="20"/>
        </w:rPr>
        <w:t xml:space="preserve"> para comprobar el estado de sanidad de animales de consumo vivos y conscientes, pues esta comprobación la realiza científicamente la Secretaría de Salud en los rastros;</w:t>
      </w:r>
    </w:p>
    <w:p w14:paraId="07EC90C1"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sz w:val="20"/>
          <w:szCs w:val="20"/>
        </w:rPr>
        <w:t xml:space="preserve">Las operaciones de carga y descarga de animales deberá hacerse siempre por medios que presenten absoluta seguridad y facilidad para éstos o sea rampas y puentes fuertes y amplios con apoyos para ascenso o descenso y que concuerden exactamente con los diferentes niveles de paso o arribo o bien por medio de pequeños vehículos o elevadores con las mismas características, </w:t>
      </w:r>
      <w:r w:rsidRPr="00ED4EA6">
        <w:rPr>
          <w:color w:val="000000"/>
          <w:sz w:val="20"/>
          <w:szCs w:val="20"/>
        </w:rPr>
        <w:t>evitando que en su movilización o agrupamiento queden amontonados o en riesgo de sufrir lesiones;</w:t>
      </w:r>
    </w:p>
    <w:p w14:paraId="1979EE8B"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sz w:val="20"/>
          <w:szCs w:val="20"/>
        </w:rPr>
        <w:t>En el caso de que el transporte que conduce a los animales fuera detenido en su camino o arribo al lugar destinado por complicaciones accidentales, fortuitas o administrativas tales como huelgas, falta de recursos, decomiso por autoridades, demoras en el tránsito o la entrega, deberá proporcionárseles alojamiento amplio y ventilado, bebederos, alimentos y resguardarlos de temperaturas inadecuadas a la especie hasta que sea solucionado el conflicto y puedan proseguir a su destino o sean rescatados y devueltos o bien, entregados a Instituciones autorizadas para su custodia y disposición</w:t>
      </w:r>
      <w:r w:rsidRPr="00ED4EA6">
        <w:rPr>
          <w:color w:val="000000"/>
          <w:sz w:val="20"/>
          <w:szCs w:val="20"/>
        </w:rPr>
        <w:t>; y</w:t>
      </w:r>
    </w:p>
    <w:p w14:paraId="75C10756"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sz w:val="20"/>
          <w:szCs w:val="20"/>
        </w:rPr>
        <w:t xml:space="preserve">En caso de incumplimiento a lo establecido en las fracciones correspondientes, las Autoridades correspondientes actuarán de inmediato, incluso sin que medie denuncia previa, para salvaguardar el bienestar de los animales de que se trate y fincar las responsabilidades que en su caso proceda. </w:t>
      </w:r>
      <w:r w:rsidRPr="00ED4EA6">
        <w:rPr>
          <w:color w:val="000000"/>
          <w:sz w:val="20"/>
          <w:szCs w:val="20"/>
        </w:rPr>
        <w:t>Si resultan heridos de gravedad uno o varios ejemplares, serán sacrificados inmediatamente por la autoridad estatal o las municipales correspondientes, observando en todo momento, las disposiciones de esta Ley, su Reglamento y las Normas Oficiales Mexicanas para el sacrificio humanitario.</w:t>
      </w:r>
    </w:p>
    <w:p w14:paraId="09435AF8"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XVIII</w:t>
      </w:r>
    </w:p>
    <w:p w14:paraId="78057EC8" w14:textId="77777777" w:rsid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DEL SACRIFICIO DE ANIMALES</w:t>
      </w:r>
    </w:p>
    <w:p w14:paraId="05DDC2AF" w14:textId="77777777" w:rsidR="00310BE3" w:rsidRPr="006025F6" w:rsidRDefault="00310BE3" w:rsidP="00393A94">
      <w:pPr>
        <w:autoSpaceDE w:val="0"/>
        <w:autoSpaceDN w:val="0"/>
        <w:adjustRightInd w:val="0"/>
        <w:ind w:right="48"/>
        <w:jc w:val="center"/>
        <w:rPr>
          <w:rFonts w:ascii="Arial" w:hAnsi="Arial" w:cs="Arial"/>
          <w:b/>
          <w:bCs/>
          <w:color w:val="000000"/>
          <w:sz w:val="14"/>
          <w:szCs w:val="14"/>
        </w:rPr>
      </w:pPr>
    </w:p>
    <w:p w14:paraId="27826926" w14:textId="77777777" w:rsidR="00ED4EA6" w:rsidRPr="00ED4EA6" w:rsidRDefault="00195C34" w:rsidP="00393A94">
      <w:pPr>
        <w:pStyle w:val="Textoindependiente"/>
        <w:ind w:right="48"/>
        <w:rPr>
          <w:rFonts w:cs="Arial"/>
          <w:bCs/>
          <w:sz w:val="20"/>
        </w:rPr>
      </w:pPr>
      <w:r>
        <w:rPr>
          <w:rFonts w:cs="Arial"/>
          <w:b/>
          <w:bCs/>
          <w:color w:val="000000"/>
          <w:sz w:val="20"/>
        </w:rPr>
        <w:t>ARTÍCULO</w:t>
      </w:r>
      <w:r w:rsidR="00ED4EA6" w:rsidRPr="00ED4EA6">
        <w:rPr>
          <w:rFonts w:cs="Arial"/>
          <w:b/>
          <w:bCs/>
          <w:color w:val="000000"/>
          <w:sz w:val="20"/>
        </w:rPr>
        <w:t xml:space="preserve"> 40.-</w:t>
      </w:r>
      <w:r w:rsidR="00ED4EA6" w:rsidRPr="00ED4EA6">
        <w:rPr>
          <w:rFonts w:cs="Arial"/>
          <w:bCs/>
          <w:sz w:val="20"/>
        </w:rPr>
        <w:t xml:space="preserve"> El</w:t>
      </w:r>
      <w:r w:rsidR="00ED4EA6" w:rsidRPr="00ED4EA6">
        <w:rPr>
          <w:rFonts w:cs="Arial"/>
          <w:sz w:val="20"/>
        </w:rPr>
        <w:t xml:space="preserve"> sacrificio de los animales que vayan a ser destinados al consumo humano se realizará </w:t>
      </w:r>
      <w:proofErr w:type="gramStart"/>
      <w:r w:rsidR="00ED4EA6" w:rsidRPr="00ED4EA6">
        <w:rPr>
          <w:rFonts w:cs="Arial"/>
          <w:sz w:val="20"/>
        </w:rPr>
        <w:t>de acuerdo a</w:t>
      </w:r>
      <w:proofErr w:type="gramEnd"/>
      <w:r w:rsidR="00ED4EA6" w:rsidRPr="00ED4EA6">
        <w:rPr>
          <w:rFonts w:cs="Arial"/>
          <w:sz w:val="20"/>
        </w:rPr>
        <w:t xml:space="preserve"> </w:t>
      </w:r>
      <w:smartTag w:uri="urn:schemas-microsoft-com:office:smarttags" w:element="PersonName">
        <w:smartTagPr>
          <w:attr w:name="ProductID" w:val="la Ley Federal"/>
        </w:smartTagPr>
        <w:r w:rsidR="00ED4EA6" w:rsidRPr="00ED4EA6">
          <w:rPr>
            <w:rFonts w:cs="Arial"/>
            <w:sz w:val="20"/>
          </w:rPr>
          <w:t>la Ley Federal</w:t>
        </w:r>
      </w:smartTag>
      <w:r w:rsidR="00ED4EA6" w:rsidRPr="00ED4EA6">
        <w:rPr>
          <w:rFonts w:cs="Arial"/>
          <w:sz w:val="20"/>
        </w:rPr>
        <w:t xml:space="preserve"> de Sanidad Animal, así como a las Normas Oficiales Mexicanas aplicables, </w:t>
      </w:r>
      <w:r w:rsidR="00ED4EA6" w:rsidRPr="00ED4EA6">
        <w:rPr>
          <w:rFonts w:cs="Arial"/>
          <w:bCs/>
          <w:sz w:val="20"/>
        </w:rPr>
        <w:t>debiéndose observar además lo siguiente:</w:t>
      </w:r>
    </w:p>
    <w:p w14:paraId="5108ABC6" w14:textId="77777777" w:rsidR="00ED4EA6" w:rsidRPr="006526A8" w:rsidRDefault="00ED4EA6" w:rsidP="00393A94">
      <w:pPr>
        <w:pStyle w:val="Textoindependiente"/>
        <w:ind w:right="48"/>
        <w:rPr>
          <w:rFonts w:cs="Arial"/>
          <w:bCs/>
          <w:sz w:val="12"/>
          <w:szCs w:val="12"/>
        </w:rPr>
      </w:pPr>
    </w:p>
    <w:p w14:paraId="54B2A405" w14:textId="77777777" w:rsidR="00ED4EA6" w:rsidRPr="00F44290"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pacing w:val="-2"/>
          <w:sz w:val="20"/>
          <w:szCs w:val="20"/>
        </w:rPr>
      </w:pPr>
      <w:r w:rsidRPr="00ED4EA6">
        <w:rPr>
          <w:spacing w:val="-2"/>
          <w:sz w:val="20"/>
          <w:szCs w:val="20"/>
        </w:rPr>
        <w:t>Antes del sacrificio, los animales destinados al consumo deberán tener un período de descanso en los corrales del rastro de un mínimo de doce horas, durante el cual deberán recibir agua y alimento suficiente, salvo los animales lactantes que deban sacrificarse inmediatamente. Las aves deberán ser sacrificados inmediatamente después de su arribo al rastro;</w:t>
      </w:r>
    </w:p>
    <w:p w14:paraId="644B2C88" w14:textId="77777777"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 xml:space="preserve">Antes de proceder al sacrificio, los animales deberán ser insensibilizados mediante las siguientes técnicas: anestesia con bióxido de carbono o algún otro gas similar; con rifles o pistolas de émbolo oculto o cautivo o cualquier otro aparato de funcionamiento análogo, concebido especialmente para la previa insensibilización al sacrificio de animales; por </w:t>
      </w:r>
      <w:proofErr w:type="spellStart"/>
      <w:r w:rsidRPr="00ED4EA6">
        <w:rPr>
          <w:sz w:val="20"/>
          <w:szCs w:val="20"/>
        </w:rPr>
        <w:t>electroanestesia</w:t>
      </w:r>
      <w:proofErr w:type="spellEnd"/>
      <w:r w:rsidRPr="00ED4EA6">
        <w:rPr>
          <w:sz w:val="20"/>
          <w:szCs w:val="20"/>
        </w:rPr>
        <w:t xml:space="preserve">; con cualquier innovación mejorada que insensibilice al animal para su sacrificio y que no perjudique el producto; el sacrificio </w:t>
      </w:r>
      <w:r w:rsidRPr="00ED4EA6">
        <w:rPr>
          <w:sz w:val="20"/>
          <w:szCs w:val="20"/>
        </w:rPr>
        <w:lastRenderedPageBreak/>
        <w:t xml:space="preserve">de aves se realizará por métodos rápidos de preferencia el eléctrico o el </w:t>
      </w:r>
      <w:proofErr w:type="spellStart"/>
      <w:r w:rsidRPr="00ED4EA6">
        <w:rPr>
          <w:sz w:val="20"/>
          <w:szCs w:val="20"/>
        </w:rPr>
        <w:t>descerebramiento</w:t>
      </w:r>
      <w:proofErr w:type="spellEnd"/>
      <w:r w:rsidRPr="00ED4EA6">
        <w:rPr>
          <w:sz w:val="20"/>
          <w:szCs w:val="20"/>
        </w:rPr>
        <w:t>, salvo alguna innovación mejorada que se pueda utilizar para la insensibilización;</w:t>
      </w:r>
    </w:p>
    <w:p w14:paraId="32F839A5" w14:textId="77777777"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Queda estrictamente prohibido desollar, descuartizar, mutilar o eviscerar vivo a cualquier animal vertebrado;</w:t>
      </w:r>
    </w:p>
    <w:p w14:paraId="77C8396B" w14:textId="77777777"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Las reses y demás cuadrúpedos destinados al sacrificio no podrán ser inmovilizados sino en el momento en que esta operación se realice y en ningún caso con anterioridad al mismo;</w:t>
      </w:r>
    </w:p>
    <w:p w14:paraId="574FACD7" w14:textId="77777777"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Queda estrictamente prohibido quebrar las patas de los animales antes de sacrificarlos; en ningún caso serán introducidos vivos o agonizantes en los refrigeradores ni podrán ser arrojados al agua hirviendo;</w:t>
      </w:r>
    </w:p>
    <w:p w14:paraId="26A68E65" w14:textId="77777777"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 xml:space="preserve">Queda estrictamente prohibido arrojar a los cerdos al agua hirviendo, </w:t>
      </w:r>
      <w:proofErr w:type="gramStart"/>
      <w:r w:rsidRPr="00ED4EA6">
        <w:rPr>
          <w:sz w:val="20"/>
          <w:szCs w:val="20"/>
        </w:rPr>
        <w:t>sino</w:t>
      </w:r>
      <w:proofErr w:type="gramEnd"/>
      <w:r w:rsidRPr="00ED4EA6">
        <w:rPr>
          <w:sz w:val="20"/>
          <w:szCs w:val="20"/>
        </w:rPr>
        <w:t xml:space="preserve">, hasta que estén </w:t>
      </w:r>
      <w:proofErr w:type="gramStart"/>
      <w:r w:rsidRPr="00ED4EA6">
        <w:rPr>
          <w:sz w:val="20"/>
          <w:szCs w:val="20"/>
        </w:rPr>
        <w:t>muertos  y</w:t>
      </w:r>
      <w:proofErr w:type="gramEnd"/>
      <w:r w:rsidRPr="00ED4EA6">
        <w:rPr>
          <w:sz w:val="20"/>
          <w:szCs w:val="20"/>
        </w:rPr>
        <w:t xml:space="preserve"> no agonizantes;</w:t>
      </w:r>
    </w:p>
    <w:p w14:paraId="5EB18DCF" w14:textId="77777777"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En ningún caso las reses y otros animales de esa naturaleza presenciarán el sacrificio de otras;</w:t>
      </w:r>
    </w:p>
    <w:p w14:paraId="5C9A2539" w14:textId="77777777" w:rsidR="00C66916" w:rsidRPr="00C66916" w:rsidRDefault="00ED4EA6" w:rsidP="00C66916">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Queda prohibido estrictamente el sacrificio de hembras en el período de tiempo próximo al parto;</w:t>
      </w:r>
    </w:p>
    <w:p w14:paraId="2092F28C" w14:textId="77777777" w:rsidR="00ED4EA6" w:rsidRDefault="00C66916" w:rsidP="00C66916">
      <w:pPr>
        <w:pStyle w:val="Lista"/>
        <w:widowControl/>
        <w:numPr>
          <w:ilvl w:val="0"/>
          <w:numId w:val="15"/>
        </w:numPr>
        <w:tabs>
          <w:tab w:val="clear" w:pos="1928"/>
        </w:tabs>
        <w:autoSpaceDE/>
        <w:autoSpaceDN/>
        <w:adjustRightInd/>
        <w:spacing w:before="0" w:after="0" w:line="240" w:lineRule="auto"/>
        <w:ind w:left="567" w:right="48" w:hanging="567"/>
        <w:rPr>
          <w:sz w:val="20"/>
          <w:szCs w:val="20"/>
        </w:rPr>
      </w:pPr>
      <w:r w:rsidRPr="00C66916">
        <w:rPr>
          <w:sz w:val="20"/>
          <w:szCs w:val="20"/>
        </w:rPr>
        <w:t>Queda prohibida la presencia de niñas, niños y adolescentes en las salas de sacrificio antes, durante y después del sacrificio de cualquier animal.</w:t>
      </w:r>
    </w:p>
    <w:p w14:paraId="406F9B7B" w14:textId="77777777" w:rsidR="00C66916" w:rsidRDefault="00C66916" w:rsidP="00C66916">
      <w:pPr>
        <w:pStyle w:val="Prrafodelista"/>
        <w:autoSpaceDE w:val="0"/>
        <w:autoSpaceDN w:val="0"/>
        <w:adjustRightInd w:val="0"/>
        <w:ind w:left="1928"/>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4ACA77C" w14:textId="77777777" w:rsidR="00C66916" w:rsidRPr="00C66916" w:rsidRDefault="00C66916" w:rsidP="00C66916">
      <w:pPr>
        <w:pStyle w:val="Lista"/>
        <w:widowControl/>
        <w:autoSpaceDE/>
        <w:autoSpaceDN/>
        <w:adjustRightInd/>
        <w:spacing w:before="0" w:after="0" w:line="240" w:lineRule="auto"/>
        <w:ind w:left="1928" w:right="48" w:firstLine="0"/>
        <w:jc w:val="right"/>
        <w:rPr>
          <w:sz w:val="20"/>
          <w:szCs w:val="20"/>
        </w:rPr>
      </w:pPr>
      <w:hyperlink r:id="rId65" w:history="1">
        <w:r w:rsidRPr="00E96787">
          <w:rPr>
            <w:rStyle w:val="Hipervnculo"/>
            <w:b/>
            <w:i/>
            <w:sz w:val="16"/>
            <w:szCs w:val="16"/>
            <w:lang w:val="es-MX"/>
          </w:rPr>
          <w:t>https://po.tamaulipas.gob.mx/wp-content/uploads/2023/06/cxlviii-67-060623.pdf</w:t>
        </w:r>
      </w:hyperlink>
    </w:p>
    <w:p w14:paraId="3EA205CE" w14:textId="77777777" w:rsidR="00C66916" w:rsidRPr="004677BC" w:rsidRDefault="00C66916" w:rsidP="00393A94">
      <w:pPr>
        <w:widowControl w:val="0"/>
        <w:overflowPunct w:val="0"/>
        <w:autoSpaceDE w:val="0"/>
        <w:autoSpaceDN w:val="0"/>
        <w:adjustRightInd w:val="0"/>
        <w:ind w:right="48"/>
        <w:jc w:val="both"/>
        <w:rPr>
          <w:rFonts w:ascii="Arial" w:hAnsi="Arial" w:cs="Arial"/>
          <w:bCs/>
        </w:rPr>
      </w:pPr>
    </w:p>
    <w:p w14:paraId="68C58DCB" w14:textId="77777777" w:rsidR="00ED4EA6" w:rsidRPr="00ED4EA6" w:rsidRDefault="00195C34" w:rsidP="00393A94">
      <w:pPr>
        <w:pStyle w:val="Textoindependiente"/>
        <w:ind w:right="48"/>
        <w:rPr>
          <w:rFonts w:cs="Arial"/>
          <w:sz w:val="20"/>
        </w:rPr>
      </w:pPr>
      <w:r>
        <w:rPr>
          <w:rFonts w:cs="Arial"/>
          <w:b/>
          <w:bCs/>
          <w:color w:val="000000"/>
          <w:sz w:val="20"/>
        </w:rPr>
        <w:t>ARTÍCULO</w:t>
      </w:r>
      <w:r w:rsidR="00ED4EA6" w:rsidRPr="00ED4EA6">
        <w:rPr>
          <w:rFonts w:cs="Arial"/>
          <w:b/>
          <w:bCs/>
          <w:color w:val="000000"/>
          <w:sz w:val="20"/>
        </w:rPr>
        <w:t xml:space="preserve"> 41.-</w:t>
      </w:r>
      <w:r w:rsidR="00ED4EA6" w:rsidRPr="00ED4EA6">
        <w:rPr>
          <w:rFonts w:cs="Arial"/>
          <w:bCs/>
          <w:color w:val="000000"/>
          <w:sz w:val="20"/>
        </w:rPr>
        <w:t xml:space="preserve"> </w:t>
      </w:r>
      <w:r w:rsidR="00ED4EA6" w:rsidRPr="00ED4EA6">
        <w:rPr>
          <w:rFonts w:cs="Arial"/>
          <w:sz w:val="20"/>
        </w:rPr>
        <w:t xml:space="preserve">El sacrificio de un animal doméstico </w:t>
      </w:r>
      <w:r w:rsidR="00ED4EA6" w:rsidRPr="00ED4EA6">
        <w:rPr>
          <w:rFonts w:cs="Arial"/>
          <w:bCs/>
          <w:sz w:val="20"/>
        </w:rPr>
        <w:t>o</w:t>
      </w:r>
      <w:r w:rsidR="00ED4EA6" w:rsidRPr="00ED4EA6">
        <w:rPr>
          <w:rFonts w:cs="Arial"/>
          <w:sz w:val="20"/>
        </w:rPr>
        <w:t xml:space="preserve"> silvestre en cautiverio no destinado al consumo humano sólo podrá realizarse </w:t>
      </w:r>
      <w:proofErr w:type="gramStart"/>
      <w:r w:rsidR="00ED4EA6" w:rsidRPr="00ED4EA6">
        <w:rPr>
          <w:rFonts w:cs="Arial"/>
          <w:sz w:val="20"/>
        </w:rPr>
        <w:t>en razón del</w:t>
      </w:r>
      <w:proofErr w:type="gramEnd"/>
      <w:r w:rsidR="00ED4EA6" w:rsidRPr="00ED4EA6">
        <w:rPr>
          <w:rFonts w:cs="Arial"/>
          <w:sz w:val="20"/>
        </w:rPr>
        <w:t xml:space="preserve"> sufrimiento que le cause un accidente, enfermedad, incapacidad física o vejez extrema, </w:t>
      </w:r>
      <w:r w:rsidR="00ED4EA6" w:rsidRPr="00ED4EA6">
        <w:rPr>
          <w:rFonts w:cs="Arial"/>
          <w:bCs/>
          <w:sz w:val="20"/>
        </w:rPr>
        <w:t>previo certificado librado por médico veterinario que acredite la realidad del padecimiento y la necesidad del sacrificio,</w:t>
      </w:r>
      <w:r w:rsidR="00ED4EA6" w:rsidRPr="00ED4EA6">
        <w:rPr>
          <w:rFonts w:cs="Arial"/>
          <w:sz w:val="20"/>
        </w:rPr>
        <w:t xml:space="preserve"> con excepción de aquellos animales que constituyan una amenaza para la salud.</w:t>
      </w:r>
    </w:p>
    <w:p w14:paraId="7DDD9C67" w14:textId="77777777" w:rsidR="00ED4EA6" w:rsidRPr="004677BC" w:rsidRDefault="00ED4EA6" w:rsidP="00393A94">
      <w:pPr>
        <w:pStyle w:val="Textoindependiente"/>
        <w:ind w:right="48"/>
        <w:rPr>
          <w:rFonts w:cs="Arial"/>
          <w:sz w:val="20"/>
        </w:rPr>
      </w:pPr>
    </w:p>
    <w:p w14:paraId="39C61EB1" w14:textId="77777777" w:rsidR="00ED4EA6" w:rsidRPr="004677BC" w:rsidRDefault="00ED4EA6" w:rsidP="00393A94">
      <w:pPr>
        <w:pStyle w:val="Textoindependiente"/>
        <w:ind w:right="48"/>
        <w:rPr>
          <w:rFonts w:cs="Arial"/>
          <w:spacing w:val="-2"/>
          <w:sz w:val="20"/>
        </w:rPr>
      </w:pPr>
      <w:r w:rsidRPr="004677BC">
        <w:rPr>
          <w:rFonts w:cs="Arial"/>
          <w:spacing w:val="-2"/>
          <w:sz w:val="20"/>
        </w:rPr>
        <w:t xml:space="preserve">Los Ayuntamientos y la Secretaría de Salud, según </w:t>
      </w:r>
      <w:proofErr w:type="gramStart"/>
      <w:r w:rsidRPr="004677BC">
        <w:rPr>
          <w:rFonts w:cs="Arial"/>
          <w:spacing w:val="-2"/>
          <w:sz w:val="20"/>
        </w:rPr>
        <w:t>corresponda,  autorizarán</w:t>
      </w:r>
      <w:proofErr w:type="gramEnd"/>
      <w:r w:rsidRPr="004677BC">
        <w:rPr>
          <w:rFonts w:cs="Arial"/>
          <w:spacing w:val="-2"/>
          <w:sz w:val="20"/>
        </w:rPr>
        <w:t xml:space="preserve"> la presencia como observadores de hasta dos representantes de las Asociaciones Protectoras de Animales legalmente constituidas y hasta dos personas físicas que así lo soliciten, cuando se realicen actos de sacrificio humanitario de animales en las instalaciones públicas destinadas para dicho fin, así como cuando se realicen visitas de verificación a establecimientos que manejen animales.    </w:t>
      </w:r>
    </w:p>
    <w:p w14:paraId="00944F23" w14:textId="77777777" w:rsidR="00ED4EA6" w:rsidRPr="004677BC" w:rsidRDefault="00ED4EA6" w:rsidP="00393A94">
      <w:pPr>
        <w:pStyle w:val="Textoindependiente"/>
        <w:ind w:right="48"/>
        <w:rPr>
          <w:rFonts w:cs="Arial"/>
          <w:sz w:val="20"/>
        </w:rPr>
      </w:pPr>
    </w:p>
    <w:p w14:paraId="54AC953B" w14:textId="77777777" w:rsidR="00ED4EA6" w:rsidRPr="004677BC" w:rsidRDefault="00ED4EA6" w:rsidP="00393A94">
      <w:pPr>
        <w:pStyle w:val="Textoindependiente"/>
        <w:ind w:right="48"/>
        <w:rPr>
          <w:rFonts w:cs="Arial"/>
          <w:spacing w:val="-2"/>
          <w:sz w:val="20"/>
        </w:rPr>
      </w:pPr>
      <w:r w:rsidRPr="004677BC">
        <w:rPr>
          <w:rFonts w:cs="Arial"/>
          <w:spacing w:val="-2"/>
          <w:sz w:val="20"/>
        </w:rPr>
        <w:t>Los animales destinados al sacrificio humanitario no podrán ser inmovilizados, sino en el momento en que esta operación se realice.</w:t>
      </w:r>
    </w:p>
    <w:p w14:paraId="7BE5D604" w14:textId="77777777" w:rsidR="00ED4EA6" w:rsidRPr="004677BC" w:rsidRDefault="00ED4EA6" w:rsidP="00393A94">
      <w:pPr>
        <w:pStyle w:val="Textoindependiente"/>
        <w:ind w:right="48"/>
        <w:rPr>
          <w:rFonts w:cs="Arial"/>
          <w:b/>
          <w:color w:val="000000"/>
          <w:sz w:val="20"/>
        </w:rPr>
      </w:pPr>
    </w:p>
    <w:p w14:paraId="3B505E1A"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42.-</w:t>
      </w:r>
      <w:r w:rsidR="00ED4EA6" w:rsidRPr="00ED4EA6">
        <w:rPr>
          <w:rFonts w:cs="Arial"/>
          <w:color w:val="000000"/>
          <w:sz w:val="20"/>
        </w:rPr>
        <w:t xml:space="preserve"> </w:t>
      </w:r>
      <w:r w:rsidR="00ED4EA6" w:rsidRPr="00ED4EA6">
        <w:rPr>
          <w:rFonts w:cs="Arial"/>
          <w:sz w:val="20"/>
        </w:rPr>
        <w:t>En materia de sacrificio humanitario de animales, se prohíbe por cualquier motivo:</w:t>
      </w:r>
    </w:p>
    <w:p w14:paraId="1536CEA9" w14:textId="77777777" w:rsidR="00ED4EA6" w:rsidRPr="004677BC" w:rsidRDefault="00ED4EA6" w:rsidP="00393A94">
      <w:pPr>
        <w:pStyle w:val="Textoindependiente"/>
        <w:ind w:right="48"/>
        <w:rPr>
          <w:rFonts w:cs="Arial"/>
          <w:sz w:val="20"/>
        </w:rPr>
      </w:pPr>
    </w:p>
    <w:p w14:paraId="72A2DA3F" w14:textId="77777777"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Sacrificar hembras próximas al parto, salvo en los casos que esté en peligro el bienestar animal;</w:t>
      </w:r>
    </w:p>
    <w:p w14:paraId="6C9B8D35" w14:textId="77777777"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Reventar los ojos de los animales;</w:t>
      </w:r>
    </w:p>
    <w:p w14:paraId="268520DE" w14:textId="77777777"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Fracturar las extremidades de los animales antes de sacrificarlos;</w:t>
      </w:r>
    </w:p>
    <w:p w14:paraId="5C4AACCE" w14:textId="77777777"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Arrojar a los animales vivos o agonizantes al agua hirviendo;</w:t>
      </w:r>
    </w:p>
    <w:p w14:paraId="37D4319B" w14:textId="77777777"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El sadismo, el bestialismo o cualquier acción análoga que implique sufrimiento o tortura al animal; y</w:t>
      </w:r>
    </w:p>
    <w:p w14:paraId="627FC7D2" w14:textId="77777777"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 xml:space="preserve">Sacrificar animales en presencia de menores de edad. </w:t>
      </w:r>
    </w:p>
    <w:p w14:paraId="5B21AC30" w14:textId="77777777" w:rsidR="00ED4EA6" w:rsidRPr="004677BC" w:rsidRDefault="00ED4EA6" w:rsidP="00393A94">
      <w:pPr>
        <w:autoSpaceDE w:val="0"/>
        <w:autoSpaceDN w:val="0"/>
        <w:adjustRightInd w:val="0"/>
        <w:ind w:right="48"/>
        <w:jc w:val="both"/>
        <w:rPr>
          <w:rFonts w:ascii="Arial" w:hAnsi="Arial" w:cs="Arial"/>
          <w:bCs/>
          <w:color w:val="000000"/>
        </w:rPr>
      </w:pPr>
    </w:p>
    <w:p w14:paraId="35D792AB" w14:textId="77777777" w:rsidR="00ED4EA6" w:rsidRPr="004677BC" w:rsidRDefault="00ED4EA6" w:rsidP="00393A94">
      <w:pPr>
        <w:pStyle w:val="Textoindependiente"/>
        <w:ind w:right="48"/>
        <w:rPr>
          <w:rFonts w:cs="Arial"/>
          <w:sz w:val="20"/>
        </w:rPr>
      </w:pPr>
      <w:r w:rsidRPr="004677BC">
        <w:rPr>
          <w:rFonts w:cs="Arial"/>
          <w:sz w:val="20"/>
        </w:rPr>
        <w:t xml:space="preserve">El personal que intervenga en el sacrificio de </w:t>
      </w:r>
      <w:proofErr w:type="gramStart"/>
      <w:r w:rsidRPr="004677BC">
        <w:rPr>
          <w:rFonts w:cs="Arial"/>
          <w:sz w:val="20"/>
        </w:rPr>
        <w:t>animales,</w:t>
      </w:r>
      <w:proofErr w:type="gramEnd"/>
      <w:r w:rsidRPr="004677BC">
        <w:rPr>
          <w:rFonts w:cs="Arial"/>
          <w:sz w:val="20"/>
        </w:rPr>
        <w:t xml:space="preserve"> deberá estar plenamente autorizado y capacitado en la aplicación de las diversas técnicas, manejo de sustancias y conocimiento de sus efectos, vías de administración y dosis requeridas, así como en métodos alternativos para el sacrificio, en estricto cumplimiento de las normas oficiales mexicanas y las normas zoológicas par</w:t>
      </w:r>
      <w:r w:rsidR="00C34650" w:rsidRPr="004677BC">
        <w:rPr>
          <w:rFonts w:cs="Arial"/>
          <w:sz w:val="20"/>
        </w:rPr>
        <w:t>a el Estado de Tamaulipas.</w:t>
      </w:r>
    </w:p>
    <w:p w14:paraId="2A226CCF" w14:textId="77777777" w:rsidR="00ED4EA6" w:rsidRPr="004677BC" w:rsidRDefault="00ED4EA6" w:rsidP="00393A94">
      <w:pPr>
        <w:pStyle w:val="Textoindependiente"/>
        <w:ind w:right="48"/>
        <w:rPr>
          <w:rFonts w:cs="Arial"/>
          <w:sz w:val="20"/>
        </w:rPr>
      </w:pPr>
    </w:p>
    <w:p w14:paraId="05B50E01" w14:textId="77777777" w:rsidR="00ED4EA6" w:rsidRPr="004677BC" w:rsidRDefault="00ED4EA6" w:rsidP="00393A94">
      <w:pPr>
        <w:pStyle w:val="Textoindependiente"/>
        <w:ind w:right="48"/>
        <w:rPr>
          <w:rFonts w:cs="Arial"/>
          <w:spacing w:val="-2"/>
          <w:sz w:val="20"/>
        </w:rPr>
      </w:pPr>
      <w:r w:rsidRPr="004677BC">
        <w:rPr>
          <w:rFonts w:cs="Arial"/>
          <w:spacing w:val="-2"/>
          <w:sz w:val="20"/>
        </w:rPr>
        <w:t xml:space="preserve">Nadie puede sacrificar a un animal por envenenamiento, asfixia, estrangulamiento, golpes, ácidos corrosivos, estricnina, </w:t>
      </w:r>
      <w:proofErr w:type="spellStart"/>
      <w:r w:rsidRPr="004677BC">
        <w:rPr>
          <w:rFonts w:cs="Arial"/>
          <w:spacing w:val="-2"/>
          <w:sz w:val="20"/>
        </w:rPr>
        <w:t>warfarina</w:t>
      </w:r>
      <w:proofErr w:type="spellEnd"/>
      <w:r w:rsidRPr="004677BC">
        <w:rPr>
          <w:rFonts w:cs="Arial"/>
          <w:spacing w:val="-2"/>
          <w:sz w:val="20"/>
        </w:rPr>
        <w:t xml:space="preserve">, cianuro, arsénico, raticidas u otras sustancias o procedimientos que causen dolor innecesario o prolonguen la agonía, ni sacrificarlos con tubos, palos, varas con puntas de acero, látigos, </w:t>
      </w:r>
      <w:r w:rsidRPr="004677BC">
        <w:rPr>
          <w:rFonts w:cs="Arial"/>
          <w:spacing w:val="-2"/>
          <w:sz w:val="20"/>
        </w:rPr>
        <w:lastRenderedPageBreak/>
        <w:t xml:space="preserve">instrumentos punzo cortantes u objetos que produzcan traumatismo, estrangulamiento u otros medios similares, con excepción de los programas de salud pública que utilizan sustancias para controlar plagas y evitar la transmisión de enfermedades. </w:t>
      </w:r>
    </w:p>
    <w:p w14:paraId="0DE6F6D0" w14:textId="77777777" w:rsidR="00ED4EA6" w:rsidRPr="004677BC" w:rsidRDefault="00ED4EA6" w:rsidP="00393A94">
      <w:pPr>
        <w:pStyle w:val="Textoindependiente"/>
        <w:ind w:right="48"/>
        <w:rPr>
          <w:rFonts w:cs="Arial"/>
          <w:sz w:val="20"/>
        </w:rPr>
      </w:pPr>
    </w:p>
    <w:p w14:paraId="709730BF" w14:textId="77777777" w:rsidR="00ED4EA6" w:rsidRPr="004677BC" w:rsidRDefault="00ED4EA6" w:rsidP="00393A94">
      <w:pPr>
        <w:pStyle w:val="Textoindependiente"/>
        <w:ind w:right="48"/>
        <w:rPr>
          <w:rFonts w:cs="Arial"/>
          <w:spacing w:val="-2"/>
          <w:sz w:val="20"/>
        </w:rPr>
      </w:pPr>
      <w:r w:rsidRPr="004677BC">
        <w:rPr>
          <w:rFonts w:cs="Arial"/>
          <w:spacing w:val="-2"/>
          <w:sz w:val="20"/>
        </w:rPr>
        <w:t xml:space="preserve">Nadie puede sacrificar a un animal en la vía pública, salvo por motivos de peligro inminente y para evitar el sufrimiento innecesario en el animal cuando no sea posible su traslado inmediato a un lugar más adecuado. En todo caso dicho sacrificio se hará bajo la responsabilidad de un profesional en la materia o por protectores de animales con demostrada capacidad y amplio juicio.  </w:t>
      </w:r>
    </w:p>
    <w:p w14:paraId="73360F83" w14:textId="77777777" w:rsidR="00ED4EA6" w:rsidRPr="004677BC" w:rsidRDefault="00ED4EA6" w:rsidP="00393A94">
      <w:pPr>
        <w:autoSpaceDE w:val="0"/>
        <w:autoSpaceDN w:val="0"/>
        <w:adjustRightInd w:val="0"/>
        <w:ind w:right="48"/>
        <w:jc w:val="both"/>
        <w:rPr>
          <w:rFonts w:ascii="Arial" w:hAnsi="Arial" w:cs="Arial"/>
          <w:b/>
        </w:rPr>
      </w:pPr>
    </w:p>
    <w:p w14:paraId="7BFE05CE"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XIX</w:t>
      </w:r>
    </w:p>
    <w:p w14:paraId="5B319B5B" w14:textId="77777777" w:rsidR="00ED4EA6" w:rsidRDefault="00FA315A" w:rsidP="00393A94">
      <w:pPr>
        <w:autoSpaceDE w:val="0"/>
        <w:autoSpaceDN w:val="0"/>
        <w:adjustRightInd w:val="0"/>
        <w:ind w:right="48"/>
        <w:jc w:val="center"/>
        <w:rPr>
          <w:rFonts w:ascii="Arial" w:hAnsi="Arial" w:cs="Arial"/>
          <w:b/>
          <w:bCs/>
          <w:color w:val="000000"/>
        </w:rPr>
      </w:pPr>
      <w:r>
        <w:rPr>
          <w:rFonts w:ascii="Arial" w:hAnsi="Arial" w:cs="Arial"/>
          <w:b/>
          <w:bCs/>
          <w:color w:val="000000"/>
        </w:rPr>
        <w:t>DE LA ACCIÓ</w:t>
      </w:r>
      <w:r w:rsidR="00ED4EA6" w:rsidRPr="00ED4EA6">
        <w:rPr>
          <w:rFonts w:ascii="Arial" w:hAnsi="Arial" w:cs="Arial"/>
          <w:b/>
          <w:bCs/>
          <w:color w:val="000000"/>
        </w:rPr>
        <w:t xml:space="preserve">N </w:t>
      </w:r>
      <w:r w:rsidRPr="00ED4EA6">
        <w:rPr>
          <w:rFonts w:ascii="Arial" w:hAnsi="Arial" w:cs="Arial"/>
          <w:b/>
          <w:bCs/>
          <w:color w:val="000000"/>
        </w:rPr>
        <w:t>PÚBLICA</w:t>
      </w:r>
    </w:p>
    <w:p w14:paraId="1921E514" w14:textId="77777777" w:rsidR="00ED4EA6" w:rsidRPr="00ED4EA6" w:rsidRDefault="00ED4EA6" w:rsidP="00393A94">
      <w:pPr>
        <w:ind w:right="48"/>
        <w:jc w:val="both"/>
        <w:rPr>
          <w:rFonts w:ascii="Arial" w:hAnsi="Arial" w:cs="Arial"/>
          <w:bCs/>
          <w:color w:val="000000"/>
        </w:rPr>
      </w:pPr>
    </w:p>
    <w:p w14:paraId="445DDCC6" w14:textId="77777777" w:rsidR="00ED4EA6" w:rsidRPr="00ED4EA6" w:rsidRDefault="00195C34" w:rsidP="00393A94">
      <w:pPr>
        <w:pStyle w:val="Textoindependiente"/>
        <w:ind w:right="48"/>
        <w:rPr>
          <w:rFonts w:cs="Arial"/>
          <w:sz w:val="20"/>
        </w:rPr>
      </w:pPr>
      <w:r>
        <w:rPr>
          <w:rFonts w:cs="Arial"/>
          <w:b/>
          <w:bCs/>
          <w:sz w:val="20"/>
        </w:rPr>
        <w:t>ARTÍCULO</w:t>
      </w:r>
      <w:r w:rsidR="00ED4EA6" w:rsidRPr="00ED4EA6">
        <w:rPr>
          <w:rFonts w:cs="Arial"/>
          <w:b/>
          <w:bCs/>
          <w:sz w:val="20"/>
        </w:rPr>
        <w:t xml:space="preserve"> 43.-</w:t>
      </w:r>
      <w:r w:rsidR="00ED4EA6" w:rsidRPr="00ED4EA6">
        <w:rPr>
          <w:rFonts w:cs="Arial"/>
          <w:bCs/>
          <w:sz w:val="20"/>
        </w:rPr>
        <w:t xml:space="preserve"> Cualquier persona física o moral </w:t>
      </w:r>
      <w:r w:rsidR="00ED4EA6" w:rsidRPr="00ED4EA6">
        <w:rPr>
          <w:rFonts w:cs="Arial"/>
          <w:sz w:val="20"/>
        </w:rPr>
        <w:t>podrá denunciar por escrito ante la autoridad que corresponda, los hechos, actos u omisiones que atenten contra la vida de los animales.</w:t>
      </w:r>
    </w:p>
    <w:p w14:paraId="5FEB6DB9" w14:textId="77777777" w:rsidR="00ED4EA6" w:rsidRPr="00ED4EA6" w:rsidRDefault="00ED4EA6" w:rsidP="00393A94">
      <w:pPr>
        <w:pStyle w:val="Textoindependiente"/>
        <w:ind w:right="48"/>
        <w:rPr>
          <w:rFonts w:eastAsia="BookAntiqua-Bold" w:cs="Arial"/>
          <w:sz w:val="20"/>
        </w:rPr>
      </w:pPr>
    </w:p>
    <w:p w14:paraId="65DD2B38" w14:textId="77777777" w:rsidR="008218B1" w:rsidRDefault="008218B1" w:rsidP="00393A94">
      <w:pPr>
        <w:pStyle w:val="Textoindependiente"/>
        <w:ind w:right="48"/>
        <w:rPr>
          <w:rFonts w:eastAsia="BookAntiqua-Bold" w:cs="Arial"/>
          <w:sz w:val="20"/>
        </w:rPr>
      </w:pPr>
    </w:p>
    <w:p w14:paraId="70CFFB73"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Cuando una autoridad estatal o municipal sin competencia en la materia reciba una denuncia de las referidas en el párrafo anterior, deberá turnarla a la autoridad competente para su atención y desahogo en un plazo que no exceda los cinco días hábiles contados a partir de la fecha en que se recibió la misma.</w:t>
      </w:r>
    </w:p>
    <w:p w14:paraId="75EE717F" w14:textId="77777777" w:rsidR="00ED4EA6" w:rsidRPr="00ED4EA6" w:rsidRDefault="00ED4EA6" w:rsidP="00393A94">
      <w:pPr>
        <w:pStyle w:val="Textoindependiente"/>
        <w:ind w:right="48"/>
        <w:rPr>
          <w:rFonts w:cs="Arial"/>
          <w:sz w:val="20"/>
        </w:rPr>
      </w:pPr>
    </w:p>
    <w:p w14:paraId="578505C1" w14:textId="77777777" w:rsidR="00ED4EA6" w:rsidRPr="00ED4EA6" w:rsidRDefault="00ED4EA6" w:rsidP="00393A94">
      <w:pPr>
        <w:pStyle w:val="Textoindependiente"/>
        <w:ind w:right="48"/>
        <w:rPr>
          <w:rFonts w:eastAsia="BookAntiqua-Bold" w:cs="Arial"/>
          <w:spacing w:val="-2"/>
          <w:sz w:val="20"/>
        </w:rPr>
      </w:pPr>
      <w:r w:rsidRPr="00ED4EA6">
        <w:rPr>
          <w:rFonts w:eastAsia="BookAntiqua-Bold" w:cs="Arial"/>
          <w:spacing w:val="-2"/>
          <w:sz w:val="20"/>
        </w:rPr>
        <w:t xml:space="preserve">Podrá formularse la denuncia por vía telefónica o por los medios electrónicos de comunicación, en cuyo supuesto el servidor público que la reciba levantará acta circunstanciada y el denunciante deberá ratificarla por escrito, cumpliendo con los requisitos establecidos en el presente </w:t>
      </w:r>
      <w:r w:rsidRPr="00ED4EA6">
        <w:rPr>
          <w:rFonts w:cs="Arial"/>
          <w:spacing w:val="-2"/>
          <w:sz w:val="20"/>
          <w:lang w:eastAsia="es-MX"/>
        </w:rPr>
        <w:t>artículo</w:t>
      </w:r>
      <w:r w:rsidRPr="00ED4EA6">
        <w:rPr>
          <w:rFonts w:eastAsia="BookAntiqua-Bold" w:cs="Arial"/>
          <w:spacing w:val="-2"/>
          <w:sz w:val="20"/>
        </w:rPr>
        <w:t>, en un término de cinco días hábiles siguientes a la formulación de la denuncia, sin perjuicio de que la autoridad competente pueda investigar de oficio los hechos constitutivos de la misma.</w:t>
      </w:r>
    </w:p>
    <w:p w14:paraId="253A9741" w14:textId="77777777" w:rsidR="00ED4EA6" w:rsidRPr="00ED4EA6" w:rsidRDefault="00ED4EA6" w:rsidP="00393A94">
      <w:pPr>
        <w:pStyle w:val="Textoindependiente"/>
        <w:ind w:right="48"/>
        <w:rPr>
          <w:rFonts w:cs="Arial"/>
          <w:b/>
          <w:bCs/>
          <w:color w:val="000000"/>
          <w:sz w:val="20"/>
        </w:rPr>
      </w:pPr>
    </w:p>
    <w:p w14:paraId="53C95FCB" w14:textId="77777777" w:rsidR="00ED4EA6" w:rsidRPr="000B7AD0" w:rsidRDefault="00195C34" w:rsidP="00393A94">
      <w:pPr>
        <w:pStyle w:val="Textoindependiente"/>
        <w:ind w:right="48"/>
        <w:rPr>
          <w:rFonts w:cs="Arial"/>
          <w:sz w:val="20"/>
        </w:rPr>
      </w:pPr>
      <w:r>
        <w:rPr>
          <w:rFonts w:cs="Arial"/>
          <w:b/>
          <w:bCs/>
          <w:color w:val="000000"/>
          <w:sz w:val="20"/>
        </w:rPr>
        <w:t>ARTÍCULO</w:t>
      </w:r>
      <w:r w:rsidR="00ED4EA6" w:rsidRPr="00ED4EA6">
        <w:rPr>
          <w:rFonts w:cs="Arial"/>
          <w:b/>
          <w:bCs/>
          <w:color w:val="000000"/>
          <w:sz w:val="20"/>
        </w:rPr>
        <w:t xml:space="preserve"> 44.-</w:t>
      </w:r>
      <w:r w:rsidR="00ED4EA6" w:rsidRPr="00ED4EA6">
        <w:rPr>
          <w:rFonts w:cs="Arial"/>
          <w:bCs/>
          <w:color w:val="000000"/>
          <w:sz w:val="20"/>
        </w:rPr>
        <w:t xml:space="preserve"> </w:t>
      </w:r>
      <w:r w:rsidR="00ED4EA6" w:rsidRPr="00ED4EA6">
        <w:rPr>
          <w:rFonts w:cs="Arial"/>
          <w:bCs/>
          <w:sz w:val="20"/>
        </w:rPr>
        <w:t>Para dar curso a las denuncias</w:t>
      </w:r>
      <w:r w:rsidR="00ED4EA6" w:rsidRPr="00ED4EA6">
        <w:rPr>
          <w:rFonts w:cs="Arial"/>
          <w:sz w:val="20"/>
        </w:rPr>
        <w:t xml:space="preserve"> </w:t>
      </w:r>
      <w:r w:rsidR="00ED4EA6" w:rsidRPr="00ED4EA6">
        <w:rPr>
          <w:rFonts w:cs="Arial"/>
          <w:bCs/>
          <w:sz w:val="20"/>
        </w:rPr>
        <w:t xml:space="preserve">bastará </w:t>
      </w:r>
      <w:r w:rsidR="00ED4EA6" w:rsidRPr="00ED4EA6">
        <w:rPr>
          <w:rFonts w:cs="Arial"/>
          <w:sz w:val="20"/>
        </w:rPr>
        <w:t xml:space="preserve">que se señalen los datos necesarios que permitan localizar a quien se denuncia, el nombre y domicilio de la persona o </w:t>
      </w:r>
      <w:r w:rsidR="00ED4EA6" w:rsidRPr="00ED4EA6">
        <w:rPr>
          <w:rFonts w:cs="Arial"/>
          <w:bCs/>
          <w:sz w:val="20"/>
        </w:rPr>
        <w:t>asociación</w:t>
      </w:r>
      <w:r w:rsidR="00ED4EA6" w:rsidRPr="00ED4EA6">
        <w:rPr>
          <w:rFonts w:cs="Arial"/>
          <w:sz w:val="20"/>
        </w:rPr>
        <w:t xml:space="preserve"> denunciante, así como los hechos, actos u omisiones objeto de la denuncia y las pruebas que en su caso ofrezca.</w:t>
      </w:r>
    </w:p>
    <w:p w14:paraId="6F6CDE03"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El denunciante podrá solicitar a la autoridad correspondiente guardar secreto respecto de su identidad por razones de seguridad, sin perjuicio del seguimiento de la denuncia conforme a las atribuciones que le otorga la presente ley y demás disposiciones jurídicas aplicables.</w:t>
      </w:r>
    </w:p>
    <w:p w14:paraId="3E8E0F2D" w14:textId="77777777" w:rsidR="00ED4EA6" w:rsidRPr="00ED4EA6" w:rsidRDefault="00ED4EA6" w:rsidP="00393A94">
      <w:pPr>
        <w:pStyle w:val="Textoindependiente"/>
        <w:ind w:right="48"/>
        <w:rPr>
          <w:rFonts w:cs="Arial"/>
          <w:sz w:val="20"/>
        </w:rPr>
      </w:pPr>
    </w:p>
    <w:p w14:paraId="6AE91560" w14:textId="77777777" w:rsidR="00ED4EA6" w:rsidRPr="00ED4EA6" w:rsidRDefault="00ED4EA6" w:rsidP="00393A94">
      <w:pPr>
        <w:pStyle w:val="Textoindependiente"/>
        <w:ind w:right="48"/>
        <w:rPr>
          <w:rFonts w:cs="Arial"/>
          <w:sz w:val="20"/>
        </w:rPr>
      </w:pPr>
      <w:r w:rsidRPr="00ED4EA6">
        <w:rPr>
          <w:rFonts w:cs="Arial"/>
          <w:sz w:val="20"/>
        </w:rPr>
        <w:t>Una vez recibida la denuncia la autoridad competente la notificará al denunciado y hará las diligencias para comprobar los hechos, omisiones o actos denunciados, para entonces realizar una evaluación.</w:t>
      </w:r>
    </w:p>
    <w:p w14:paraId="0AE5F086" w14:textId="77777777" w:rsidR="00ED4EA6" w:rsidRPr="00ED4EA6" w:rsidRDefault="00ED4EA6" w:rsidP="00393A94">
      <w:pPr>
        <w:pStyle w:val="Textoindependiente"/>
        <w:ind w:right="48"/>
        <w:rPr>
          <w:rFonts w:cs="Arial"/>
          <w:sz w:val="20"/>
        </w:rPr>
      </w:pPr>
    </w:p>
    <w:p w14:paraId="324906D8" w14:textId="77777777" w:rsidR="00ED4EA6" w:rsidRPr="00ED4EA6" w:rsidRDefault="00ED4EA6" w:rsidP="00393A94">
      <w:pPr>
        <w:pStyle w:val="Textoindependiente"/>
        <w:ind w:right="48"/>
        <w:rPr>
          <w:rFonts w:cs="Arial"/>
          <w:sz w:val="20"/>
        </w:rPr>
      </w:pPr>
      <w:r w:rsidRPr="00ED4EA6">
        <w:rPr>
          <w:rFonts w:cs="Arial"/>
          <w:sz w:val="20"/>
        </w:rPr>
        <w:t>De existir riesgo inminente para los animales o se pueda poner en peligro su vida debido a actos de crueldad o maltrato hacia ellos, las autoridades competentes, en forma fundada y motivada, podrán ordenar inmediatamente alguna o algunas de las siguientes medidas de seguridad:</w:t>
      </w:r>
    </w:p>
    <w:p w14:paraId="36984EDB" w14:textId="77777777" w:rsidR="00ED4EA6" w:rsidRPr="00ED4EA6" w:rsidRDefault="00ED4EA6" w:rsidP="00393A94">
      <w:pPr>
        <w:pStyle w:val="Textoindependiente"/>
        <w:ind w:right="48"/>
        <w:rPr>
          <w:rFonts w:cs="Arial"/>
          <w:sz w:val="20"/>
        </w:rPr>
      </w:pPr>
    </w:p>
    <w:p w14:paraId="0C15FEDB" w14:textId="77777777" w:rsidR="00ED4EA6" w:rsidRPr="00ED4EA6" w:rsidRDefault="00ED4EA6" w:rsidP="002A5AD8">
      <w:pPr>
        <w:pStyle w:val="Lista"/>
        <w:widowControl/>
        <w:numPr>
          <w:ilvl w:val="0"/>
          <w:numId w:val="17"/>
        </w:numPr>
        <w:tabs>
          <w:tab w:val="clear" w:pos="1504"/>
        </w:tabs>
        <w:autoSpaceDE/>
        <w:autoSpaceDN/>
        <w:adjustRightInd/>
        <w:spacing w:before="0" w:line="240" w:lineRule="auto"/>
        <w:ind w:left="567" w:right="48" w:hanging="567"/>
        <w:rPr>
          <w:color w:val="000000"/>
          <w:sz w:val="20"/>
          <w:szCs w:val="20"/>
        </w:rPr>
      </w:pPr>
      <w:r w:rsidRPr="00ED4EA6">
        <w:rPr>
          <w:sz w:val="20"/>
          <w:szCs w:val="20"/>
        </w:rPr>
        <w:t xml:space="preserve">Aseguramiento precautorio de los animales, bienes, vehículos, utensilios e </w:t>
      </w:r>
      <w:proofErr w:type="gramStart"/>
      <w:r w:rsidRPr="00ED4EA6">
        <w:rPr>
          <w:sz w:val="20"/>
          <w:szCs w:val="20"/>
        </w:rPr>
        <w:t xml:space="preserve">instrumentos </w:t>
      </w:r>
      <w:r w:rsidR="00DA1802">
        <w:rPr>
          <w:sz w:val="20"/>
          <w:szCs w:val="20"/>
        </w:rPr>
        <w:t xml:space="preserve"> </w:t>
      </w:r>
      <w:r w:rsidRPr="00ED4EA6">
        <w:rPr>
          <w:sz w:val="20"/>
          <w:szCs w:val="20"/>
        </w:rPr>
        <w:t>directamente</w:t>
      </w:r>
      <w:proofErr w:type="gramEnd"/>
      <w:r w:rsidRPr="00ED4EA6">
        <w:rPr>
          <w:sz w:val="20"/>
          <w:szCs w:val="20"/>
        </w:rPr>
        <w:t xml:space="preserve"> desarrollados con la conducta a que da lugar a la imposición de la medida de seguridad;</w:t>
      </w:r>
    </w:p>
    <w:p w14:paraId="42DEBC20" w14:textId="77777777" w:rsidR="00ED4EA6" w:rsidRPr="00ED4EA6" w:rsidRDefault="00ED4EA6" w:rsidP="002A5AD8">
      <w:pPr>
        <w:pStyle w:val="Lista"/>
        <w:widowControl/>
        <w:numPr>
          <w:ilvl w:val="0"/>
          <w:numId w:val="17"/>
        </w:numPr>
        <w:tabs>
          <w:tab w:val="clear" w:pos="1504"/>
        </w:tabs>
        <w:autoSpaceDE/>
        <w:autoSpaceDN/>
        <w:adjustRightInd/>
        <w:spacing w:before="0" w:line="240" w:lineRule="auto"/>
        <w:ind w:left="567" w:right="48" w:hanging="567"/>
        <w:rPr>
          <w:color w:val="000000"/>
          <w:spacing w:val="-2"/>
          <w:sz w:val="20"/>
          <w:szCs w:val="20"/>
        </w:rPr>
      </w:pPr>
      <w:r w:rsidRPr="00ED4EA6">
        <w:rPr>
          <w:spacing w:val="-2"/>
          <w:sz w:val="20"/>
          <w:szCs w:val="20"/>
        </w:rPr>
        <w:t>Clausura temporal de los establecimientos, instalaciones, servicios o lugares donde se celebren espectáculos públicos con animales donde no se cumpla con las leyes, reglamentos, las normas oficiales mexicanas, así como con los preceptos legales aplicables;</w:t>
      </w:r>
    </w:p>
    <w:p w14:paraId="75E3E3AD" w14:textId="77777777" w:rsidR="00ED4EA6" w:rsidRPr="00ED4EA6" w:rsidRDefault="00ED4EA6" w:rsidP="002A5AD8">
      <w:pPr>
        <w:pStyle w:val="Lista"/>
        <w:widowControl/>
        <w:numPr>
          <w:ilvl w:val="0"/>
          <w:numId w:val="17"/>
        </w:numPr>
        <w:tabs>
          <w:tab w:val="clear" w:pos="1504"/>
        </w:tabs>
        <w:autoSpaceDE/>
        <w:autoSpaceDN/>
        <w:adjustRightInd/>
        <w:spacing w:before="0" w:line="240" w:lineRule="auto"/>
        <w:ind w:left="567" w:right="48" w:hanging="567"/>
        <w:rPr>
          <w:color w:val="000000"/>
          <w:sz w:val="20"/>
          <w:szCs w:val="20"/>
        </w:rPr>
      </w:pPr>
      <w:r w:rsidRPr="00ED4EA6">
        <w:rPr>
          <w:sz w:val="20"/>
          <w:szCs w:val="20"/>
        </w:rPr>
        <w:t>Clausura definitiva cuando exista reincidencia en los casos que haya motivado una clausura temporal o cuando se trate de hechos, actos u omisiones cuyo fin primordial sea el de realizar actos prohibidos por esta ley; y</w:t>
      </w:r>
    </w:p>
    <w:p w14:paraId="42A24BB3" w14:textId="77777777" w:rsidR="00ED4EA6" w:rsidRPr="00ED4EA6" w:rsidRDefault="00ED4EA6" w:rsidP="002A5AD8">
      <w:pPr>
        <w:pStyle w:val="Lista"/>
        <w:widowControl/>
        <w:numPr>
          <w:ilvl w:val="0"/>
          <w:numId w:val="17"/>
        </w:numPr>
        <w:tabs>
          <w:tab w:val="clear" w:pos="1504"/>
        </w:tabs>
        <w:autoSpaceDE/>
        <w:autoSpaceDN/>
        <w:adjustRightInd/>
        <w:spacing w:before="0" w:line="240" w:lineRule="auto"/>
        <w:ind w:left="567" w:right="48" w:hanging="567"/>
        <w:rPr>
          <w:color w:val="000000"/>
          <w:sz w:val="20"/>
          <w:szCs w:val="20"/>
        </w:rPr>
      </w:pPr>
      <w:r w:rsidRPr="00ED4EA6">
        <w:rPr>
          <w:sz w:val="20"/>
          <w:szCs w:val="20"/>
        </w:rPr>
        <w:t xml:space="preserve">Cualquier acción legal análoga que permita la protección a los animales. </w:t>
      </w:r>
    </w:p>
    <w:p w14:paraId="5A3C4CB2" w14:textId="77777777" w:rsidR="00CB29D3" w:rsidRPr="00ED4EA6" w:rsidRDefault="00CB29D3" w:rsidP="00393A94">
      <w:pPr>
        <w:ind w:right="48"/>
        <w:jc w:val="both"/>
        <w:rPr>
          <w:rFonts w:ascii="Arial" w:hAnsi="Arial" w:cs="Arial"/>
          <w:bCs/>
        </w:rPr>
      </w:pPr>
    </w:p>
    <w:p w14:paraId="7287055B" w14:textId="77777777" w:rsidR="00ED4EA6" w:rsidRPr="00ED4EA6" w:rsidRDefault="00ED4EA6" w:rsidP="00393A94">
      <w:pPr>
        <w:pStyle w:val="Textoindependiente"/>
        <w:ind w:right="48"/>
        <w:rPr>
          <w:rFonts w:cs="Arial"/>
          <w:sz w:val="20"/>
        </w:rPr>
      </w:pPr>
      <w:r w:rsidRPr="00ED4EA6">
        <w:rPr>
          <w:rFonts w:cs="Arial"/>
          <w:sz w:val="20"/>
        </w:rPr>
        <w:t>Las autoridades competentes podrán ordenar la ejecución de alguna o algunas de las medidas de seguridad que se establezcan en otros ordenamientos, en relación con la protección a los animales.</w:t>
      </w:r>
    </w:p>
    <w:p w14:paraId="40E559BD" w14:textId="77777777" w:rsidR="00ED4EA6" w:rsidRPr="00ED4EA6" w:rsidRDefault="00ED4EA6" w:rsidP="00393A94">
      <w:pPr>
        <w:pStyle w:val="Textoindependiente"/>
        <w:ind w:right="48"/>
        <w:rPr>
          <w:rFonts w:cs="Arial"/>
          <w:sz w:val="20"/>
        </w:rPr>
      </w:pPr>
    </w:p>
    <w:p w14:paraId="39B06DDE" w14:textId="77777777" w:rsidR="00ED4EA6" w:rsidRDefault="00ED4EA6" w:rsidP="00393A94">
      <w:pPr>
        <w:pStyle w:val="Textoindependiente"/>
        <w:ind w:right="48"/>
        <w:rPr>
          <w:rFonts w:cs="Arial"/>
          <w:sz w:val="20"/>
        </w:rPr>
      </w:pPr>
      <w:proofErr w:type="gramStart"/>
      <w:r w:rsidRPr="00ED4EA6">
        <w:rPr>
          <w:rFonts w:cs="Arial"/>
          <w:sz w:val="20"/>
        </w:rPr>
        <w:lastRenderedPageBreak/>
        <w:t>La autoridad a más tardar</w:t>
      </w:r>
      <w:proofErr w:type="gramEnd"/>
      <w:r w:rsidRPr="00ED4EA6">
        <w:rPr>
          <w:rFonts w:cs="Arial"/>
          <w:sz w:val="20"/>
        </w:rPr>
        <w:t xml:space="preserve"> dentro de los quince días hábiles siguientes a la presentación de una denuncia deberá informar al denunciante el trámite que se haya dado, así como las medidas y sanciones impuestas, en su caso, dentro de la resolución correspondiente.</w:t>
      </w:r>
    </w:p>
    <w:p w14:paraId="4073BF0E" w14:textId="77777777" w:rsidR="003F10B0" w:rsidRDefault="003F10B0" w:rsidP="00393A94">
      <w:pPr>
        <w:pStyle w:val="Textoindependiente"/>
        <w:ind w:right="48"/>
        <w:rPr>
          <w:rFonts w:cs="Arial"/>
          <w:sz w:val="20"/>
        </w:rPr>
      </w:pPr>
    </w:p>
    <w:p w14:paraId="33755B05"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XX</w:t>
      </w:r>
    </w:p>
    <w:p w14:paraId="3831ADFA" w14:textId="77777777" w:rsidR="00ED4EA6" w:rsidRDefault="00FA315A" w:rsidP="00393A94">
      <w:pPr>
        <w:pStyle w:val="Textoindependiente"/>
        <w:ind w:right="48"/>
        <w:jc w:val="center"/>
        <w:rPr>
          <w:rFonts w:cs="Arial"/>
          <w:b/>
          <w:sz w:val="20"/>
        </w:rPr>
      </w:pPr>
      <w:r>
        <w:rPr>
          <w:rFonts w:cs="Arial"/>
          <w:b/>
          <w:sz w:val="20"/>
        </w:rPr>
        <w:t>DE LA INSPECCIÓ</w:t>
      </w:r>
      <w:r w:rsidR="00ED4EA6" w:rsidRPr="00ED4EA6">
        <w:rPr>
          <w:rFonts w:cs="Arial"/>
          <w:b/>
          <w:sz w:val="20"/>
        </w:rPr>
        <w:t>N Y VIGILANCIA</w:t>
      </w:r>
    </w:p>
    <w:p w14:paraId="64EC1D85" w14:textId="77777777" w:rsidR="00ED4EA6" w:rsidRPr="00ED4EA6" w:rsidRDefault="00ED4EA6" w:rsidP="00393A94">
      <w:pPr>
        <w:pStyle w:val="Textoindependiente"/>
        <w:ind w:right="48"/>
        <w:rPr>
          <w:rFonts w:cs="Arial"/>
          <w:b/>
          <w:sz w:val="20"/>
        </w:rPr>
      </w:pPr>
    </w:p>
    <w:p w14:paraId="51355F04" w14:textId="77777777" w:rsidR="00ED4EA6" w:rsidRPr="00ED4EA6" w:rsidRDefault="00195C34" w:rsidP="00393A94">
      <w:pPr>
        <w:pStyle w:val="Textoindependiente"/>
        <w:ind w:right="48"/>
        <w:rPr>
          <w:rFonts w:eastAsia="BookAntiqua-Bold" w:cs="Arial"/>
          <w:sz w:val="20"/>
        </w:rPr>
      </w:pPr>
      <w:r>
        <w:rPr>
          <w:rFonts w:cs="Arial"/>
          <w:b/>
          <w:sz w:val="20"/>
        </w:rPr>
        <w:t>ARTÍCULO</w:t>
      </w:r>
      <w:r w:rsidR="00ED4EA6" w:rsidRPr="00ED4EA6">
        <w:rPr>
          <w:rFonts w:cs="Arial"/>
          <w:b/>
          <w:sz w:val="20"/>
        </w:rPr>
        <w:t xml:space="preserve"> 45.-</w:t>
      </w:r>
      <w:r w:rsidR="00ED4EA6" w:rsidRPr="00ED4EA6">
        <w:rPr>
          <w:rFonts w:cs="Arial"/>
          <w:sz w:val="20"/>
        </w:rPr>
        <w:t xml:space="preserve"> </w:t>
      </w:r>
      <w:r w:rsidR="00ED4EA6" w:rsidRPr="00ED4EA6">
        <w:rPr>
          <w:rFonts w:eastAsia="BookAntiqua-Bold" w:cs="Arial"/>
          <w:sz w:val="20"/>
        </w:rPr>
        <w:t>Las autoridades competentes realizarán por conducto del personal autorizado, visitas de inspección para verificar el cumplimiento de esta ley.</w:t>
      </w:r>
    </w:p>
    <w:p w14:paraId="078B0548" w14:textId="77777777" w:rsidR="00ED4EA6" w:rsidRPr="00ED4EA6" w:rsidRDefault="00ED4EA6" w:rsidP="00393A94">
      <w:pPr>
        <w:pStyle w:val="Textoindependiente"/>
        <w:ind w:right="48"/>
        <w:rPr>
          <w:rFonts w:eastAsia="BookAntiqua-Bold" w:cs="Arial"/>
          <w:sz w:val="20"/>
        </w:rPr>
      </w:pPr>
    </w:p>
    <w:p w14:paraId="7B56530D"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Las visitas podrán ser ordinarias, que se efectuarán en días y horas hábiles, y extraordinarias, que podrán efectuarse en todo momento.</w:t>
      </w:r>
    </w:p>
    <w:p w14:paraId="39BD06E5" w14:textId="77777777" w:rsidR="00ED4EA6" w:rsidRPr="00ED4EA6" w:rsidRDefault="00ED4EA6" w:rsidP="00393A94">
      <w:pPr>
        <w:pStyle w:val="Textoindependiente"/>
        <w:ind w:right="48"/>
        <w:rPr>
          <w:rFonts w:eastAsia="BookAntiqua-Bold" w:cs="Arial"/>
          <w:sz w:val="20"/>
        </w:rPr>
      </w:pPr>
    </w:p>
    <w:p w14:paraId="23BE4BB2"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De la inspección se levantará acta circunstanciada, en presencia de dos testigos propuestos por la persona con quien se entienda la visita; si éstos no son designados o los designados no aceptan servir como tales, los inspectores los designarán. Los designados como testigos pueden ser sustituidos en cualquier tiempo por no comparecer al lugar donde se esté llevando a cabo la inspección, por ausentarse de él antes de que concluya la diligencia o por manifestar su voluntad de dejar de ser testigos, en tales circunstancias la persona con la que se entienda la inspección deberá designar de inmediato otros y ante la negativa o impedimento de los designados, los inspectores podrán designar a quienes deban sustituirlos.</w:t>
      </w:r>
    </w:p>
    <w:p w14:paraId="566AB099" w14:textId="77777777" w:rsidR="00ED4EA6" w:rsidRPr="00ED4EA6" w:rsidRDefault="00ED4EA6" w:rsidP="00393A94">
      <w:pPr>
        <w:pStyle w:val="Textoindependiente"/>
        <w:ind w:right="48"/>
        <w:rPr>
          <w:rFonts w:eastAsia="BookAntiqua-Bold" w:cs="Arial"/>
          <w:sz w:val="20"/>
        </w:rPr>
      </w:pPr>
    </w:p>
    <w:p w14:paraId="5605BB9E"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La sustitución, concurrencia o ausencia de los testigos no afectará la validez de la visita, ni del acta, siempre y cuando el verificador haga constar la circunstancia en esta última.</w:t>
      </w:r>
    </w:p>
    <w:p w14:paraId="34FB74AA" w14:textId="77777777" w:rsidR="00ED4EA6" w:rsidRPr="004677BC" w:rsidRDefault="00ED4EA6" w:rsidP="00393A94">
      <w:pPr>
        <w:pStyle w:val="Textoindependiente"/>
        <w:ind w:right="48"/>
        <w:rPr>
          <w:rFonts w:eastAsia="BookAntiqua-Bold" w:cs="Arial"/>
          <w:sz w:val="20"/>
        </w:rPr>
      </w:pPr>
    </w:p>
    <w:p w14:paraId="2DB7768D" w14:textId="77777777" w:rsidR="00ED4EA6" w:rsidRDefault="00ED4EA6" w:rsidP="00393A94">
      <w:pPr>
        <w:pStyle w:val="Textoindependiente"/>
        <w:ind w:right="48"/>
        <w:rPr>
          <w:rFonts w:eastAsia="BookAntiqua-Bold" w:cs="Arial"/>
          <w:sz w:val="20"/>
        </w:rPr>
      </w:pPr>
      <w:r w:rsidRPr="004677BC">
        <w:rPr>
          <w:rFonts w:eastAsia="BookAntiqua-Bold" w:cs="Arial"/>
          <w:sz w:val="20"/>
        </w:rPr>
        <w:t xml:space="preserve">Se dejará copia del acta circunstanciada a la persona con quien se entendió la diligencia, aunque se hubiere negado a firmar y si además se niega a recibirla no afectará la validez de </w:t>
      </w:r>
      <w:proofErr w:type="gramStart"/>
      <w:r w:rsidRPr="004677BC">
        <w:rPr>
          <w:rFonts w:eastAsia="BookAntiqua-Bold" w:cs="Arial"/>
          <w:sz w:val="20"/>
        </w:rPr>
        <w:t>la misma</w:t>
      </w:r>
      <w:proofErr w:type="gramEnd"/>
      <w:r w:rsidRPr="004677BC">
        <w:rPr>
          <w:rFonts w:eastAsia="BookAntiqua-Bold" w:cs="Arial"/>
          <w:sz w:val="20"/>
        </w:rPr>
        <w:t>.</w:t>
      </w:r>
    </w:p>
    <w:p w14:paraId="724BBC10" w14:textId="77777777" w:rsidR="00D72B8B" w:rsidRPr="004677BC" w:rsidRDefault="00D72B8B" w:rsidP="00393A94">
      <w:pPr>
        <w:pStyle w:val="Textoindependiente"/>
        <w:ind w:right="48"/>
        <w:rPr>
          <w:rFonts w:eastAsia="BookAntiqua-Bold" w:cs="Arial"/>
          <w:sz w:val="20"/>
        </w:rPr>
      </w:pPr>
    </w:p>
    <w:p w14:paraId="5E7A9E88" w14:textId="77777777" w:rsidR="00ED4EA6" w:rsidRPr="00ED4EA6" w:rsidRDefault="00195C34" w:rsidP="00393A94">
      <w:pPr>
        <w:pStyle w:val="Textoindependiente"/>
        <w:ind w:right="48"/>
        <w:rPr>
          <w:rFonts w:eastAsia="BookAntiqua-Bold" w:cs="Arial"/>
          <w:sz w:val="20"/>
        </w:rPr>
      </w:pPr>
      <w:r>
        <w:rPr>
          <w:rFonts w:cs="Arial"/>
          <w:b/>
          <w:sz w:val="20"/>
        </w:rPr>
        <w:t>ARTÍCULO</w:t>
      </w:r>
      <w:r w:rsidR="00ED4EA6" w:rsidRPr="00ED4EA6">
        <w:rPr>
          <w:rFonts w:cs="Arial"/>
          <w:b/>
          <w:sz w:val="20"/>
        </w:rPr>
        <w:t xml:space="preserve"> 46.-</w:t>
      </w:r>
      <w:r w:rsidR="00ED4EA6" w:rsidRPr="00ED4EA6">
        <w:rPr>
          <w:rFonts w:cs="Arial"/>
          <w:sz w:val="20"/>
        </w:rPr>
        <w:t xml:space="preserve"> </w:t>
      </w:r>
      <w:r w:rsidR="00ED4EA6" w:rsidRPr="00ED4EA6">
        <w:rPr>
          <w:rFonts w:eastAsia="BookAntiqua-Bold" w:cs="Arial"/>
          <w:sz w:val="20"/>
        </w:rPr>
        <w:t>En las actas se hará constar:</w:t>
      </w:r>
    </w:p>
    <w:p w14:paraId="2120B6D4" w14:textId="77777777" w:rsidR="00ED4EA6" w:rsidRPr="00DF15C1" w:rsidRDefault="00ED4EA6" w:rsidP="00393A94">
      <w:pPr>
        <w:pStyle w:val="Textoindependiente"/>
        <w:ind w:right="48"/>
        <w:rPr>
          <w:rFonts w:eastAsia="BookAntiqua-Bold" w:cs="Arial"/>
          <w:sz w:val="16"/>
          <w:szCs w:val="16"/>
        </w:rPr>
      </w:pPr>
    </w:p>
    <w:p w14:paraId="7F129A4F"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Nombre, denominación o razón social del inspeccionado;</w:t>
      </w:r>
    </w:p>
    <w:p w14:paraId="07B6CADA"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Hora, día, mes y año en que se inicie y concluya la diligencia;</w:t>
      </w:r>
    </w:p>
    <w:p w14:paraId="0A90D44E"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 xml:space="preserve">Calle, número, población, colonia, o alguna otra referencia para establecer su ubicación geográfica, así como, teléfono u otra forma de comunicación </w:t>
      </w:r>
      <w:proofErr w:type="gramStart"/>
      <w:r w:rsidRPr="00ED4EA6">
        <w:rPr>
          <w:rFonts w:eastAsia="BookAntiqua-Bold"/>
          <w:sz w:val="20"/>
          <w:szCs w:val="20"/>
        </w:rPr>
        <w:t>disponible</w:t>
      </w:r>
      <w:proofErr w:type="gramEnd"/>
      <w:r w:rsidRPr="00ED4EA6">
        <w:rPr>
          <w:rFonts w:eastAsia="BookAntiqua-Bold"/>
          <w:sz w:val="20"/>
          <w:szCs w:val="20"/>
        </w:rPr>
        <w:t xml:space="preserve"> además; Municipio y código postal en que se encuentre ubicado el lugar donde se practique la visita;</w:t>
      </w:r>
    </w:p>
    <w:p w14:paraId="712D7645"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Nombre de la autoridad que expide la orden de inspección;</w:t>
      </w:r>
    </w:p>
    <w:p w14:paraId="781F2F45"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Nombre y cargo de la persona con quien se entendió la diligencia;</w:t>
      </w:r>
    </w:p>
    <w:p w14:paraId="5F657428"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Nombre, domicilio y forma de identificación de las personas que fungieron como testigos;</w:t>
      </w:r>
    </w:p>
    <w:p w14:paraId="522619BE"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Hechos circunstanciados referentes a la actuación;</w:t>
      </w:r>
    </w:p>
    <w:p w14:paraId="1AB6677E"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Manifestación del visitado, en su caso, si quiere hacerla o razón de su negativa; y</w:t>
      </w:r>
    </w:p>
    <w:p w14:paraId="213D30F1" w14:textId="23476A3F" w:rsidR="00ED4EA6" w:rsidRPr="00CB29D3" w:rsidRDefault="00ED4EA6" w:rsidP="00CB29D3">
      <w:pPr>
        <w:pStyle w:val="Lista"/>
        <w:widowControl/>
        <w:numPr>
          <w:ilvl w:val="0"/>
          <w:numId w:val="18"/>
        </w:numPr>
        <w:tabs>
          <w:tab w:val="clear" w:pos="1080"/>
        </w:tabs>
        <w:autoSpaceDE/>
        <w:autoSpaceDN/>
        <w:adjustRightInd/>
        <w:spacing w:before="0" w:line="240" w:lineRule="auto"/>
        <w:ind w:left="567" w:right="48" w:hanging="567"/>
        <w:rPr>
          <w:spacing w:val="-2"/>
          <w:sz w:val="20"/>
          <w:szCs w:val="20"/>
        </w:rPr>
      </w:pPr>
      <w:r w:rsidRPr="00ED4EA6">
        <w:rPr>
          <w:rFonts w:eastAsia="BookAntiqua-Bold"/>
          <w:spacing w:val="-2"/>
          <w:sz w:val="20"/>
          <w:szCs w:val="20"/>
        </w:rPr>
        <w:t>Nombre y firma de quienes intervinieron en la diligencia incluyendo los de quien o quienes la hubieren llevado a cabo. Si se negaren a firmar el visitado o su representante legal, ello no afectará la validez del acta, debiendo el verificador asentar la razón relativa, en su caso.</w:t>
      </w:r>
    </w:p>
    <w:p w14:paraId="438B59E7" w14:textId="77777777" w:rsidR="00ED4EA6" w:rsidRPr="004677BC" w:rsidRDefault="00ED4EA6" w:rsidP="00393A94">
      <w:pPr>
        <w:pStyle w:val="Textoindependiente"/>
        <w:ind w:right="48"/>
        <w:rPr>
          <w:rFonts w:eastAsia="BookAntiqua-Bold" w:cs="Arial"/>
          <w:sz w:val="20"/>
        </w:rPr>
      </w:pPr>
      <w:r w:rsidRPr="004677BC">
        <w:rPr>
          <w:rFonts w:eastAsia="BookAntiqua-Bold" w:cs="Arial"/>
          <w:sz w:val="20"/>
        </w:rPr>
        <w:t xml:space="preserve">La persona con quien se entienda la </w:t>
      </w:r>
      <w:proofErr w:type="gramStart"/>
      <w:r w:rsidRPr="004677BC">
        <w:rPr>
          <w:rFonts w:eastAsia="BookAntiqua-Bold" w:cs="Arial"/>
          <w:sz w:val="20"/>
        </w:rPr>
        <w:t>visita,</w:t>
      </w:r>
      <w:proofErr w:type="gramEnd"/>
      <w:r w:rsidRPr="004677BC">
        <w:rPr>
          <w:rFonts w:eastAsia="BookAntiqua-Bold" w:cs="Arial"/>
          <w:sz w:val="20"/>
        </w:rPr>
        <w:t xml:space="preserve"> podrá formular observaciones al final de </w:t>
      </w:r>
      <w:proofErr w:type="gramStart"/>
      <w:r w:rsidRPr="004677BC">
        <w:rPr>
          <w:rFonts w:eastAsia="BookAntiqua-Bold" w:cs="Arial"/>
          <w:sz w:val="20"/>
        </w:rPr>
        <w:t>la misma</w:t>
      </w:r>
      <w:proofErr w:type="gramEnd"/>
      <w:r w:rsidRPr="004677BC">
        <w:rPr>
          <w:rFonts w:eastAsia="BookAntiqua-Bold" w:cs="Arial"/>
          <w:sz w:val="20"/>
        </w:rPr>
        <w:t xml:space="preserve">, las cuales deberán quedar asentadas en el acta; asimismo, podrá ofrecer pruebas </w:t>
      </w:r>
      <w:proofErr w:type="gramStart"/>
      <w:r w:rsidRPr="004677BC">
        <w:rPr>
          <w:rFonts w:eastAsia="BookAntiqua-Bold" w:cs="Arial"/>
          <w:sz w:val="20"/>
        </w:rPr>
        <w:t>en relación a</w:t>
      </w:r>
      <w:proofErr w:type="gramEnd"/>
      <w:r w:rsidRPr="004677BC">
        <w:rPr>
          <w:rFonts w:eastAsia="BookAntiqua-Bold" w:cs="Arial"/>
          <w:sz w:val="20"/>
        </w:rPr>
        <w:t xml:space="preserve"> los hechos contenidos en ella o bien ofrecerlas por escrito dentro del término de cinco días hábiles siguientes a la fecha en que se hubiere levantado.</w:t>
      </w:r>
    </w:p>
    <w:p w14:paraId="5404D047" w14:textId="77777777" w:rsidR="00ED4EA6" w:rsidRPr="004677BC" w:rsidRDefault="00ED4EA6" w:rsidP="00393A94">
      <w:pPr>
        <w:pStyle w:val="Textoindependiente"/>
        <w:ind w:right="48"/>
        <w:rPr>
          <w:rFonts w:eastAsia="BookAntiqua-Bold" w:cs="Arial"/>
          <w:sz w:val="20"/>
        </w:rPr>
      </w:pPr>
    </w:p>
    <w:p w14:paraId="57B71A12" w14:textId="77777777" w:rsidR="00ED4EA6" w:rsidRPr="004677BC" w:rsidRDefault="00023CEF" w:rsidP="00393A94">
      <w:pPr>
        <w:pStyle w:val="Textoindependiente"/>
        <w:ind w:right="48"/>
        <w:rPr>
          <w:rFonts w:eastAsia="BookAntiqua-Bold" w:cs="Arial"/>
          <w:sz w:val="20"/>
        </w:rPr>
      </w:pPr>
      <w:r w:rsidRPr="004677BC">
        <w:rPr>
          <w:rFonts w:eastAsia="BookAntiqua-Bold" w:cs="Arial"/>
          <w:sz w:val="20"/>
        </w:rPr>
        <w:t>La Secretaría o los Ayuntamientos, en su caso, de conformidad con las disposiciones aplicables podrán verificar bienes, personas y vehículos de transporte con el objeto de comprobar el cumplimiento de las disposiciones legales, para lo cual se deberán cumplir, en lo conducente, las formalidades previstas para las visitas de verificación.</w:t>
      </w:r>
    </w:p>
    <w:p w14:paraId="266FFC0F" w14:textId="77777777" w:rsidR="00ED4EA6" w:rsidRPr="004677BC" w:rsidRDefault="00ED4EA6" w:rsidP="00393A94">
      <w:pPr>
        <w:pStyle w:val="Textoindependiente"/>
        <w:ind w:right="48"/>
        <w:rPr>
          <w:rFonts w:eastAsia="BookAntiqua-Bold" w:cs="Arial"/>
          <w:sz w:val="20"/>
        </w:rPr>
      </w:pPr>
    </w:p>
    <w:p w14:paraId="312584EC" w14:textId="77777777" w:rsidR="00ED4EA6" w:rsidRPr="004677BC" w:rsidRDefault="00ED4EA6" w:rsidP="00393A94">
      <w:pPr>
        <w:pStyle w:val="Textoindependiente"/>
        <w:ind w:right="48"/>
        <w:rPr>
          <w:rFonts w:eastAsia="BookAntiqua-Bold" w:cs="Arial"/>
          <w:sz w:val="20"/>
        </w:rPr>
      </w:pPr>
      <w:r w:rsidRPr="004677BC">
        <w:rPr>
          <w:rFonts w:eastAsia="BookAntiqua-Bold" w:cs="Arial"/>
          <w:sz w:val="20"/>
        </w:rPr>
        <w:lastRenderedPageBreak/>
        <w:t xml:space="preserve">La autoridad competente podrá solicitar el auxilio de la fuerza pública para efectuar la visita de inspección, cuando alguna o varias personas obstaculicen o se opongan a la </w:t>
      </w:r>
      <w:r w:rsidR="00DF15C1" w:rsidRPr="004677BC">
        <w:rPr>
          <w:rFonts w:eastAsia="BookAntiqua-Bold" w:cs="Arial"/>
          <w:sz w:val="20"/>
        </w:rPr>
        <w:t>práctica</w:t>
      </w:r>
      <w:r w:rsidRPr="004677BC">
        <w:rPr>
          <w:rFonts w:eastAsia="BookAntiqua-Bold" w:cs="Arial"/>
          <w:sz w:val="20"/>
        </w:rPr>
        <w:t xml:space="preserve"> de </w:t>
      </w:r>
      <w:proofErr w:type="gramStart"/>
      <w:r w:rsidRPr="004677BC">
        <w:rPr>
          <w:rFonts w:eastAsia="BookAntiqua-Bold" w:cs="Arial"/>
          <w:sz w:val="20"/>
        </w:rPr>
        <w:t>las misma</w:t>
      </w:r>
      <w:proofErr w:type="gramEnd"/>
      <w:r w:rsidRPr="004677BC">
        <w:rPr>
          <w:rFonts w:eastAsia="BookAntiqua-Bold" w:cs="Arial"/>
          <w:sz w:val="20"/>
        </w:rPr>
        <w:t>, sin demérito a las sanciones que correspondan.</w:t>
      </w:r>
    </w:p>
    <w:p w14:paraId="0769116D" w14:textId="77777777" w:rsidR="00C34650" w:rsidRPr="004677BC" w:rsidRDefault="00C34650" w:rsidP="00393A94">
      <w:pPr>
        <w:pStyle w:val="Textoindependiente"/>
        <w:ind w:right="48"/>
        <w:rPr>
          <w:rFonts w:cs="Arial"/>
          <w:b/>
          <w:sz w:val="20"/>
        </w:rPr>
      </w:pPr>
    </w:p>
    <w:p w14:paraId="64CE4535" w14:textId="77777777" w:rsidR="00ED4EA6" w:rsidRDefault="00195C34" w:rsidP="00393A94">
      <w:pPr>
        <w:pStyle w:val="Textoindependiente"/>
        <w:ind w:right="48"/>
        <w:rPr>
          <w:rFonts w:eastAsia="BookAntiqua-Bold" w:cs="Arial"/>
          <w:spacing w:val="-2"/>
          <w:sz w:val="20"/>
        </w:rPr>
      </w:pPr>
      <w:r w:rsidRPr="004677BC">
        <w:rPr>
          <w:rFonts w:cs="Arial"/>
          <w:b/>
          <w:spacing w:val="-2"/>
          <w:sz w:val="20"/>
        </w:rPr>
        <w:t>ARTÍCULO</w:t>
      </w:r>
      <w:r w:rsidR="00ED4EA6" w:rsidRPr="004677BC">
        <w:rPr>
          <w:rFonts w:cs="Arial"/>
          <w:b/>
          <w:spacing w:val="-2"/>
          <w:sz w:val="20"/>
        </w:rPr>
        <w:t xml:space="preserve"> 47.-</w:t>
      </w:r>
      <w:r w:rsidR="00ED4EA6" w:rsidRPr="004677BC">
        <w:rPr>
          <w:rFonts w:eastAsia="BookAntiqua-Bold" w:cs="Arial"/>
          <w:spacing w:val="-2"/>
          <w:sz w:val="20"/>
        </w:rPr>
        <w:t xml:space="preserve"> </w:t>
      </w:r>
      <w:r w:rsidR="00576CFD" w:rsidRPr="004677BC">
        <w:rPr>
          <w:rFonts w:eastAsia="BookAntiqua-Bold" w:cs="Arial"/>
          <w:spacing w:val="-2"/>
          <w:sz w:val="20"/>
        </w:rPr>
        <w:t>Recibida el acta de inspección por la autoridad ordenadora, se requerirá al interesado, mediante notificación personal o por correo certificado con acuse de recibo, para que adopte de inmediato las medidas correctivas o urgentes necesarias para cumplir con las disposiciones jurídicas aplicables, así como con los permisos, licencias, autorizaciones o concesiones respectivas, fundando y motivando el requerimiento para que dentro del término de quince días hábiles exponga lo que a su derecho convenga y, en su caso, aporte las pruebas que considere procedentes en relación con la actuación de la Secretaría o los Ayuntamientos, cuando les corresponda.</w:t>
      </w:r>
    </w:p>
    <w:p w14:paraId="5841EE73" w14:textId="77777777" w:rsidR="00DA264D" w:rsidRPr="003F10B0" w:rsidRDefault="00DA264D" w:rsidP="00393A94">
      <w:pPr>
        <w:pStyle w:val="Textoindependiente"/>
        <w:ind w:right="48"/>
        <w:rPr>
          <w:rFonts w:eastAsia="BookAntiqua-Bold" w:cs="Arial"/>
          <w:spacing w:val="-2"/>
          <w:sz w:val="20"/>
        </w:rPr>
      </w:pPr>
    </w:p>
    <w:p w14:paraId="746596B4" w14:textId="77777777" w:rsidR="00ED4EA6" w:rsidRPr="004677BC" w:rsidRDefault="00FC1B43" w:rsidP="00393A94">
      <w:pPr>
        <w:pStyle w:val="Textoindependiente"/>
        <w:ind w:right="48"/>
        <w:rPr>
          <w:rFonts w:eastAsia="BookAntiqua-Bold" w:cs="Arial"/>
          <w:spacing w:val="-2"/>
          <w:sz w:val="20"/>
        </w:rPr>
      </w:pPr>
      <w:r w:rsidRPr="004677BC">
        <w:rPr>
          <w:rFonts w:eastAsia="BookAntiqua-Bold" w:cs="Arial"/>
          <w:spacing w:val="-2"/>
          <w:sz w:val="20"/>
        </w:rPr>
        <w:t>El tiempo para el desahogo de pruebas será de quince días. De ser el caso y cuando la naturaleza de las pruebas lo amerite, la Secretaría o los Ayuntamientos, según corresponda, podrán acordar la ampliación para el desahogo de las pruebas.</w:t>
      </w:r>
    </w:p>
    <w:p w14:paraId="78536AED" w14:textId="77777777" w:rsidR="00ED4EA6" w:rsidRPr="004677BC" w:rsidRDefault="00ED4EA6" w:rsidP="00393A94">
      <w:pPr>
        <w:pStyle w:val="Textoindependiente"/>
        <w:ind w:right="48"/>
        <w:rPr>
          <w:rFonts w:eastAsia="BookAntiqua-Bold" w:cs="Arial"/>
          <w:sz w:val="20"/>
        </w:rPr>
      </w:pPr>
    </w:p>
    <w:p w14:paraId="333A09E6" w14:textId="77777777" w:rsidR="00ED4EA6" w:rsidRPr="004677BC" w:rsidRDefault="00ED4EA6" w:rsidP="00393A94">
      <w:pPr>
        <w:pStyle w:val="Textoindependiente"/>
        <w:ind w:right="48"/>
        <w:rPr>
          <w:rFonts w:eastAsia="BookAntiqua-Bold" w:cs="Arial"/>
          <w:sz w:val="20"/>
        </w:rPr>
      </w:pPr>
      <w:r w:rsidRPr="004677BC">
        <w:rPr>
          <w:rFonts w:eastAsia="BookAntiqua-Bold" w:cs="Arial"/>
          <w:sz w:val="20"/>
        </w:rPr>
        <w:t>Admitidas y desahogadas las pruebas ofrecidas por el interesado o habiendo transcurrido el plazo a que se refiere el párrafo anterior sin que haya hecho uso de ese derecho, se pondrán a su disposición las actuaciones para que en un plazo tres días hábiles presente por escrito sus alegatos. Sin importar que el interesado haya hecho uso o no de su derecho de ofrecer pruebas, la autoridad deberá acordar lo conducente.</w:t>
      </w:r>
    </w:p>
    <w:p w14:paraId="549A8383" w14:textId="77777777" w:rsidR="00ED4EA6" w:rsidRPr="00DA264D" w:rsidRDefault="00ED4EA6" w:rsidP="00393A94">
      <w:pPr>
        <w:pStyle w:val="Textoindependiente"/>
        <w:ind w:right="48"/>
        <w:rPr>
          <w:rFonts w:eastAsia="BookAntiqua-Bold" w:cs="Arial"/>
          <w:sz w:val="20"/>
          <w:szCs w:val="14"/>
        </w:rPr>
      </w:pPr>
    </w:p>
    <w:p w14:paraId="46B412F4" w14:textId="77777777" w:rsidR="00ED4EA6" w:rsidRDefault="00ED4EA6" w:rsidP="00393A94">
      <w:pPr>
        <w:pStyle w:val="Textoindependiente"/>
        <w:ind w:right="48"/>
        <w:rPr>
          <w:rFonts w:eastAsia="BookAntiqua-Bold" w:cs="Arial"/>
          <w:sz w:val="20"/>
        </w:rPr>
      </w:pPr>
      <w:r w:rsidRPr="00ED4EA6">
        <w:rPr>
          <w:rFonts w:eastAsia="BookAntiqua-Bold" w:cs="Arial"/>
          <w:sz w:val="20"/>
        </w:rPr>
        <w:t>Una vez oído el presunto infractor, recibidas y desahogadas las pruebas que ofreciere, en caso de que el interesado no haya hecho uso del derecho que le concede el párrafo anterior dentro del plazo mencionado, se procederá a dictar la resolución administrativa que corresponda, dentro de los treinta días hábiles siguientes, misma que se notificará al interesado personalmente o por correo certificado.</w:t>
      </w:r>
    </w:p>
    <w:p w14:paraId="0547F6BB" w14:textId="77777777" w:rsidR="00ED4EA6" w:rsidRDefault="00F428C3" w:rsidP="00393A94">
      <w:pPr>
        <w:pStyle w:val="Textoindependiente"/>
        <w:ind w:right="48"/>
        <w:rPr>
          <w:rFonts w:eastAsia="BookAntiqua-Bold" w:cs="Arial"/>
          <w:spacing w:val="-4"/>
          <w:sz w:val="20"/>
        </w:rPr>
      </w:pPr>
      <w:r w:rsidRPr="00F428C3">
        <w:rPr>
          <w:rFonts w:eastAsia="BookAntiqua-Bold" w:cs="Arial"/>
          <w:spacing w:val="-4"/>
          <w:sz w:val="20"/>
        </w:rPr>
        <w:t>Cuando así proceda, la Secretaría o los Ayuntamientos, en su caso, harán del conocimiento del Ministerio Público la realización de actos u omisiones constatadas en el ejercicio de sus facultades que pudieran configurar uno o más delitos.</w:t>
      </w:r>
    </w:p>
    <w:p w14:paraId="34D1207A" w14:textId="77777777" w:rsidR="004677BC" w:rsidRPr="006D2AEE" w:rsidRDefault="004677BC" w:rsidP="00393A94">
      <w:pPr>
        <w:pStyle w:val="Textoindependiente"/>
        <w:ind w:right="48"/>
        <w:rPr>
          <w:rFonts w:eastAsia="BookAntiqua-Bold" w:cs="Arial"/>
          <w:spacing w:val="-4"/>
          <w:sz w:val="20"/>
        </w:rPr>
      </w:pPr>
    </w:p>
    <w:p w14:paraId="55D7B92B" w14:textId="77777777" w:rsidR="00ED4EA6" w:rsidRPr="00ED4EA6" w:rsidRDefault="00195C34" w:rsidP="00393A94">
      <w:pPr>
        <w:pStyle w:val="Textoindependiente"/>
        <w:ind w:right="48"/>
        <w:rPr>
          <w:rFonts w:eastAsia="BookAntiqua-Bold" w:cs="Arial"/>
          <w:spacing w:val="-2"/>
          <w:sz w:val="20"/>
        </w:rPr>
      </w:pPr>
      <w:r>
        <w:rPr>
          <w:rFonts w:cs="Arial"/>
          <w:b/>
          <w:spacing w:val="-2"/>
          <w:sz w:val="20"/>
        </w:rPr>
        <w:t>ARTÍCULO</w:t>
      </w:r>
      <w:r w:rsidR="00ED4EA6" w:rsidRPr="00ED4EA6">
        <w:rPr>
          <w:rFonts w:cs="Arial"/>
          <w:b/>
          <w:spacing w:val="-2"/>
          <w:sz w:val="20"/>
        </w:rPr>
        <w:t xml:space="preserve"> 48.-</w:t>
      </w:r>
      <w:r w:rsidR="00ED4EA6" w:rsidRPr="00ED4EA6">
        <w:rPr>
          <w:rFonts w:cs="Arial"/>
          <w:spacing w:val="-2"/>
          <w:sz w:val="20"/>
        </w:rPr>
        <w:t xml:space="preserve"> </w:t>
      </w:r>
      <w:r w:rsidR="00820EEE" w:rsidRPr="00820EEE">
        <w:rPr>
          <w:rFonts w:eastAsia="BookAntiqua-Bold" w:cs="Arial"/>
          <w:spacing w:val="-2"/>
          <w:sz w:val="20"/>
        </w:rPr>
        <w:t>Los Ayuntamientos o la Secretaría según sea el caso, en sus relaciones con los particulares, tendrán las siguientes obligaciones:</w:t>
      </w:r>
    </w:p>
    <w:p w14:paraId="4FE78016" w14:textId="77777777" w:rsidR="00ED4EA6" w:rsidRPr="00ED4EA6" w:rsidRDefault="00ED4EA6" w:rsidP="00393A94">
      <w:pPr>
        <w:pStyle w:val="Textoindependiente"/>
        <w:ind w:right="48"/>
        <w:rPr>
          <w:rFonts w:eastAsia="BookAntiqua-Bold" w:cs="Arial"/>
          <w:sz w:val="20"/>
        </w:rPr>
      </w:pPr>
    </w:p>
    <w:p w14:paraId="7F29A12F"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pacing w:val="-2"/>
          <w:sz w:val="20"/>
          <w:szCs w:val="20"/>
        </w:rPr>
      </w:pPr>
      <w:r w:rsidRPr="00ED4EA6">
        <w:rPr>
          <w:rFonts w:eastAsia="BookAntiqua-Bold"/>
          <w:spacing w:val="-2"/>
          <w:sz w:val="20"/>
          <w:szCs w:val="20"/>
        </w:rPr>
        <w:t xml:space="preserve">Solicitar la comparecencia de éstos, previa citación en la que se hará constar expresamente el </w:t>
      </w:r>
      <w:proofErr w:type="gramStart"/>
      <w:r w:rsidRPr="00ED4EA6">
        <w:rPr>
          <w:rFonts w:eastAsia="BookAntiqua-Bold"/>
          <w:spacing w:val="-2"/>
          <w:sz w:val="20"/>
          <w:szCs w:val="20"/>
        </w:rPr>
        <w:t xml:space="preserve">lugar, </w:t>
      </w:r>
      <w:r w:rsidR="00662BC6">
        <w:rPr>
          <w:rFonts w:eastAsia="BookAntiqua-Bold"/>
          <w:spacing w:val="-2"/>
          <w:sz w:val="20"/>
          <w:szCs w:val="20"/>
        </w:rPr>
        <w:t xml:space="preserve"> </w:t>
      </w:r>
      <w:r w:rsidRPr="00ED4EA6">
        <w:rPr>
          <w:rFonts w:eastAsia="BookAntiqua-Bold"/>
          <w:spacing w:val="-2"/>
          <w:sz w:val="20"/>
          <w:szCs w:val="20"/>
        </w:rPr>
        <w:t>fecha</w:t>
      </w:r>
      <w:proofErr w:type="gramEnd"/>
      <w:r w:rsidRPr="00ED4EA6">
        <w:rPr>
          <w:rFonts w:eastAsia="BookAntiqua-Bold"/>
          <w:spacing w:val="-2"/>
          <w:sz w:val="20"/>
          <w:szCs w:val="20"/>
        </w:rPr>
        <w:t xml:space="preserve">, hora y objeto de la comparecencia, así como los efectos de no atenderla; </w:t>
      </w:r>
    </w:p>
    <w:p w14:paraId="7B197611"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Requerir informes, documentos y otros datos, cuando así sea pertinente para el ejercicio de las atribuciones previstas en esta ley;</w:t>
      </w:r>
    </w:p>
    <w:p w14:paraId="1AD35CE5"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Hacer del conocimiento de los interesados, en cualquier momento, del estado de la tramitación de los procedimientos en los que tengan interés jurídico y a proporcionar copia de los documentos contenidos en ellos;</w:t>
      </w:r>
    </w:p>
    <w:p w14:paraId="399F7444"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 xml:space="preserve">Hacer constar en las copias de los documentos que se presenten junto con los originales, la constancia de recepción de </w:t>
      </w:r>
      <w:proofErr w:type="gramStart"/>
      <w:r w:rsidRPr="00ED4EA6">
        <w:rPr>
          <w:rFonts w:eastAsia="BookAntiqua-Bold"/>
          <w:sz w:val="20"/>
          <w:szCs w:val="20"/>
        </w:rPr>
        <w:t>los mismos</w:t>
      </w:r>
      <w:proofErr w:type="gramEnd"/>
      <w:r w:rsidRPr="00ED4EA6">
        <w:rPr>
          <w:rFonts w:eastAsia="BookAntiqua-Bold"/>
          <w:sz w:val="20"/>
          <w:szCs w:val="20"/>
        </w:rPr>
        <w:t>;</w:t>
      </w:r>
    </w:p>
    <w:p w14:paraId="353C1B96"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Admitir las pruebas permitidas por esta ley y recibir alegatos, los que deberán ser tomados en cuenta al dictar resolución;</w:t>
      </w:r>
    </w:p>
    <w:p w14:paraId="5DFB1CE3"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Proporcionar información y orientar acerca de los requisitos jurídicos o técnicos que las disposiciones legales vigentes en materia de protección a los animales impongan a los proyectos, actuaciones o solicitudes que se propongan realizar;</w:t>
      </w:r>
    </w:p>
    <w:p w14:paraId="059010AD"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Permitir el acceso a sus registros y archivos en los términos previstos en esta u otras leyes;</w:t>
      </w:r>
    </w:p>
    <w:p w14:paraId="02DC7905"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 xml:space="preserve">Facilitar el ejercicio de sus derechos y el cumplimiento de sus obligaciones; y </w:t>
      </w:r>
    </w:p>
    <w:p w14:paraId="5F1B62D2"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Dictar resolución expresa sobre cuantas peticiones le formulen.</w:t>
      </w:r>
    </w:p>
    <w:p w14:paraId="38AB005D" w14:textId="77777777" w:rsidR="00ED4EA6" w:rsidRPr="00ED4EA6" w:rsidRDefault="00ED4EA6" w:rsidP="00393A94">
      <w:pPr>
        <w:tabs>
          <w:tab w:val="num" w:pos="720"/>
        </w:tabs>
        <w:ind w:right="48"/>
        <w:jc w:val="both"/>
        <w:rPr>
          <w:rFonts w:ascii="Arial" w:hAnsi="Arial" w:cs="Arial"/>
          <w:bCs/>
        </w:rPr>
      </w:pPr>
    </w:p>
    <w:p w14:paraId="1339B3C0" w14:textId="77777777" w:rsidR="00ED4EA6" w:rsidRPr="00ED4EA6" w:rsidRDefault="00D4718B" w:rsidP="00393A94">
      <w:pPr>
        <w:pStyle w:val="Textoindependiente"/>
        <w:ind w:right="48"/>
        <w:rPr>
          <w:rFonts w:eastAsia="BookAntiqua-Bold" w:cs="Arial"/>
          <w:sz w:val="20"/>
        </w:rPr>
      </w:pPr>
      <w:r w:rsidRPr="00D4718B">
        <w:rPr>
          <w:rFonts w:eastAsia="BookAntiqua-Bold" w:cs="Arial"/>
          <w:sz w:val="20"/>
        </w:rPr>
        <w:lastRenderedPageBreak/>
        <w:t>Salvo que ya se encuentre previsto de manera expresa en la presente Ley, no podrá exceder de tres meses el tiempo para que la Secretaría o los Ayuntamientos según sea el caso, resuelvan las peticiones que se les formulen.</w:t>
      </w:r>
    </w:p>
    <w:p w14:paraId="27B17690" w14:textId="77777777" w:rsidR="00ED4EA6" w:rsidRPr="00ED4EA6" w:rsidRDefault="00ED4EA6" w:rsidP="00393A94">
      <w:pPr>
        <w:pStyle w:val="Textoindependiente"/>
        <w:ind w:right="48"/>
        <w:rPr>
          <w:rFonts w:eastAsia="BookAntiqua-Bold" w:cs="Arial"/>
          <w:sz w:val="20"/>
        </w:rPr>
      </w:pPr>
    </w:p>
    <w:p w14:paraId="5E1E336C"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 xml:space="preserve">Transcurrido el plazo referido o el aplicable, se entenderá que la falta de resolución entraña la negativa, salvo que en forma expresa se determine la afirmativa en </w:t>
      </w:r>
      <w:proofErr w:type="gramStart"/>
      <w:r w:rsidRPr="00ED4EA6">
        <w:rPr>
          <w:rFonts w:eastAsia="BookAntiqua-Bold" w:cs="Arial"/>
          <w:sz w:val="20"/>
        </w:rPr>
        <w:t>ésta</w:t>
      </w:r>
      <w:proofErr w:type="gramEnd"/>
      <w:r w:rsidRPr="00ED4EA6">
        <w:rPr>
          <w:rFonts w:eastAsia="BookAntiqua-Bold" w:cs="Arial"/>
          <w:sz w:val="20"/>
        </w:rPr>
        <w:t xml:space="preserve"> ley.</w:t>
      </w:r>
    </w:p>
    <w:p w14:paraId="47A7B084" w14:textId="77777777" w:rsidR="00C34650" w:rsidRPr="00ED4EA6" w:rsidRDefault="00C34650" w:rsidP="00393A94">
      <w:pPr>
        <w:pStyle w:val="Textoindependiente"/>
        <w:ind w:right="48"/>
        <w:rPr>
          <w:rFonts w:eastAsia="BookAntiqua-Bold" w:cs="Arial"/>
          <w:sz w:val="20"/>
        </w:rPr>
      </w:pPr>
    </w:p>
    <w:p w14:paraId="072BA294" w14:textId="77777777" w:rsidR="00ED4EA6" w:rsidRPr="00ED4EA6" w:rsidRDefault="00ED4EA6" w:rsidP="00393A94">
      <w:pPr>
        <w:pStyle w:val="Textoindependiente"/>
        <w:ind w:right="48"/>
        <w:rPr>
          <w:rFonts w:eastAsia="BookAntiqua-Bold" w:cs="Arial"/>
          <w:spacing w:val="-2"/>
          <w:sz w:val="20"/>
        </w:rPr>
      </w:pPr>
      <w:r w:rsidRPr="00ED4EA6">
        <w:rPr>
          <w:rFonts w:eastAsia="BookAntiqua-Bold" w:cs="Arial"/>
          <w:spacing w:val="-2"/>
          <w:sz w:val="20"/>
        </w:rPr>
        <w:t>En los plazos establecidos por periodos se computarán todos los días; cuando se fijen por mes o por año se entenderá que el plazo concluye el mismo número de día del mes o año de calendario que corresponda, respectivamente; cuando no exista el mismo número de día en el mes de calendario correspondiente, el término será el primer día hábil del siguiente mes de calendario.</w:t>
      </w:r>
    </w:p>
    <w:p w14:paraId="3008CD73" w14:textId="77777777" w:rsidR="00ED4EA6" w:rsidRPr="00ED4EA6" w:rsidRDefault="00ED4EA6" w:rsidP="00393A94">
      <w:pPr>
        <w:pStyle w:val="Textoindependiente"/>
        <w:ind w:right="48"/>
        <w:rPr>
          <w:rFonts w:eastAsia="BookAntiqua-Bold" w:cs="Arial"/>
          <w:sz w:val="20"/>
        </w:rPr>
      </w:pPr>
    </w:p>
    <w:p w14:paraId="5CBE8BC5"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Si el último día del plazo o la fecha determinada son inhábiles o las oficinas ante las que se vaya a hacer el trámite permanecen cerradas durante el horario normal de labores, se prorrogará el plazo hasta el siguiente día hábil.</w:t>
      </w:r>
    </w:p>
    <w:p w14:paraId="1504D9FD" w14:textId="77777777" w:rsidR="00ED4EA6" w:rsidRPr="00ED4EA6" w:rsidRDefault="00ED4EA6" w:rsidP="00393A94">
      <w:pPr>
        <w:pStyle w:val="Textoindependiente"/>
        <w:ind w:right="48"/>
        <w:rPr>
          <w:rFonts w:eastAsia="BookAntiqua-Bold" w:cs="Arial"/>
          <w:sz w:val="20"/>
        </w:rPr>
      </w:pPr>
    </w:p>
    <w:p w14:paraId="762B7515"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Para efectos de las notificaciones, citatorios, emplazamientos, requerimientos, visitas e informes, a falta de términos o plazos establecidos en la presente ley, estos no excederán de diez días y en lo no previsto se sujetarán a ley Civil.</w:t>
      </w:r>
    </w:p>
    <w:p w14:paraId="7C378CFA" w14:textId="77777777" w:rsidR="00ED4EA6" w:rsidRPr="00ED4EA6" w:rsidRDefault="00ED4EA6" w:rsidP="00393A94">
      <w:pPr>
        <w:pStyle w:val="Textoindependiente"/>
        <w:ind w:right="48"/>
        <w:rPr>
          <w:rFonts w:eastAsia="BookAntiqua-Bold" w:cs="Arial"/>
          <w:sz w:val="20"/>
        </w:rPr>
      </w:pPr>
    </w:p>
    <w:p w14:paraId="7A2857D1"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Los promoventes podrán solicitar les sea expedida a su costa copia certificada de los documentos contenidos en el expediente administrativo en el que se actúa.</w:t>
      </w:r>
    </w:p>
    <w:p w14:paraId="78BDD6A5" w14:textId="77777777" w:rsidR="00ED4EA6" w:rsidRPr="00ED4EA6" w:rsidRDefault="00ED4EA6" w:rsidP="00393A94">
      <w:pPr>
        <w:pStyle w:val="Textoindependiente"/>
        <w:ind w:right="48"/>
        <w:rPr>
          <w:rFonts w:eastAsia="BookAntiqua-Bold" w:cs="Arial"/>
          <w:sz w:val="20"/>
        </w:rPr>
      </w:pPr>
    </w:p>
    <w:p w14:paraId="25E08389"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En el despacho de los expedientes se guardará y respetará el orden riguroso de tramitación en los asuntos de la misma naturaleza; la alteración del orden sólo podrá realizarse cuando exista causa debidamente motivada de la que quede constancia.</w:t>
      </w:r>
    </w:p>
    <w:p w14:paraId="3122E188" w14:textId="77777777" w:rsidR="00ED4EA6" w:rsidRPr="00ED4EA6" w:rsidRDefault="00ED4EA6" w:rsidP="00393A94">
      <w:pPr>
        <w:pStyle w:val="Textoindependiente"/>
        <w:ind w:right="48"/>
        <w:rPr>
          <w:rFonts w:eastAsia="BookAntiqua-Bold" w:cs="Arial"/>
          <w:sz w:val="20"/>
        </w:rPr>
      </w:pPr>
    </w:p>
    <w:p w14:paraId="2232F22E"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 xml:space="preserve">El incumplimiento a lo dispuesto en el párrafo </w:t>
      </w:r>
      <w:proofErr w:type="gramStart"/>
      <w:r w:rsidRPr="00ED4EA6">
        <w:rPr>
          <w:rFonts w:eastAsia="BookAntiqua-Bold" w:cs="Arial"/>
          <w:sz w:val="20"/>
        </w:rPr>
        <w:t>anterior,</w:t>
      </w:r>
      <w:proofErr w:type="gramEnd"/>
      <w:r w:rsidRPr="00ED4EA6">
        <w:rPr>
          <w:rFonts w:eastAsia="BookAntiqua-Bold" w:cs="Arial"/>
          <w:sz w:val="20"/>
        </w:rPr>
        <w:t xml:space="preserve"> será causa de responsabilidad para el servidor público infractor.</w:t>
      </w:r>
    </w:p>
    <w:p w14:paraId="17818509" w14:textId="77777777" w:rsidR="00ED4EA6" w:rsidRPr="00ED4EA6" w:rsidRDefault="00ED4EA6" w:rsidP="00393A94">
      <w:pPr>
        <w:pStyle w:val="Textoindependiente"/>
        <w:ind w:right="48"/>
        <w:rPr>
          <w:rFonts w:eastAsia="BookAntiqua-Bold" w:cs="Arial"/>
          <w:sz w:val="20"/>
        </w:rPr>
      </w:pPr>
    </w:p>
    <w:p w14:paraId="5ED97832" w14:textId="77777777" w:rsidR="00ED4EA6" w:rsidRPr="00ED4EA6" w:rsidRDefault="00ED4EA6" w:rsidP="00393A94">
      <w:pPr>
        <w:pStyle w:val="Textoindependiente"/>
        <w:ind w:right="48"/>
        <w:rPr>
          <w:rFonts w:eastAsia="BookAntiqua-Bold" w:cs="Arial"/>
          <w:spacing w:val="-6"/>
          <w:sz w:val="20"/>
        </w:rPr>
      </w:pPr>
      <w:r w:rsidRPr="00ED4EA6">
        <w:rPr>
          <w:rFonts w:eastAsia="BookAntiqua-Bold" w:cs="Arial"/>
          <w:spacing w:val="-6"/>
          <w:sz w:val="20"/>
        </w:rPr>
        <w:t>Se admitirán toda clase de pruebas, excepto la confesional de las autoridades y la testimonial. No se considerará comprendida en esta prohibición la petición de informes a las autoridades administrativas, respecto de hechos que consten en sus expedientes o de documentos agregados a ellos.</w:t>
      </w:r>
    </w:p>
    <w:p w14:paraId="57E4EC68" w14:textId="77777777" w:rsidR="00ED4EA6" w:rsidRPr="00ED4EA6" w:rsidRDefault="00ED4EA6" w:rsidP="00393A94">
      <w:pPr>
        <w:pStyle w:val="Textoindependiente"/>
        <w:ind w:right="48"/>
        <w:rPr>
          <w:rFonts w:eastAsia="BookAntiqua-Bold" w:cs="Arial"/>
          <w:sz w:val="20"/>
        </w:rPr>
      </w:pPr>
    </w:p>
    <w:p w14:paraId="044E2E3F" w14:textId="77777777" w:rsidR="00ED4EA6" w:rsidRPr="00ED4EA6" w:rsidRDefault="004C28B8" w:rsidP="00393A94">
      <w:pPr>
        <w:pStyle w:val="Textoindependiente"/>
        <w:ind w:right="48"/>
        <w:rPr>
          <w:rFonts w:eastAsia="BookAntiqua-Bold" w:cs="Arial"/>
          <w:sz w:val="20"/>
        </w:rPr>
      </w:pPr>
      <w:r w:rsidRPr="004C28B8">
        <w:rPr>
          <w:rFonts w:eastAsia="BookAntiqua-Bold" w:cs="Arial"/>
          <w:sz w:val="20"/>
        </w:rPr>
        <w:t>Los Ayuntamientos o la Secretaría según sea el caso, podrán allegarse los medios de prueba que consideren necesarios, sin más limitaciones que las establecidas en la Ley</w:t>
      </w:r>
      <w:r>
        <w:rPr>
          <w:rFonts w:eastAsia="BookAntiqua-Bold" w:cs="Arial"/>
          <w:sz w:val="20"/>
        </w:rPr>
        <w:t>.</w:t>
      </w:r>
    </w:p>
    <w:p w14:paraId="4650DFE8" w14:textId="77777777" w:rsidR="00ED4EA6" w:rsidRPr="00ED4EA6" w:rsidRDefault="00ED4EA6" w:rsidP="00393A94">
      <w:pPr>
        <w:pStyle w:val="Textoindependiente"/>
        <w:ind w:right="48"/>
        <w:rPr>
          <w:rFonts w:eastAsia="BookAntiqua-Bold" w:cs="Arial"/>
          <w:sz w:val="20"/>
        </w:rPr>
      </w:pPr>
    </w:p>
    <w:p w14:paraId="27AAA9E4"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El desahogo de las pruebas ofrecidas y admitidas se realizará dentro de un plazo no menor a tres ni mayor a quince días contados a partir de su admisión.</w:t>
      </w:r>
    </w:p>
    <w:p w14:paraId="594444CD"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Si se ofreciesen pruebas que ameriten ulterior desahogo, se concederá al interesado un plazo no menor a ocho ni mayor a quince días para tal efecto.</w:t>
      </w:r>
    </w:p>
    <w:p w14:paraId="2B10566C" w14:textId="77777777" w:rsidR="00ED4EA6" w:rsidRPr="00ED4EA6" w:rsidRDefault="00ED4EA6" w:rsidP="00393A94">
      <w:pPr>
        <w:pStyle w:val="Textoindependiente"/>
        <w:ind w:right="48"/>
        <w:rPr>
          <w:rFonts w:eastAsia="BookAntiqua-Bold" w:cs="Arial"/>
          <w:sz w:val="20"/>
        </w:rPr>
      </w:pPr>
    </w:p>
    <w:p w14:paraId="2CD040EE"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Las pruebas supervenientes podrán presentarse siempre que no se haya emitido la resolución definitiva.</w:t>
      </w:r>
    </w:p>
    <w:p w14:paraId="4C57C02E" w14:textId="77777777" w:rsidR="00ED4EA6" w:rsidRDefault="00ED4EA6" w:rsidP="00393A94">
      <w:pPr>
        <w:pStyle w:val="Textoindependiente"/>
        <w:ind w:right="48"/>
        <w:rPr>
          <w:rFonts w:cs="Arial"/>
          <w:b/>
          <w:sz w:val="20"/>
        </w:rPr>
      </w:pPr>
    </w:p>
    <w:p w14:paraId="5D7476C2" w14:textId="77777777" w:rsidR="00ED4EA6" w:rsidRDefault="00195C34" w:rsidP="00393A94">
      <w:pPr>
        <w:pStyle w:val="Textoindependiente"/>
        <w:ind w:right="48"/>
        <w:rPr>
          <w:rFonts w:eastAsia="BookAntiqua-Bold" w:cs="Arial"/>
          <w:sz w:val="20"/>
        </w:rPr>
      </w:pPr>
      <w:r>
        <w:rPr>
          <w:rFonts w:cs="Arial"/>
          <w:b/>
          <w:sz w:val="20"/>
        </w:rPr>
        <w:t>ARTÍCULO</w:t>
      </w:r>
      <w:r w:rsidR="00ED4EA6" w:rsidRPr="00ED4EA6">
        <w:rPr>
          <w:rFonts w:cs="Arial"/>
          <w:b/>
          <w:sz w:val="20"/>
        </w:rPr>
        <w:t xml:space="preserve"> 49.-</w:t>
      </w:r>
      <w:r w:rsidR="00ED4EA6" w:rsidRPr="00ED4EA6">
        <w:rPr>
          <w:rFonts w:eastAsia="BookAntiqua-Bold" w:cs="Arial"/>
          <w:sz w:val="20"/>
        </w:rPr>
        <w:t xml:space="preserve"> Ponen fin al procedimiento de inspección:</w:t>
      </w:r>
    </w:p>
    <w:p w14:paraId="57FCC658" w14:textId="77777777" w:rsidR="00662BC6" w:rsidRPr="00DF15C1" w:rsidRDefault="00662BC6" w:rsidP="00393A94">
      <w:pPr>
        <w:pStyle w:val="Textoindependiente"/>
        <w:ind w:right="48"/>
        <w:rPr>
          <w:rFonts w:eastAsia="BookAntiqua-Bold" w:cs="Arial"/>
          <w:sz w:val="16"/>
          <w:szCs w:val="16"/>
        </w:rPr>
      </w:pPr>
    </w:p>
    <w:p w14:paraId="1751FDF4" w14:textId="77777777" w:rsidR="00ED4EA6" w:rsidRPr="00ED4EA6" w:rsidRDefault="00ED4EA6" w:rsidP="002208E7">
      <w:pPr>
        <w:pStyle w:val="Lista"/>
        <w:widowControl/>
        <w:numPr>
          <w:ilvl w:val="0"/>
          <w:numId w:val="20"/>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 xml:space="preserve">La resolución </w:t>
      </w:r>
      <w:proofErr w:type="gramStart"/>
      <w:r w:rsidRPr="00ED4EA6">
        <w:rPr>
          <w:rFonts w:eastAsia="BookAntiqua-Bold"/>
          <w:sz w:val="20"/>
          <w:szCs w:val="20"/>
        </w:rPr>
        <w:t>del mismo</w:t>
      </w:r>
      <w:proofErr w:type="gramEnd"/>
      <w:r w:rsidRPr="00ED4EA6">
        <w:rPr>
          <w:rFonts w:eastAsia="BookAntiqua-Bold"/>
          <w:sz w:val="20"/>
          <w:szCs w:val="20"/>
        </w:rPr>
        <w:t>;</w:t>
      </w:r>
    </w:p>
    <w:p w14:paraId="3F884744" w14:textId="77777777" w:rsidR="00ED4EA6" w:rsidRPr="00ED4EA6" w:rsidRDefault="00ED4EA6" w:rsidP="002208E7">
      <w:pPr>
        <w:pStyle w:val="Lista"/>
        <w:widowControl/>
        <w:numPr>
          <w:ilvl w:val="0"/>
          <w:numId w:val="20"/>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El desistimiento;</w:t>
      </w:r>
    </w:p>
    <w:p w14:paraId="6A22DC6F" w14:textId="77777777" w:rsidR="00ED4EA6" w:rsidRPr="00ED4EA6" w:rsidRDefault="00ED4EA6" w:rsidP="002208E7">
      <w:pPr>
        <w:pStyle w:val="Lista"/>
        <w:widowControl/>
        <w:numPr>
          <w:ilvl w:val="0"/>
          <w:numId w:val="20"/>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La renuncia al derecho en que se funde la solicitud, cuando tal renuncia no esté prohibida por el ordenamiento jurídico;</w:t>
      </w:r>
    </w:p>
    <w:p w14:paraId="566F7B45" w14:textId="77777777" w:rsidR="00ED4EA6" w:rsidRPr="00ED4EA6" w:rsidRDefault="00ED4EA6" w:rsidP="002208E7">
      <w:pPr>
        <w:pStyle w:val="Lista"/>
        <w:widowControl/>
        <w:numPr>
          <w:ilvl w:val="0"/>
          <w:numId w:val="20"/>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 xml:space="preserve">La declaración de caducidad; y </w:t>
      </w:r>
    </w:p>
    <w:p w14:paraId="0DD8E3F4" w14:textId="77777777" w:rsidR="00ED4EA6" w:rsidRPr="00ED4EA6" w:rsidRDefault="00ED4EA6" w:rsidP="002208E7">
      <w:pPr>
        <w:pStyle w:val="Lista"/>
        <w:widowControl/>
        <w:numPr>
          <w:ilvl w:val="0"/>
          <w:numId w:val="20"/>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La imposibilidad material de continuarlo por causas supervenientes.</w:t>
      </w:r>
    </w:p>
    <w:p w14:paraId="54ADD1F8" w14:textId="77777777" w:rsidR="00ED4EA6" w:rsidRDefault="00ED4EA6" w:rsidP="00393A94">
      <w:pPr>
        <w:pStyle w:val="Textoindependiente"/>
        <w:ind w:right="48"/>
        <w:rPr>
          <w:rFonts w:eastAsia="BookAntiqua-Bold" w:cs="Arial"/>
          <w:sz w:val="16"/>
          <w:szCs w:val="16"/>
        </w:rPr>
      </w:pPr>
    </w:p>
    <w:p w14:paraId="40AC2E9C" w14:textId="77777777" w:rsidR="00CB29D3" w:rsidRDefault="00CB29D3" w:rsidP="00393A94">
      <w:pPr>
        <w:pStyle w:val="Textoindependiente"/>
        <w:ind w:right="48"/>
        <w:rPr>
          <w:rFonts w:eastAsia="BookAntiqua-Bold" w:cs="Arial"/>
          <w:sz w:val="16"/>
          <w:szCs w:val="16"/>
        </w:rPr>
      </w:pPr>
    </w:p>
    <w:p w14:paraId="0D56B6EC" w14:textId="77777777" w:rsidR="00CB29D3" w:rsidRPr="00F44290" w:rsidRDefault="00CB29D3" w:rsidP="00393A94">
      <w:pPr>
        <w:pStyle w:val="Textoindependiente"/>
        <w:ind w:right="48"/>
        <w:rPr>
          <w:rFonts w:eastAsia="BookAntiqua-Bold" w:cs="Arial"/>
          <w:sz w:val="16"/>
          <w:szCs w:val="16"/>
        </w:rPr>
      </w:pPr>
    </w:p>
    <w:p w14:paraId="2B5CF821" w14:textId="77777777" w:rsidR="00ED4EA6" w:rsidRPr="00ED4EA6" w:rsidRDefault="00195C34" w:rsidP="00393A94">
      <w:pPr>
        <w:pStyle w:val="Lista"/>
        <w:spacing w:before="0" w:after="0" w:line="240" w:lineRule="auto"/>
        <w:ind w:left="0" w:right="48" w:firstLine="0"/>
        <w:rPr>
          <w:sz w:val="20"/>
          <w:szCs w:val="20"/>
        </w:rPr>
      </w:pPr>
      <w:r>
        <w:rPr>
          <w:b/>
          <w:sz w:val="20"/>
          <w:szCs w:val="20"/>
        </w:rPr>
        <w:lastRenderedPageBreak/>
        <w:t>ARTÍCULO</w:t>
      </w:r>
      <w:r w:rsidR="00ED4EA6" w:rsidRPr="00ED4EA6">
        <w:rPr>
          <w:b/>
          <w:sz w:val="20"/>
          <w:szCs w:val="20"/>
        </w:rPr>
        <w:t xml:space="preserve"> 50.-</w:t>
      </w:r>
      <w:r w:rsidR="00ED4EA6" w:rsidRPr="00ED4EA6">
        <w:rPr>
          <w:rFonts w:eastAsia="BookAntiqua-Bold"/>
          <w:sz w:val="20"/>
          <w:szCs w:val="20"/>
        </w:rPr>
        <w:t xml:space="preserve"> </w:t>
      </w:r>
      <w:r w:rsidR="00ED4EA6" w:rsidRPr="00ED4EA6">
        <w:rPr>
          <w:sz w:val="20"/>
          <w:szCs w:val="20"/>
        </w:rPr>
        <w:t xml:space="preserve">Toda persona tiene derecho a que las autoridades competentes pongan a su disposición la información que le soliciten en materia de trato digno y respetuoso a los animales, por lo que el procedimiento se sujetará a lo previsto en </w:t>
      </w:r>
      <w:proofErr w:type="gramStart"/>
      <w:r w:rsidR="00ED4EA6" w:rsidRPr="00ED4EA6">
        <w:rPr>
          <w:sz w:val="20"/>
          <w:szCs w:val="20"/>
        </w:rPr>
        <w:t>éste</w:t>
      </w:r>
      <w:proofErr w:type="gramEnd"/>
      <w:r w:rsidR="00ED4EA6" w:rsidRPr="00ED4EA6">
        <w:rPr>
          <w:sz w:val="20"/>
          <w:szCs w:val="20"/>
        </w:rPr>
        <w:t xml:space="preserve"> Código y en lo que dispone </w:t>
      </w:r>
      <w:smartTag w:uri="urn:schemas-microsoft-com:office:smarttags" w:element="PersonName">
        <w:smartTagPr>
          <w:attr w:name="ProductID" w:val="la Ley"/>
        </w:smartTagPr>
        <w:r w:rsidR="00ED4EA6" w:rsidRPr="00ED4EA6">
          <w:rPr>
            <w:sz w:val="20"/>
            <w:szCs w:val="20"/>
          </w:rPr>
          <w:t>la Ley</w:t>
        </w:r>
      </w:smartTag>
      <w:r w:rsidR="00ED4EA6" w:rsidRPr="00ED4EA6">
        <w:rPr>
          <w:sz w:val="20"/>
          <w:szCs w:val="20"/>
        </w:rPr>
        <w:t xml:space="preserve"> de Transparencia y Acceso a </w:t>
      </w:r>
      <w:smartTag w:uri="urn:schemas-microsoft-com:office:smarttags" w:element="PersonName">
        <w:smartTagPr>
          <w:attr w:name="ProductID" w:val="la Informaci￳n P￺blica"/>
        </w:smartTagPr>
        <w:r w:rsidR="00ED4EA6" w:rsidRPr="00ED4EA6">
          <w:rPr>
            <w:sz w:val="20"/>
            <w:szCs w:val="20"/>
          </w:rPr>
          <w:t>la Información Pública</w:t>
        </w:r>
      </w:smartTag>
      <w:r w:rsidR="00ED4EA6" w:rsidRPr="00ED4EA6">
        <w:rPr>
          <w:sz w:val="20"/>
          <w:szCs w:val="20"/>
        </w:rPr>
        <w:t xml:space="preserve"> del Estado. </w:t>
      </w:r>
      <w:proofErr w:type="gramStart"/>
      <w:r w:rsidR="00ED4EA6" w:rsidRPr="00ED4EA6">
        <w:rPr>
          <w:sz w:val="20"/>
          <w:szCs w:val="20"/>
        </w:rPr>
        <w:t>Asimismo</w:t>
      </w:r>
      <w:proofErr w:type="gramEnd"/>
      <w:r w:rsidR="00ED4EA6" w:rsidRPr="00ED4EA6">
        <w:rPr>
          <w:sz w:val="20"/>
          <w:szCs w:val="20"/>
        </w:rPr>
        <w:t xml:space="preserve"> toda persona física o jurídica colectiva que maneje animales tiene la obligación de proporcionar la información que le sea requerida por las autoridades</w:t>
      </w:r>
      <w:r w:rsidR="00662BC6">
        <w:rPr>
          <w:sz w:val="20"/>
          <w:szCs w:val="20"/>
        </w:rPr>
        <w:t>.</w:t>
      </w:r>
    </w:p>
    <w:p w14:paraId="28A7C615" w14:textId="77777777" w:rsidR="004677BC" w:rsidRDefault="004677BC" w:rsidP="00393A94">
      <w:pPr>
        <w:autoSpaceDE w:val="0"/>
        <w:autoSpaceDN w:val="0"/>
        <w:adjustRightInd w:val="0"/>
        <w:ind w:right="48"/>
        <w:jc w:val="both"/>
        <w:rPr>
          <w:rFonts w:ascii="Arial" w:hAnsi="Arial" w:cs="Arial"/>
          <w:b/>
        </w:rPr>
      </w:pPr>
    </w:p>
    <w:p w14:paraId="4766E108"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XXI</w:t>
      </w:r>
    </w:p>
    <w:p w14:paraId="50D3BBBC" w14:textId="77777777" w:rsid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DE LAS INFRACCIONES Y SANCIONES</w:t>
      </w:r>
    </w:p>
    <w:p w14:paraId="65D5EE3E" w14:textId="77777777" w:rsidR="00662BC6" w:rsidRPr="00ED4EA6" w:rsidRDefault="00662BC6" w:rsidP="00393A94">
      <w:pPr>
        <w:autoSpaceDE w:val="0"/>
        <w:autoSpaceDN w:val="0"/>
        <w:adjustRightInd w:val="0"/>
        <w:ind w:right="48"/>
        <w:jc w:val="center"/>
        <w:rPr>
          <w:rFonts w:ascii="Arial" w:hAnsi="Arial" w:cs="Arial"/>
          <w:b/>
          <w:bCs/>
          <w:color w:val="000000"/>
        </w:rPr>
      </w:pPr>
    </w:p>
    <w:p w14:paraId="5B219D49" w14:textId="77777777" w:rsidR="00ED4EA6" w:rsidRDefault="00195C34" w:rsidP="00393A94">
      <w:pPr>
        <w:pStyle w:val="Textoindependiente"/>
        <w:ind w:right="48"/>
        <w:rPr>
          <w:rFonts w:cs="Arial"/>
          <w:sz w:val="20"/>
        </w:rPr>
      </w:pPr>
      <w:r>
        <w:rPr>
          <w:rFonts w:cs="Arial"/>
          <w:b/>
          <w:color w:val="000000"/>
          <w:spacing w:val="-2"/>
          <w:sz w:val="20"/>
        </w:rPr>
        <w:t>ARTÍCULO</w:t>
      </w:r>
      <w:r w:rsidR="00ED4EA6" w:rsidRPr="00ED4EA6">
        <w:rPr>
          <w:rFonts w:cs="Arial"/>
          <w:b/>
          <w:color w:val="000000"/>
          <w:spacing w:val="-2"/>
          <w:sz w:val="20"/>
        </w:rPr>
        <w:t xml:space="preserve"> 51.-</w:t>
      </w:r>
      <w:r w:rsidR="00ED4EA6" w:rsidRPr="00ED4EA6">
        <w:rPr>
          <w:rFonts w:cs="Arial"/>
          <w:color w:val="000000"/>
          <w:spacing w:val="-2"/>
          <w:sz w:val="20"/>
        </w:rPr>
        <w:t xml:space="preserve"> </w:t>
      </w:r>
      <w:r w:rsidR="00ED4EA6" w:rsidRPr="00ED4EA6">
        <w:rPr>
          <w:rFonts w:cs="Arial"/>
          <w:spacing w:val="-2"/>
          <w:sz w:val="20"/>
        </w:rPr>
        <w:t>Se considera como infractora a la presente ley a toda persona o autoridad que por hecho, acto u omisión directa, intencional o imprudencialmente, colabore de cualquier forma, o bien, induzca directa o indirectamente a alguien a infringir o violar las disposiciones de la presente Ley, su Reglamento y demás ordenamientos jurídicos aplicables, sea cual sea la actividad que se realice, el lugar o los involucrados</w:t>
      </w:r>
      <w:r w:rsidR="00ED4EA6" w:rsidRPr="00ED4EA6">
        <w:rPr>
          <w:rFonts w:cs="Arial"/>
          <w:sz w:val="20"/>
        </w:rPr>
        <w:t>.</w:t>
      </w:r>
    </w:p>
    <w:p w14:paraId="339BCE6A" w14:textId="77777777" w:rsidR="00662BC6" w:rsidRPr="00F44290" w:rsidRDefault="00662BC6" w:rsidP="00393A94">
      <w:pPr>
        <w:pStyle w:val="Textoindependiente"/>
        <w:ind w:right="48"/>
        <w:rPr>
          <w:rFonts w:cs="Arial"/>
          <w:sz w:val="16"/>
          <w:szCs w:val="16"/>
        </w:rPr>
      </w:pPr>
    </w:p>
    <w:p w14:paraId="7B4A8AA0" w14:textId="77777777" w:rsidR="00ED4EA6" w:rsidRPr="00ED4EA6" w:rsidRDefault="00ED4EA6" w:rsidP="00393A94">
      <w:pPr>
        <w:pStyle w:val="Textoindependiente"/>
        <w:ind w:right="48"/>
        <w:rPr>
          <w:rFonts w:cs="Arial"/>
          <w:sz w:val="20"/>
        </w:rPr>
      </w:pPr>
      <w:r w:rsidRPr="00ED4EA6">
        <w:rPr>
          <w:rFonts w:cs="Arial"/>
          <w:sz w:val="20"/>
        </w:rPr>
        <w:t xml:space="preserve">La imposición de cualquier sanción prevista por la presente Ley no excluye la responsabilidad civil o penal y la eventual indemnización y reparación del daño correspondiente que puedan recaer sobre el sancionado. </w:t>
      </w:r>
    </w:p>
    <w:p w14:paraId="75B51F52" w14:textId="77777777" w:rsidR="00ED4EA6" w:rsidRPr="00F44290" w:rsidRDefault="00ED4EA6" w:rsidP="00393A94">
      <w:pPr>
        <w:pStyle w:val="Textoindependiente"/>
        <w:ind w:right="48"/>
        <w:rPr>
          <w:rFonts w:cs="Arial"/>
          <w:b/>
          <w:bCs/>
          <w:color w:val="000000"/>
          <w:sz w:val="18"/>
          <w:szCs w:val="18"/>
        </w:rPr>
      </w:pPr>
    </w:p>
    <w:p w14:paraId="407F8F17" w14:textId="77777777" w:rsidR="00ED4EA6" w:rsidRPr="00ED4EA6" w:rsidRDefault="00195C34" w:rsidP="00393A94">
      <w:pPr>
        <w:pStyle w:val="Textoindependiente"/>
        <w:ind w:right="48"/>
        <w:rPr>
          <w:rFonts w:cs="Arial"/>
          <w:bCs/>
          <w:sz w:val="20"/>
        </w:rPr>
      </w:pPr>
      <w:r>
        <w:rPr>
          <w:rFonts w:cs="Arial"/>
          <w:b/>
          <w:bCs/>
          <w:color w:val="000000"/>
          <w:sz w:val="20"/>
        </w:rPr>
        <w:t>ARTÍCULO</w:t>
      </w:r>
      <w:r w:rsidR="00ED4EA6" w:rsidRPr="00ED4EA6">
        <w:rPr>
          <w:rFonts w:cs="Arial"/>
          <w:b/>
          <w:bCs/>
          <w:color w:val="000000"/>
          <w:sz w:val="20"/>
        </w:rPr>
        <w:t xml:space="preserve"> 52.-</w:t>
      </w:r>
      <w:r w:rsidR="00ED4EA6" w:rsidRPr="00ED4EA6">
        <w:rPr>
          <w:rFonts w:cs="Arial"/>
          <w:bCs/>
          <w:color w:val="000000"/>
          <w:sz w:val="20"/>
        </w:rPr>
        <w:t xml:space="preserve"> </w:t>
      </w:r>
      <w:r w:rsidR="00253ED7" w:rsidRPr="00B23180">
        <w:rPr>
          <w:rFonts w:cs="Arial"/>
          <w:color w:val="000000"/>
          <w:sz w:val="20"/>
        </w:rPr>
        <w:t>Es responsable de las faltas previstas en esta ley cualquier persona, institución o asociación de carácter privado, público, social o gubernamental, que participe en la ejecución de las infracciones o induzca, directa o indirectamente a cometerlas. Los padres o tutores de menores de edad o personas con discapacidad serán responsables de las faltas que éstos cometan.</w:t>
      </w:r>
    </w:p>
    <w:p w14:paraId="78A13A65" w14:textId="77777777" w:rsidR="00ED4EA6" w:rsidRDefault="00ED4EA6" w:rsidP="00393A94">
      <w:pPr>
        <w:pStyle w:val="Textoindependiente"/>
        <w:ind w:right="48"/>
        <w:rPr>
          <w:rFonts w:cs="Arial"/>
          <w:b/>
          <w:color w:val="000000"/>
          <w:sz w:val="20"/>
        </w:rPr>
      </w:pPr>
    </w:p>
    <w:p w14:paraId="45163840" w14:textId="77777777" w:rsidR="00C379CC" w:rsidRPr="004677BC" w:rsidRDefault="00C379CC" w:rsidP="00393A94">
      <w:pPr>
        <w:pStyle w:val="Textoindependiente"/>
        <w:ind w:right="48"/>
        <w:rPr>
          <w:rFonts w:cs="Arial"/>
          <w:b/>
          <w:color w:val="000000"/>
          <w:sz w:val="20"/>
        </w:rPr>
      </w:pPr>
    </w:p>
    <w:p w14:paraId="5C4A3B1D" w14:textId="77777777" w:rsidR="00B86641" w:rsidRDefault="00195C34" w:rsidP="00393A94">
      <w:pPr>
        <w:pStyle w:val="Textoindependiente"/>
        <w:ind w:right="48"/>
        <w:rPr>
          <w:rFonts w:cs="Arial"/>
          <w:color w:val="000000"/>
          <w:spacing w:val="-2"/>
          <w:sz w:val="20"/>
        </w:rPr>
      </w:pPr>
      <w:r w:rsidRPr="004677BC">
        <w:rPr>
          <w:rFonts w:cs="Arial"/>
          <w:b/>
          <w:color w:val="000000"/>
          <w:spacing w:val="-2"/>
          <w:sz w:val="20"/>
        </w:rPr>
        <w:t>ARTÍCULO</w:t>
      </w:r>
      <w:r w:rsidR="00ED4EA6" w:rsidRPr="004677BC">
        <w:rPr>
          <w:rFonts w:cs="Arial"/>
          <w:b/>
          <w:color w:val="000000"/>
          <w:spacing w:val="-2"/>
          <w:sz w:val="20"/>
        </w:rPr>
        <w:t xml:space="preserve"> 53.-</w:t>
      </w:r>
      <w:r w:rsidR="00ED4EA6" w:rsidRPr="004677BC">
        <w:rPr>
          <w:rFonts w:cs="Arial"/>
          <w:color w:val="000000"/>
          <w:spacing w:val="-2"/>
          <w:sz w:val="20"/>
        </w:rPr>
        <w:t xml:space="preserve"> </w:t>
      </w:r>
      <w:r w:rsidR="00B86641" w:rsidRPr="004677BC">
        <w:rPr>
          <w:rFonts w:cs="Arial"/>
          <w:color w:val="000000"/>
          <w:spacing w:val="-2"/>
          <w:sz w:val="20"/>
        </w:rPr>
        <w:t xml:space="preserve">Las infracciones a lo dispuesto en esta ley que en el cuerpo de </w:t>
      </w:r>
      <w:proofErr w:type="gramStart"/>
      <w:r w:rsidR="00B86641" w:rsidRPr="004677BC">
        <w:rPr>
          <w:rFonts w:cs="Arial"/>
          <w:color w:val="000000"/>
          <w:spacing w:val="-2"/>
          <w:sz w:val="20"/>
        </w:rPr>
        <w:t>la misma</w:t>
      </w:r>
      <w:proofErr w:type="gramEnd"/>
      <w:r w:rsidR="00B86641" w:rsidRPr="004677BC">
        <w:rPr>
          <w:rFonts w:cs="Arial"/>
          <w:color w:val="000000"/>
          <w:spacing w:val="-2"/>
          <w:sz w:val="20"/>
        </w:rPr>
        <w:t xml:space="preserve"> no tuviere señalada una sanción especial, serán sancionadas a juicio de las autoridades competentes con multa de diez a mil veces el valor diario de la Unidad de Medida y Actualización y arresto hasta por 36 horas, según la gravedad de la falta, la intención con la cual ésta fue cometida y las consecuencias a que haya dado lugar.</w:t>
      </w:r>
    </w:p>
    <w:p w14:paraId="26CA9C48" w14:textId="77777777" w:rsidR="00DA264D" w:rsidRPr="004677BC" w:rsidRDefault="00DA264D" w:rsidP="00393A94">
      <w:pPr>
        <w:pStyle w:val="Textoindependiente"/>
        <w:ind w:right="48"/>
        <w:rPr>
          <w:rFonts w:cs="Arial"/>
          <w:color w:val="000000"/>
          <w:spacing w:val="-2"/>
          <w:sz w:val="20"/>
        </w:rPr>
      </w:pPr>
    </w:p>
    <w:p w14:paraId="45DA3A57" w14:textId="77777777" w:rsidR="00ED4EA6" w:rsidRPr="004677BC" w:rsidRDefault="00ED4EA6" w:rsidP="00393A94">
      <w:pPr>
        <w:pStyle w:val="Textoindependiente"/>
        <w:ind w:right="48"/>
        <w:rPr>
          <w:rFonts w:cs="Arial"/>
          <w:sz w:val="20"/>
        </w:rPr>
      </w:pPr>
      <w:r w:rsidRPr="004677BC">
        <w:rPr>
          <w:rFonts w:cs="Arial"/>
          <w:sz w:val="20"/>
        </w:rPr>
        <w:t>La violación a las disposiciones de esta ley por parte de laboratorios científicos o quien ejerza la profesión de Médico Veterinario, independientemente de la responsabilidad civil, penal o administrativa en la que incurra, ameritará aumento de la multa hasta en un treinta por ciento.</w:t>
      </w:r>
    </w:p>
    <w:p w14:paraId="5FFD00AF" w14:textId="77777777" w:rsidR="00B86641" w:rsidRPr="004677BC" w:rsidRDefault="00B86641" w:rsidP="00393A94">
      <w:pPr>
        <w:pStyle w:val="Textoindependiente"/>
        <w:ind w:right="48"/>
        <w:rPr>
          <w:rFonts w:cs="Arial"/>
          <w:color w:val="000000"/>
          <w:spacing w:val="-2"/>
          <w:sz w:val="20"/>
        </w:rPr>
      </w:pPr>
      <w:r w:rsidRPr="004677BC">
        <w:rPr>
          <w:rFonts w:cs="Arial"/>
          <w:color w:val="000000"/>
          <w:spacing w:val="-2"/>
          <w:sz w:val="20"/>
        </w:rPr>
        <w:t>En el caso de que las infracciones hayan sido cometidas por personas que ejerzan cargos de dirección en instituciones científicas o directamente vinculadas con la explotación y cuidado de los animales víctimas de maltrato o se trate de propietarios de vehículos exclusivamente destinados al transporte de éstos, la multa será de cien a doscientas cincuenta veces el valor diario de la Unidad de Medida y Actualización, sin perjuicio de las demás sanciones que proceden conforme a esta ley y demás ordenamientos legales.</w:t>
      </w:r>
    </w:p>
    <w:p w14:paraId="081014B1" w14:textId="77777777" w:rsidR="00B86641" w:rsidRPr="004677BC" w:rsidRDefault="00B86641" w:rsidP="00393A94">
      <w:pPr>
        <w:pStyle w:val="Textoindependiente"/>
        <w:ind w:right="48"/>
        <w:rPr>
          <w:rFonts w:cs="Arial"/>
          <w:color w:val="000000"/>
          <w:spacing w:val="-2"/>
          <w:sz w:val="20"/>
        </w:rPr>
      </w:pPr>
    </w:p>
    <w:p w14:paraId="6BF678FB" w14:textId="77777777" w:rsidR="00B86641" w:rsidRPr="004677BC" w:rsidRDefault="00B86641" w:rsidP="00393A94">
      <w:pPr>
        <w:pStyle w:val="Textoindependiente"/>
        <w:ind w:right="48"/>
        <w:rPr>
          <w:rFonts w:cs="Arial"/>
          <w:color w:val="000000"/>
          <w:spacing w:val="-2"/>
          <w:sz w:val="20"/>
        </w:rPr>
      </w:pPr>
      <w:r w:rsidRPr="004677BC">
        <w:rPr>
          <w:rFonts w:cs="Arial"/>
          <w:color w:val="000000"/>
          <w:spacing w:val="-2"/>
          <w:sz w:val="20"/>
        </w:rPr>
        <w:t>Los propietarios, administradores o encargados de rastros que no cumplan con las disposiciones señaladas en esta ley se harán acreedores a multas que podrán ser desde diez hasta sesenta veces el valor diario de la Unidad de Medida y Actualización, o bien a la cancelación de los permisos para ejercer las actividades propias de los mismos, sin perjuicio de las demás sanciones que procedan conforme a esta ley, su Reglamento y los demás ordenamientos legales.</w:t>
      </w:r>
    </w:p>
    <w:p w14:paraId="698C153D" w14:textId="77777777" w:rsidR="00B86641" w:rsidRPr="004677BC" w:rsidRDefault="00B86641" w:rsidP="00393A94">
      <w:pPr>
        <w:pStyle w:val="Textoindependiente"/>
        <w:ind w:right="48"/>
        <w:rPr>
          <w:rFonts w:cs="Arial"/>
          <w:b/>
          <w:color w:val="000000"/>
          <w:spacing w:val="-2"/>
          <w:sz w:val="20"/>
        </w:rPr>
      </w:pPr>
    </w:p>
    <w:p w14:paraId="3E17C045" w14:textId="77777777" w:rsidR="00ED4EA6" w:rsidRPr="004677BC" w:rsidRDefault="00195C34" w:rsidP="00393A94">
      <w:pPr>
        <w:pStyle w:val="Textoindependiente"/>
        <w:ind w:right="48"/>
        <w:rPr>
          <w:rFonts w:cs="Arial"/>
          <w:spacing w:val="-2"/>
          <w:sz w:val="20"/>
        </w:rPr>
      </w:pPr>
      <w:r w:rsidRPr="004677BC">
        <w:rPr>
          <w:rFonts w:cs="Arial"/>
          <w:b/>
          <w:color w:val="000000"/>
          <w:spacing w:val="-2"/>
          <w:sz w:val="20"/>
        </w:rPr>
        <w:t>ARTÍCULO</w:t>
      </w:r>
      <w:r w:rsidR="00ED4EA6" w:rsidRPr="004677BC">
        <w:rPr>
          <w:rFonts w:cs="Arial"/>
          <w:b/>
          <w:color w:val="000000"/>
          <w:spacing w:val="-2"/>
          <w:sz w:val="20"/>
        </w:rPr>
        <w:t xml:space="preserve"> 54.-</w:t>
      </w:r>
      <w:r w:rsidR="00ED4EA6" w:rsidRPr="004677BC">
        <w:rPr>
          <w:rFonts w:cs="Arial"/>
          <w:spacing w:val="-2"/>
          <w:sz w:val="20"/>
        </w:rPr>
        <w:t xml:space="preserve"> De lo recaudado por concepto de multas derivadas de infracciones a esta ley, el Gobierno del Estado de Tamaulipas lo aplicará en la forma que sigue: cincuenta por ciento para el Ayuntamiento de la Municipalidad en que se cometa la infracción para atender las acciones relacionadas con las atribuciones que esta ley les confiere y cincuenta por ciento para las Asociaciones Protectoras de Animales establecidas en la misma Municipalidad, que por el trabajo realizado a favor de los animales lo merezcan, a juicio de las Autoridades Municipales.</w:t>
      </w:r>
    </w:p>
    <w:p w14:paraId="3037DB41" w14:textId="77777777" w:rsidR="00ED4EA6" w:rsidRPr="004677BC" w:rsidRDefault="00ED4EA6" w:rsidP="00393A94">
      <w:pPr>
        <w:ind w:right="48"/>
        <w:jc w:val="both"/>
        <w:rPr>
          <w:rFonts w:ascii="Arial" w:hAnsi="Arial" w:cs="Arial"/>
          <w:bCs/>
        </w:rPr>
      </w:pPr>
    </w:p>
    <w:p w14:paraId="69E30B53" w14:textId="77777777" w:rsidR="00ED4EA6" w:rsidRPr="004677BC" w:rsidRDefault="00195C34" w:rsidP="00393A94">
      <w:pPr>
        <w:pStyle w:val="Textoindependiente"/>
        <w:ind w:right="48"/>
        <w:rPr>
          <w:rFonts w:cs="Arial"/>
          <w:bCs/>
          <w:sz w:val="20"/>
        </w:rPr>
      </w:pPr>
      <w:r w:rsidRPr="004677BC">
        <w:rPr>
          <w:rFonts w:cs="Arial"/>
          <w:b/>
          <w:bCs/>
          <w:color w:val="000000"/>
          <w:sz w:val="20"/>
        </w:rPr>
        <w:t>ARTÍCULO</w:t>
      </w:r>
      <w:r w:rsidR="00ED4EA6" w:rsidRPr="004677BC">
        <w:rPr>
          <w:rFonts w:cs="Arial"/>
          <w:b/>
          <w:bCs/>
          <w:color w:val="000000"/>
          <w:sz w:val="20"/>
        </w:rPr>
        <w:t xml:space="preserve"> 55.-</w:t>
      </w:r>
      <w:r w:rsidR="00ED4EA6" w:rsidRPr="004677BC">
        <w:rPr>
          <w:rFonts w:cs="Arial"/>
          <w:bCs/>
          <w:color w:val="000000"/>
          <w:sz w:val="20"/>
        </w:rPr>
        <w:t xml:space="preserve"> </w:t>
      </w:r>
      <w:r w:rsidR="00ED4EA6" w:rsidRPr="004677BC">
        <w:rPr>
          <w:rFonts w:cs="Arial"/>
          <w:sz w:val="20"/>
        </w:rPr>
        <w:t xml:space="preserve">Las infracciones a lo dispuesto en esta ley </w:t>
      </w:r>
      <w:r w:rsidR="00ED4EA6" w:rsidRPr="004677BC">
        <w:rPr>
          <w:rFonts w:cs="Arial"/>
          <w:bCs/>
          <w:sz w:val="20"/>
        </w:rPr>
        <w:t>podrán ser sancionadas con:</w:t>
      </w:r>
    </w:p>
    <w:p w14:paraId="463670A1" w14:textId="77777777" w:rsidR="00662BC6" w:rsidRPr="004677BC" w:rsidRDefault="00662BC6" w:rsidP="00393A94">
      <w:pPr>
        <w:pStyle w:val="Textoindependiente"/>
        <w:ind w:right="48"/>
        <w:rPr>
          <w:rFonts w:cs="Arial"/>
          <w:bCs/>
          <w:sz w:val="20"/>
        </w:rPr>
      </w:pPr>
    </w:p>
    <w:p w14:paraId="318BA588" w14:textId="77777777" w:rsidR="00ED4EA6" w:rsidRPr="00ED4EA6" w:rsidRDefault="00ED4EA6" w:rsidP="00EE1F9B">
      <w:pPr>
        <w:pStyle w:val="Lista"/>
        <w:widowControl/>
        <w:numPr>
          <w:ilvl w:val="0"/>
          <w:numId w:val="21"/>
        </w:numPr>
        <w:tabs>
          <w:tab w:val="clear" w:pos="1146"/>
        </w:tabs>
        <w:autoSpaceDE/>
        <w:autoSpaceDN/>
        <w:adjustRightInd/>
        <w:spacing w:before="0" w:line="240" w:lineRule="auto"/>
        <w:ind w:left="567" w:right="48" w:hanging="567"/>
        <w:rPr>
          <w:color w:val="000000"/>
          <w:sz w:val="20"/>
          <w:szCs w:val="20"/>
        </w:rPr>
      </w:pPr>
      <w:r w:rsidRPr="004677BC">
        <w:rPr>
          <w:sz w:val="20"/>
          <w:szCs w:val="20"/>
        </w:rPr>
        <w:t xml:space="preserve"> Amonestación</w:t>
      </w:r>
      <w:r w:rsidRPr="00ED4EA6">
        <w:rPr>
          <w:sz w:val="20"/>
          <w:szCs w:val="20"/>
        </w:rPr>
        <w:t xml:space="preserve"> por escrito;</w:t>
      </w:r>
    </w:p>
    <w:p w14:paraId="555A3277" w14:textId="77777777" w:rsidR="00ED4EA6" w:rsidRPr="00ED4EA6" w:rsidRDefault="00ED4EA6" w:rsidP="00EE1F9B">
      <w:pPr>
        <w:pStyle w:val="Lista"/>
        <w:widowControl/>
        <w:numPr>
          <w:ilvl w:val="0"/>
          <w:numId w:val="21"/>
        </w:numPr>
        <w:tabs>
          <w:tab w:val="clear" w:pos="1146"/>
        </w:tabs>
        <w:autoSpaceDE/>
        <w:autoSpaceDN/>
        <w:adjustRightInd/>
        <w:spacing w:before="0" w:line="240" w:lineRule="auto"/>
        <w:ind w:left="567" w:right="48" w:hanging="567"/>
        <w:rPr>
          <w:color w:val="000000"/>
          <w:sz w:val="20"/>
          <w:szCs w:val="20"/>
        </w:rPr>
      </w:pPr>
      <w:r w:rsidRPr="00ED4EA6">
        <w:rPr>
          <w:sz w:val="20"/>
          <w:szCs w:val="20"/>
        </w:rPr>
        <w:t xml:space="preserve"> Multa;</w:t>
      </w:r>
    </w:p>
    <w:p w14:paraId="004ED3D4" w14:textId="77777777" w:rsidR="00ED4EA6" w:rsidRPr="00ED4EA6" w:rsidRDefault="00ED4EA6" w:rsidP="00EE1F9B">
      <w:pPr>
        <w:pStyle w:val="Lista"/>
        <w:widowControl/>
        <w:numPr>
          <w:ilvl w:val="0"/>
          <w:numId w:val="21"/>
        </w:numPr>
        <w:tabs>
          <w:tab w:val="clear" w:pos="1146"/>
        </w:tabs>
        <w:autoSpaceDE/>
        <w:autoSpaceDN/>
        <w:adjustRightInd/>
        <w:spacing w:before="0" w:line="240" w:lineRule="auto"/>
        <w:ind w:left="567" w:right="48" w:hanging="567"/>
        <w:rPr>
          <w:color w:val="000000"/>
          <w:sz w:val="20"/>
          <w:szCs w:val="20"/>
        </w:rPr>
      </w:pPr>
      <w:r w:rsidRPr="00ED4EA6">
        <w:rPr>
          <w:sz w:val="20"/>
          <w:szCs w:val="20"/>
        </w:rPr>
        <w:t xml:space="preserve"> Arresto; y</w:t>
      </w:r>
    </w:p>
    <w:p w14:paraId="6B212243" w14:textId="77777777" w:rsidR="00ED4EA6" w:rsidRPr="00ED4EA6" w:rsidRDefault="00ED4EA6" w:rsidP="00EE1F9B">
      <w:pPr>
        <w:pStyle w:val="Lista"/>
        <w:widowControl/>
        <w:numPr>
          <w:ilvl w:val="0"/>
          <w:numId w:val="21"/>
        </w:numPr>
        <w:tabs>
          <w:tab w:val="clear" w:pos="1146"/>
        </w:tabs>
        <w:autoSpaceDE/>
        <w:autoSpaceDN/>
        <w:adjustRightInd/>
        <w:spacing w:before="0" w:line="240" w:lineRule="auto"/>
        <w:ind w:left="567" w:right="48" w:hanging="567"/>
        <w:rPr>
          <w:color w:val="000000"/>
          <w:sz w:val="20"/>
          <w:szCs w:val="20"/>
        </w:rPr>
      </w:pPr>
      <w:r w:rsidRPr="00ED4EA6">
        <w:rPr>
          <w:sz w:val="20"/>
          <w:szCs w:val="20"/>
        </w:rPr>
        <w:lastRenderedPageBreak/>
        <w:t xml:space="preserve"> Las demás que señalen las leyes y reglamentos.</w:t>
      </w:r>
    </w:p>
    <w:p w14:paraId="712C51A9" w14:textId="77777777" w:rsidR="003F10B0" w:rsidRDefault="003F10B0" w:rsidP="00393A94">
      <w:pPr>
        <w:ind w:right="48"/>
        <w:jc w:val="both"/>
        <w:rPr>
          <w:rFonts w:ascii="Arial" w:hAnsi="Arial" w:cs="Arial"/>
          <w:b/>
          <w:color w:val="000000"/>
        </w:rPr>
      </w:pPr>
    </w:p>
    <w:p w14:paraId="4C45A938" w14:textId="77777777" w:rsidR="00132092" w:rsidRPr="004677BC" w:rsidRDefault="00195C34" w:rsidP="00393A94">
      <w:pPr>
        <w:ind w:right="48"/>
        <w:jc w:val="both"/>
        <w:rPr>
          <w:rFonts w:ascii="Arial" w:hAnsi="Arial" w:cs="Arial"/>
          <w:b/>
        </w:rPr>
      </w:pPr>
      <w:r w:rsidRPr="004677BC">
        <w:rPr>
          <w:rFonts w:ascii="Arial" w:hAnsi="Arial" w:cs="Arial"/>
          <w:b/>
          <w:color w:val="000000"/>
        </w:rPr>
        <w:t>ARTÍCULO</w:t>
      </w:r>
      <w:r w:rsidR="00ED4EA6" w:rsidRPr="004677BC">
        <w:rPr>
          <w:rFonts w:ascii="Arial" w:hAnsi="Arial" w:cs="Arial"/>
          <w:b/>
          <w:color w:val="000000"/>
        </w:rPr>
        <w:t xml:space="preserve"> 56.- </w:t>
      </w:r>
      <w:r w:rsidR="00132092" w:rsidRPr="004677BC">
        <w:rPr>
          <w:rFonts w:ascii="Arial" w:hAnsi="Arial" w:cs="Arial"/>
          <w:color w:val="000000"/>
        </w:rPr>
        <w:t>Para</w:t>
      </w:r>
      <w:r w:rsidR="00132092" w:rsidRPr="004677BC">
        <w:rPr>
          <w:rFonts w:ascii="Arial" w:hAnsi="Arial" w:cs="Arial"/>
        </w:rPr>
        <w:t xml:space="preserve"> aquellos casos en los que el infractor por primera vez cause molestia a algún animal o le dé un golpe que no deje huella o secuela, o bien para aquellos que incumplan lo previsto por los artículos 5; 6, fracción I, inciso b) y fracción II, inciso c); 16 fracción V y 46, párrafos 3 y 4 de esta ley, procederá la amonestación por escrito.</w:t>
      </w:r>
    </w:p>
    <w:p w14:paraId="2779A7AE" w14:textId="77777777" w:rsidR="00ED4EA6" w:rsidRPr="004677BC" w:rsidRDefault="00ED4EA6" w:rsidP="00393A94">
      <w:pPr>
        <w:pStyle w:val="Textoindependiente"/>
        <w:ind w:right="48"/>
        <w:rPr>
          <w:rFonts w:cs="Arial"/>
          <w:b/>
          <w:color w:val="000000"/>
          <w:sz w:val="20"/>
        </w:rPr>
      </w:pPr>
    </w:p>
    <w:p w14:paraId="01228BFE" w14:textId="77777777" w:rsidR="00DC1371" w:rsidRPr="004677BC" w:rsidRDefault="00195C34" w:rsidP="00393A94">
      <w:pPr>
        <w:ind w:right="48"/>
        <w:jc w:val="both"/>
        <w:rPr>
          <w:rFonts w:ascii="Arial" w:hAnsi="Arial" w:cs="Arial"/>
        </w:rPr>
      </w:pPr>
      <w:r w:rsidRPr="004677BC">
        <w:rPr>
          <w:rFonts w:ascii="Arial" w:hAnsi="Arial" w:cs="Arial"/>
          <w:b/>
          <w:color w:val="000000"/>
        </w:rPr>
        <w:t>ARTÍCULO</w:t>
      </w:r>
      <w:r w:rsidR="00ED4EA6" w:rsidRPr="004677BC">
        <w:rPr>
          <w:rFonts w:ascii="Arial" w:hAnsi="Arial" w:cs="Arial"/>
          <w:b/>
          <w:color w:val="000000"/>
        </w:rPr>
        <w:t xml:space="preserve"> 57.-</w:t>
      </w:r>
      <w:r w:rsidR="00ED4EA6" w:rsidRPr="004677BC">
        <w:rPr>
          <w:rFonts w:ascii="Arial" w:hAnsi="Arial" w:cs="Arial"/>
          <w:color w:val="000000"/>
        </w:rPr>
        <w:t xml:space="preserve"> </w:t>
      </w:r>
      <w:r w:rsidR="00DC1371" w:rsidRPr="004677BC">
        <w:rPr>
          <w:rFonts w:ascii="Arial" w:hAnsi="Arial" w:cs="Arial"/>
        </w:rPr>
        <w:t>Las infracciones cometidas por la violación de las disposiciones de la presente ley, se aplicarán conforme a lo siguiente:</w:t>
      </w:r>
    </w:p>
    <w:p w14:paraId="25613138" w14:textId="77777777" w:rsidR="00DC1371" w:rsidRPr="004677BC" w:rsidRDefault="00DC1371" w:rsidP="00393A94">
      <w:pPr>
        <w:ind w:right="48"/>
        <w:jc w:val="both"/>
        <w:rPr>
          <w:rFonts w:ascii="Arial" w:hAnsi="Arial" w:cs="Arial"/>
        </w:rPr>
      </w:pPr>
    </w:p>
    <w:p w14:paraId="1CA9EFB0" w14:textId="77777777" w:rsidR="00B86641" w:rsidRPr="004677BC" w:rsidRDefault="00B86641" w:rsidP="00EE1F9B">
      <w:pPr>
        <w:pStyle w:val="Textoindependiente"/>
        <w:ind w:left="567" w:right="48" w:hanging="567"/>
        <w:rPr>
          <w:rFonts w:cs="Arial"/>
          <w:color w:val="000000"/>
          <w:sz w:val="20"/>
        </w:rPr>
      </w:pPr>
      <w:r w:rsidRPr="004677BC">
        <w:rPr>
          <w:rFonts w:cs="Arial"/>
          <w:color w:val="000000"/>
          <w:sz w:val="20"/>
        </w:rPr>
        <w:t>I.</w:t>
      </w:r>
      <w:r w:rsidRPr="004677BC">
        <w:rPr>
          <w:rFonts w:cs="Arial"/>
          <w:b/>
          <w:color w:val="000000"/>
          <w:sz w:val="20"/>
        </w:rPr>
        <w:t xml:space="preserve"> </w:t>
      </w:r>
      <w:r w:rsidRPr="004677BC">
        <w:rPr>
          <w:rFonts w:cs="Arial"/>
          <w:b/>
          <w:color w:val="000000"/>
          <w:sz w:val="20"/>
        </w:rPr>
        <w:tab/>
      </w:r>
      <w:r w:rsidRPr="004677BC">
        <w:rPr>
          <w:rFonts w:cs="Arial"/>
          <w:color w:val="000000"/>
          <w:sz w:val="20"/>
        </w:rPr>
        <w:t>Multa de cinco a ciento cincuenta  veces el valor diario de la Unidad de Medida y Actualización contra quien por segunda ocasión realice alguna de las conductas descritas en el artículo anterior o por violaciones a lo dispuesto por los artículos 7, fracción X; 8; 12, párrafo segundo; 14; 16, fracciones I, II, III, IV, VII y VIII; 18, fracciones III, XI y XIII; 20 fracción III; 21; 22; 25, fracciones II y XI; 27, fracción III; 29 párrafo tercero; 38, párrafos segundo, tercero y quinto; 42, fracción VI; 43, párrafo segundo de la presente ley;</w:t>
      </w:r>
    </w:p>
    <w:p w14:paraId="3E5CF6B6" w14:textId="77777777" w:rsidR="00B86641" w:rsidRPr="00B86641" w:rsidRDefault="00B86641" w:rsidP="00EE1F9B">
      <w:pPr>
        <w:pStyle w:val="Textoindependiente"/>
        <w:ind w:left="567" w:right="48" w:hanging="567"/>
        <w:rPr>
          <w:rFonts w:cs="Arial"/>
          <w:b/>
          <w:color w:val="000000"/>
          <w:sz w:val="20"/>
        </w:rPr>
      </w:pPr>
    </w:p>
    <w:p w14:paraId="0F71760E" w14:textId="77777777" w:rsidR="00B86641" w:rsidRDefault="00B86641" w:rsidP="00EE1F9B">
      <w:pPr>
        <w:pStyle w:val="Textoindependiente"/>
        <w:ind w:left="567" w:right="48" w:hanging="567"/>
        <w:rPr>
          <w:rFonts w:cs="Arial"/>
          <w:color w:val="000000"/>
          <w:sz w:val="20"/>
        </w:rPr>
      </w:pPr>
      <w:r w:rsidRPr="00B86641">
        <w:rPr>
          <w:rFonts w:cs="Arial"/>
          <w:color w:val="000000"/>
          <w:sz w:val="20"/>
        </w:rPr>
        <w:t>II.</w:t>
      </w:r>
      <w:r w:rsidRPr="00B86641">
        <w:rPr>
          <w:rFonts w:cs="Arial"/>
          <w:b/>
          <w:color w:val="000000"/>
          <w:sz w:val="20"/>
        </w:rPr>
        <w:tab/>
      </w:r>
      <w:r w:rsidR="008F1C7B" w:rsidRPr="008F1C7B">
        <w:rPr>
          <w:rFonts w:cs="Arial"/>
          <w:color w:val="000000"/>
          <w:sz w:val="20"/>
        </w:rPr>
        <w:t>Multa de ciento cincuenta a mil veces el valor diario de la Unidad de Medida y Actualización a lo dispuesto por los artículos 6, fracción II inciso d); 7 fracción IX; 15; 16, fracciones VI y IX; 18, fracciones II, IV, VI, VII, IX, X, XV, XVI, XVIII y XIX; 20, fracción VII; 23, fracciones I, II, III, V, VI, VII, VIII y X; 24 primer párrafo; 25, fracción IX; 26; 27, párrafo primero; 29, fracción V; 31; 32; 33, fracciones I, II, VII y VIII; 34; 39, fracciones IV, V, VI, VII, VIII y XI; 44, párrafo cuarto, fracciones I a la IV de la presente ley; y</w:t>
      </w:r>
    </w:p>
    <w:p w14:paraId="0ECAAF49" w14:textId="77777777" w:rsidR="008F1C7B" w:rsidRDefault="008F1C7B" w:rsidP="008F1C7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0B33FD7" w14:textId="77777777" w:rsidR="008F1C7B" w:rsidRDefault="008F1C7B" w:rsidP="008F1C7B">
      <w:pPr>
        <w:pStyle w:val="Prrafodelista"/>
        <w:autoSpaceDE w:val="0"/>
        <w:autoSpaceDN w:val="0"/>
        <w:adjustRightInd w:val="0"/>
        <w:ind w:left="1004"/>
        <w:jc w:val="right"/>
        <w:rPr>
          <w:rStyle w:val="Hipervnculo"/>
          <w:rFonts w:ascii="Arial" w:hAnsi="Arial" w:cs="Arial"/>
          <w:b/>
          <w:i/>
          <w:sz w:val="16"/>
          <w:szCs w:val="16"/>
          <w:lang w:val="es-MX"/>
        </w:rPr>
      </w:pPr>
      <w:hyperlink r:id="rId66" w:history="1">
        <w:r w:rsidRPr="00211EE0">
          <w:rPr>
            <w:rStyle w:val="Hipervnculo"/>
            <w:rFonts w:ascii="Arial" w:hAnsi="Arial" w:cs="Arial"/>
            <w:b/>
            <w:i/>
            <w:sz w:val="16"/>
            <w:szCs w:val="16"/>
            <w:lang w:val="es-MX"/>
          </w:rPr>
          <w:t>https://po.tamaulipas.gob.mx/wp-content/uploads/2023/05/cxlviii-56-100523.pdf</w:t>
        </w:r>
      </w:hyperlink>
    </w:p>
    <w:p w14:paraId="47A4D70C" w14:textId="77777777" w:rsidR="00D72B8B" w:rsidRDefault="00D72B8B" w:rsidP="008F1C7B">
      <w:pPr>
        <w:pStyle w:val="Prrafodelista"/>
        <w:autoSpaceDE w:val="0"/>
        <w:autoSpaceDN w:val="0"/>
        <w:adjustRightInd w:val="0"/>
        <w:ind w:left="1004"/>
        <w:jc w:val="right"/>
        <w:rPr>
          <w:rFonts w:ascii="Arial" w:hAnsi="Arial" w:cs="Arial"/>
          <w:b/>
          <w:i/>
          <w:sz w:val="16"/>
          <w:szCs w:val="16"/>
          <w:lang w:val="es-MX"/>
        </w:rPr>
      </w:pPr>
    </w:p>
    <w:p w14:paraId="19DACD31" w14:textId="77777777" w:rsidR="00B86641" w:rsidRDefault="00B86641" w:rsidP="00C507CD">
      <w:pPr>
        <w:pStyle w:val="Textoindependiente"/>
        <w:ind w:left="567" w:right="48" w:hanging="567"/>
        <w:rPr>
          <w:rFonts w:cs="Arial"/>
          <w:color w:val="000000"/>
          <w:sz w:val="20"/>
        </w:rPr>
      </w:pPr>
      <w:r w:rsidRPr="00B86641">
        <w:rPr>
          <w:rFonts w:cs="Arial"/>
          <w:color w:val="000000"/>
          <w:sz w:val="20"/>
        </w:rPr>
        <w:t>III.</w:t>
      </w:r>
      <w:r w:rsidRPr="00B86641">
        <w:rPr>
          <w:rFonts w:cs="Arial"/>
          <w:b/>
          <w:color w:val="000000"/>
          <w:sz w:val="20"/>
        </w:rPr>
        <w:tab/>
        <w:t xml:space="preserve"> </w:t>
      </w:r>
      <w:r w:rsidRPr="00B86641">
        <w:rPr>
          <w:rFonts w:cs="Arial"/>
          <w:color w:val="000000"/>
          <w:sz w:val="20"/>
        </w:rPr>
        <w:t xml:space="preserve">Arresto inconmutable de 36 horas y multa por mil a dos mil quinientas veces el valor diario de la Unidad de Medida y Actualización por violaciones a lo dispuesto por los artículos 9; 11; 18, fracciones I, V, VIII, XII, XIV y XVII; 20, fracciones I, II, IV, V, VI, VIII, IX y X; 23, fracciones IV y IX; 24, párrafo segundo; 25, fracciones I, III, IV, V, VI, VII, VIII, X, XII y XIII y los párrafos tercero y cuarto; 28; 29, fracciones I, II y III; 30; 33, fracciones III, IV, V, VI, IX y X; 35; 36; 37; 38, párrafos cuarto y sexto; 39, fracciones I, II, III, IX, X, XII y XIII; 40; 41 y 42, fracciones I a V y párrafos segundo, tercero y cuarto de la presente ley. </w:t>
      </w:r>
    </w:p>
    <w:p w14:paraId="79FE7E81" w14:textId="77777777" w:rsidR="008F1C7B" w:rsidRPr="00B86641" w:rsidRDefault="008F1C7B" w:rsidP="00C507CD">
      <w:pPr>
        <w:pStyle w:val="Textoindependiente"/>
        <w:ind w:left="567" w:right="48" w:hanging="567"/>
        <w:rPr>
          <w:rFonts w:cs="Arial"/>
          <w:color w:val="000000"/>
          <w:sz w:val="20"/>
        </w:rPr>
      </w:pPr>
    </w:p>
    <w:p w14:paraId="3348136D"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58.-</w:t>
      </w:r>
      <w:r w:rsidR="00ED4EA6" w:rsidRPr="00ED4EA6">
        <w:rPr>
          <w:rFonts w:cs="Arial"/>
          <w:color w:val="000000"/>
          <w:sz w:val="20"/>
        </w:rPr>
        <w:t xml:space="preserve"> </w:t>
      </w:r>
      <w:r w:rsidR="00ED4EA6" w:rsidRPr="00ED4EA6">
        <w:rPr>
          <w:rFonts w:cs="Arial"/>
          <w:sz w:val="20"/>
        </w:rPr>
        <w:t>Para imponer las sanciones, la autoridad considerará:</w:t>
      </w:r>
    </w:p>
    <w:p w14:paraId="6F1DFA1C" w14:textId="77777777" w:rsidR="00ED4EA6" w:rsidRPr="00DF15C1" w:rsidRDefault="00ED4EA6" w:rsidP="00393A94">
      <w:pPr>
        <w:pStyle w:val="Lista"/>
        <w:spacing w:before="0" w:after="0" w:line="240" w:lineRule="auto"/>
        <w:ind w:left="0" w:right="48" w:firstLine="0"/>
        <w:rPr>
          <w:sz w:val="14"/>
          <w:szCs w:val="14"/>
        </w:rPr>
      </w:pPr>
    </w:p>
    <w:p w14:paraId="6C11093E" w14:textId="77777777" w:rsidR="00ED4EA6" w:rsidRPr="00ED4EA6" w:rsidRDefault="00ED4EA6" w:rsidP="00CF6412">
      <w:pPr>
        <w:pStyle w:val="Lista"/>
        <w:spacing w:before="0" w:line="240" w:lineRule="auto"/>
        <w:ind w:left="567" w:right="48" w:hanging="567"/>
        <w:rPr>
          <w:sz w:val="20"/>
          <w:szCs w:val="20"/>
        </w:rPr>
      </w:pPr>
      <w:r w:rsidRPr="00ED4EA6">
        <w:rPr>
          <w:sz w:val="20"/>
          <w:szCs w:val="20"/>
        </w:rPr>
        <w:t xml:space="preserve">I. </w:t>
      </w:r>
      <w:r w:rsidRPr="00ED4EA6">
        <w:rPr>
          <w:sz w:val="20"/>
          <w:szCs w:val="20"/>
        </w:rPr>
        <w:tab/>
        <w:t>La gravedad de la infracción;</w:t>
      </w:r>
    </w:p>
    <w:p w14:paraId="649C8024" w14:textId="77777777" w:rsidR="00ED4EA6" w:rsidRPr="00ED4EA6" w:rsidRDefault="00ED4EA6" w:rsidP="00CF6412">
      <w:pPr>
        <w:pStyle w:val="Lista"/>
        <w:spacing w:before="0" w:line="240" w:lineRule="auto"/>
        <w:ind w:left="567" w:right="48" w:hanging="567"/>
        <w:rPr>
          <w:sz w:val="20"/>
          <w:szCs w:val="20"/>
        </w:rPr>
      </w:pPr>
      <w:r w:rsidRPr="00ED4EA6">
        <w:rPr>
          <w:sz w:val="20"/>
          <w:szCs w:val="20"/>
        </w:rPr>
        <w:t>II.</w:t>
      </w:r>
      <w:r w:rsidRPr="00ED4EA6">
        <w:rPr>
          <w:sz w:val="20"/>
          <w:szCs w:val="20"/>
        </w:rPr>
        <w:tab/>
        <w:t>Los daños y perjuicios causados;</w:t>
      </w:r>
    </w:p>
    <w:p w14:paraId="62ECBF37" w14:textId="77777777" w:rsidR="00ED4EA6" w:rsidRPr="00ED4EA6" w:rsidRDefault="00ED4EA6" w:rsidP="00CF6412">
      <w:pPr>
        <w:pStyle w:val="Lista"/>
        <w:spacing w:before="0" w:line="240" w:lineRule="auto"/>
        <w:ind w:left="567" w:right="48" w:hanging="567"/>
        <w:rPr>
          <w:sz w:val="20"/>
          <w:szCs w:val="20"/>
        </w:rPr>
      </w:pPr>
      <w:r w:rsidRPr="00ED4EA6">
        <w:rPr>
          <w:sz w:val="20"/>
          <w:szCs w:val="20"/>
        </w:rPr>
        <w:t xml:space="preserve">III. </w:t>
      </w:r>
      <w:r w:rsidRPr="00ED4EA6">
        <w:rPr>
          <w:sz w:val="20"/>
          <w:szCs w:val="20"/>
        </w:rPr>
        <w:tab/>
        <w:t>La intención con la cual fue cometida la falta; y</w:t>
      </w:r>
    </w:p>
    <w:p w14:paraId="2F708E87" w14:textId="77777777" w:rsidR="00ED4EA6" w:rsidRPr="00ED4EA6" w:rsidRDefault="00ED4EA6" w:rsidP="00CF6412">
      <w:pPr>
        <w:pStyle w:val="Lista"/>
        <w:spacing w:before="0" w:line="240" w:lineRule="auto"/>
        <w:ind w:left="567" w:right="48" w:hanging="567"/>
        <w:rPr>
          <w:sz w:val="20"/>
          <w:szCs w:val="20"/>
        </w:rPr>
      </w:pPr>
      <w:r w:rsidRPr="00ED4EA6">
        <w:rPr>
          <w:sz w:val="20"/>
          <w:szCs w:val="20"/>
        </w:rPr>
        <w:t xml:space="preserve">IV. </w:t>
      </w:r>
      <w:r w:rsidRPr="00ED4EA6">
        <w:rPr>
          <w:sz w:val="20"/>
          <w:szCs w:val="20"/>
        </w:rPr>
        <w:tab/>
        <w:t xml:space="preserve">Los antecedentes, circunstancias y situación </w:t>
      </w:r>
      <w:proofErr w:type="gramStart"/>
      <w:r w:rsidRPr="00ED4EA6">
        <w:rPr>
          <w:sz w:val="20"/>
          <w:szCs w:val="20"/>
        </w:rPr>
        <w:t>socio-económica</w:t>
      </w:r>
      <w:proofErr w:type="gramEnd"/>
      <w:r w:rsidRPr="00ED4EA6">
        <w:rPr>
          <w:sz w:val="20"/>
          <w:szCs w:val="20"/>
        </w:rPr>
        <w:t xml:space="preserve"> del infractor.</w:t>
      </w:r>
    </w:p>
    <w:p w14:paraId="0C1899F4" w14:textId="77777777" w:rsidR="00B86641" w:rsidRPr="00CF6412" w:rsidRDefault="00B86641" w:rsidP="00393A94">
      <w:pPr>
        <w:ind w:right="48"/>
        <w:jc w:val="both"/>
        <w:rPr>
          <w:rFonts w:ascii="Arial" w:hAnsi="Arial" w:cs="Arial"/>
          <w:bCs/>
          <w:color w:val="000000"/>
        </w:rPr>
      </w:pPr>
    </w:p>
    <w:p w14:paraId="26D6CF01" w14:textId="77777777" w:rsidR="00ED4EA6" w:rsidRDefault="00195C34" w:rsidP="00393A94">
      <w:pPr>
        <w:ind w:right="48"/>
        <w:jc w:val="both"/>
        <w:rPr>
          <w:rFonts w:ascii="Arial" w:hAnsi="Arial" w:cs="Arial"/>
          <w:spacing w:val="-2"/>
        </w:rPr>
      </w:pPr>
      <w:r>
        <w:rPr>
          <w:rFonts w:ascii="Arial" w:hAnsi="Arial" w:cs="Arial"/>
          <w:b/>
          <w:color w:val="000000"/>
          <w:spacing w:val="-2"/>
        </w:rPr>
        <w:t>ARTÍCULO</w:t>
      </w:r>
      <w:r w:rsidR="00ED4EA6" w:rsidRPr="00ED4EA6">
        <w:rPr>
          <w:rFonts w:ascii="Arial" w:hAnsi="Arial" w:cs="Arial"/>
          <w:b/>
          <w:color w:val="000000"/>
          <w:spacing w:val="-2"/>
        </w:rPr>
        <w:t xml:space="preserve"> 59.-</w:t>
      </w:r>
      <w:r w:rsidR="00ED4EA6" w:rsidRPr="00ED4EA6">
        <w:rPr>
          <w:rFonts w:ascii="Arial" w:hAnsi="Arial" w:cs="Arial"/>
          <w:color w:val="000000"/>
          <w:spacing w:val="-2"/>
        </w:rPr>
        <w:t xml:space="preserve"> </w:t>
      </w:r>
      <w:r w:rsidR="00ED4EA6" w:rsidRPr="00ED4EA6">
        <w:rPr>
          <w:rFonts w:ascii="Arial" w:hAnsi="Arial" w:cs="Arial"/>
          <w:spacing w:val="-2"/>
        </w:rPr>
        <w:t>A todo reincidente en la violación a las disposiciones de la presente ley, se le duplicará la sanción y podrá imponerse arresto administrativo hasta por 36 horas inconmutables, así como se procederá a la clausura temporal o definitiva de él o los establecimientos cuando la falta fuere cometida por empleados, encargados, directivos o propietarios de grupos, instituciones, dependencias o negocios involucrados directa o indirectamente con la infracción.</w:t>
      </w:r>
    </w:p>
    <w:p w14:paraId="19D01708" w14:textId="77777777" w:rsidR="00B86641" w:rsidRPr="00ED4EA6" w:rsidRDefault="00B86641" w:rsidP="00393A94">
      <w:pPr>
        <w:ind w:right="48"/>
        <w:jc w:val="both"/>
        <w:rPr>
          <w:rFonts w:ascii="Arial" w:hAnsi="Arial" w:cs="Arial"/>
          <w:bCs/>
          <w:color w:val="000000"/>
          <w:spacing w:val="-2"/>
        </w:rPr>
      </w:pPr>
    </w:p>
    <w:p w14:paraId="5F105430" w14:textId="77777777" w:rsidR="00ED4EA6" w:rsidRPr="00ED4EA6" w:rsidRDefault="00ED4EA6" w:rsidP="00393A94">
      <w:pPr>
        <w:pStyle w:val="Textoindependiente"/>
        <w:ind w:right="48"/>
        <w:rPr>
          <w:rFonts w:cs="Arial"/>
          <w:sz w:val="20"/>
        </w:rPr>
      </w:pPr>
      <w:r w:rsidRPr="00ED4EA6">
        <w:rPr>
          <w:rFonts w:cs="Arial"/>
          <w:sz w:val="20"/>
        </w:rPr>
        <w:t>Para efectos de la presente Ley, se reincide cuando habiendo quedado firme una resolución que imponga una sanción, se cometa una nueva falta dentro de los doce meses contados a partir de aquélla.</w:t>
      </w:r>
    </w:p>
    <w:p w14:paraId="107A9DD1" w14:textId="77777777" w:rsidR="00662BC6" w:rsidRPr="00ED4EA6" w:rsidRDefault="00662BC6" w:rsidP="00393A94">
      <w:pPr>
        <w:pStyle w:val="Textoindependiente"/>
        <w:ind w:right="48"/>
        <w:rPr>
          <w:rFonts w:cs="Arial"/>
          <w:sz w:val="20"/>
        </w:rPr>
      </w:pPr>
    </w:p>
    <w:p w14:paraId="6755A756" w14:textId="77777777" w:rsidR="00CB29D3" w:rsidRDefault="00CB29D3" w:rsidP="00393A94">
      <w:pPr>
        <w:autoSpaceDE w:val="0"/>
        <w:autoSpaceDN w:val="0"/>
        <w:adjustRightInd w:val="0"/>
        <w:ind w:right="48"/>
        <w:jc w:val="center"/>
        <w:rPr>
          <w:rFonts w:ascii="Arial" w:hAnsi="Arial" w:cs="Arial"/>
          <w:b/>
        </w:rPr>
      </w:pPr>
    </w:p>
    <w:p w14:paraId="40611881" w14:textId="77777777" w:rsidR="00CB29D3" w:rsidRDefault="00CB29D3" w:rsidP="00393A94">
      <w:pPr>
        <w:autoSpaceDE w:val="0"/>
        <w:autoSpaceDN w:val="0"/>
        <w:adjustRightInd w:val="0"/>
        <w:ind w:right="48"/>
        <w:jc w:val="center"/>
        <w:rPr>
          <w:rFonts w:ascii="Arial" w:hAnsi="Arial" w:cs="Arial"/>
          <w:b/>
        </w:rPr>
      </w:pPr>
    </w:p>
    <w:p w14:paraId="5E41A8D7" w14:textId="77777777" w:rsidR="00CB29D3" w:rsidRDefault="00CB29D3" w:rsidP="00393A94">
      <w:pPr>
        <w:autoSpaceDE w:val="0"/>
        <w:autoSpaceDN w:val="0"/>
        <w:adjustRightInd w:val="0"/>
        <w:ind w:right="48"/>
        <w:jc w:val="center"/>
        <w:rPr>
          <w:rFonts w:ascii="Arial" w:hAnsi="Arial" w:cs="Arial"/>
          <w:b/>
        </w:rPr>
      </w:pPr>
    </w:p>
    <w:p w14:paraId="7E352460" w14:textId="77777777" w:rsidR="00CB29D3" w:rsidRDefault="00CB29D3" w:rsidP="00393A94">
      <w:pPr>
        <w:autoSpaceDE w:val="0"/>
        <w:autoSpaceDN w:val="0"/>
        <w:adjustRightInd w:val="0"/>
        <w:ind w:right="48"/>
        <w:jc w:val="center"/>
        <w:rPr>
          <w:rFonts w:ascii="Arial" w:hAnsi="Arial" w:cs="Arial"/>
          <w:b/>
        </w:rPr>
      </w:pPr>
    </w:p>
    <w:p w14:paraId="330AD723" w14:textId="77777777" w:rsidR="00CB29D3" w:rsidRDefault="00CB29D3" w:rsidP="00393A94">
      <w:pPr>
        <w:autoSpaceDE w:val="0"/>
        <w:autoSpaceDN w:val="0"/>
        <w:adjustRightInd w:val="0"/>
        <w:ind w:right="48"/>
        <w:jc w:val="center"/>
        <w:rPr>
          <w:rFonts w:ascii="Arial" w:hAnsi="Arial" w:cs="Arial"/>
          <w:b/>
        </w:rPr>
      </w:pPr>
    </w:p>
    <w:p w14:paraId="4B050F60" w14:textId="57C170A2"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lastRenderedPageBreak/>
        <w:t>CAPÍTULO</w:t>
      </w:r>
      <w:r w:rsidR="00ED4EA6" w:rsidRPr="00ED4EA6">
        <w:rPr>
          <w:rFonts w:ascii="Arial" w:hAnsi="Arial" w:cs="Arial"/>
          <w:b/>
        </w:rPr>
        <w:t xml:space="preserve"> XXII</w:t>
      </w:r>
    </w:p>
    <w:p w14:paraId="1C2BB569" w14:textId="77777777" w:rsid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DEL RECURSO DE INCONFORMIDAD</w:t>
      </w:r>
    </w:p>
    <w:p w14:paraId="53DB4753" w14:textId="77777777" w:rsidR="00ED4EA6" w:rsidRPr="00ED4EA6" w:rsidRDefault="00ED4EA6" w:rsidP="00393A94">
      <w:pPr>
        <w:ind w:right="48"/>
        <w:jc w:val="both"/>
        <w:rPr>
          <w:rFonts w:ascii="Arial" w:hAnsi="Arial" w:cs="Arial"/>
          <w:bCs/>
          <w:color w:val="000000"/>
        </w:rPr>
      </w:pPr>
    </w:p>
    <w:p w14:paraId="1E4C0E40" w14:textId="77777777" w:rsidR="00ED4EA6" w:rsidRPr="00ED4EA6" w:rsidRDefault="00195C34" w:rsidP="00393A94">
      <w:pPr>
        <w:pStyle w:val="Textoindependiente"/>
        <w:ind w:right="48"/>
        <w:rPr>
          <w:rFonts w:cs="Arial"/>
          <w:sz w:val="20"/>
        </w:rPr>
      </w:pPr>
      <w:r>
        <w:rPr>
          <w:rFonts w:cs="Arial"/>
          <w:b/>
          <w:sz w:val="20"/>
        </w:rPr>
        <w:t>ARTÍCULO</w:t>
      </w:r>
      <w:r w:rsidR="00ED4EA6" w:rsidRPr="00ED4EA6">
        <w:rPr>
          <w:rFonts w:cs="Arial"/>
          <w:b/>
          <w:sz w:val="20"/>
        </w:rPr>
        <w:t xml:space="preserve"> 60.</w:t>
      </w:r>
      <w:proofErr w:type="gramStart"/>
      <w:r w:rsidR="00ED4EA6" w:rsidRPr="00ED4EA6">
        <w:rPr>
          <w:rFonts w:cs="Arial"/>
          <w:b/>
          <w:sz w:val="20"/>
        </w:rPr>
        <w:t>-</w:t>
      </w:r>
      <w:r w:rsidR="00ED4EA6" w:rsidRPr="00ED4EA6">
        <w:rPr>
          <w:rFonts w:cs="Arial"/>
          <w:sz w:val="20"/>
        </w:rPr>
        <w:t xml:space="preserve">  Contra</w:t>
      </w:r>
      <w:proofErr w:type="gramEnd"/>
      <w:r w:rsidR="00ED4EA6" w:rsidRPr="00ED4EA6">
        <w:rPr>
          <w:rFonts w:cs="Arial"/>
          <w:sz w:val="20"/>
        </w:rPr>
        <w:t xml:space="preserve"> las resoluciones emitidas por la autoridad competente, fundadas en esta ley, se podrá interponer el recurso de inconformidad dentro del término de cinco días hábiles siguientes a la fecha de su notificación.</w:t>
      </w:r>
    </w:p>
    <w:p w14:paraId="66CB7195" w14:textId="77777777" w:rsidR="00ED4EA6" w:rsidRPr="00ED4EA6" w:rsidRDefault="00ED4EA6" w:rsidP="00393A94">
      <w:pPr>
        <w:pStyle w:val="Textoindependiente"/>
        <w:ind w:right="48"/>
        <w:rPr>
          <w:rFonts w:cs="Arial"/>
          <w:sz w:val="20"/>
        </w:rPr>
      </w:pPr>
    </w:p>
    <w:p w14:paraId="25D15425" w14:textId="77777777" w:rsidR="00ED4EA6" w:rsidRPr="00ED4EA6" w:rsidRDefault="00ED4EA6" w:rsidP="00393A94">
      <w:pPr>
        <w:pStyle w:val="Textoindependiente"/>
        <w:ind w:right="48"/>
        <w:rPr>
          <w:rFonts w:cs="Arial"/>
          <w:sz w:val="20"/>
        </w:rPr>
      </w:pPr>
      <w:r w:rsidRPr="00ED4EA6">
        <w:rPr>
          <w:rFonts w:cs="Arial"/>
          <w:sz w:val="20"/>
        </w:rPr>
        <w:t>El recurso tiene por objeto revocar, modificar o confirmar la resolución reclamada y los fallos que se dicten contendrán la fijación del acto impugnado, los fundamentos legales en que se apoye y los puntos resolutivos.</w:t>
      </w:r>
    </w:p>
    <w:p w14:paraId="6A95E24F" w14:textId="77777777" w:rsidR="00ED4EA6" w:rsidRPr="00662BC6" w:rsidRDefault="00ED4EA6" w:rsidP="00393A94">
      <w:pPr>
        <w:pStyle w:val="Textoindependiente"/>
        <w:ind w:right="48"/>
        <w:rPr>
          <w:rFonts w:cs="Arial"/>
          <w:sz w:val="16"/>
          <w:szCs w:val="16"/>
        </w:rPr>
      </w:pPr>
    </w:p>
    <w:p w14:paraId="1317ECDC" w14:textId="77777777" w:rsidR="00ED4EA6" w:rsidRPr="00ED4EA6" w:rsidRDefault="00ED4EA6" w:rsidP="00393A94">
      <w:pPr>
        <w:pStyle w:val="Textoindependiente"/>
        <w:ind w:right="48"/>
        <w:rPr>
          <w:rFonts w:cs="Arial"/>
          <w:sz w:val="20"/>
        </w:rPr>
      </w:pPr>
      <w:r w:rsidRPr="00ED4EA6">
        <w:rPr>
          <w:rFonts w:cs="Arial"/>
          <w:sz w:val="20"/>
        </w:rPr>
        <w:t>La interposición del recurso se hará por escrito, dirigido a la autoridad correspondiente, en el que se deberán expresar el nombre y domicilio del recurrente y los agravios, acompañándose los elementos de prueba que se consideren necesarios, así como las constancias que acrediten la personalidad del promovente.</w:t>
      </w:r>
    </w:p>
    <w:p w14:paraId="17E66694" w14:textId="77777777" w:rsidR="00ED4EA6" w:rsidRPr="00662BC6" w:rsidRDefault="00ED4EA6" w:rsidP="00393A94">
      <w:pPr>
        <w:pStyle w:val="Textoindependiente"/>
        <w:ind w:right="48"/>
        <w:rPr>
          <w:rFonts w:cs="Arial"/>
          <w:sz w:val="16"/>
          <w:szCs w:val="16"/>
        </w:rPr>
      </w:pPr>
    </w:p>
    <w:p w14:paraId="7CF9E725" w14:textId="77777777" w:rsidR="00ED4EA6" w:rsidRPr="00ED4EA6" w:rsidRDefault="00ED4EA6" w:rsidP="00393A94">
      <w:pPr>
        <w:pStyle w:val="Textoindependiente"/>
        <w:ind w:right="48"/>
        <w:rPr>
          <w:rFonts w:cs="Arial"/>
          <w:sz w:val="20"/>
        </w:rPr>
      </w:pPr>
      <w:r w:rsidRPr="00ED4EA6">
        <w:rPr>
          <w:rFonts w:cs="Arial"/>
          <w:sz w:val="20"/>
        </w:rPr>
        <w:t>Con el escrito en el que conste el recurso, deberán ofrecerse las pruebas que el interesado considere necesarias, siempre que tengan relación con los hechos en los que el recurrente funde su reclamación.</w:t>
      </w:r>
    </w:p>
    <w:p w14:paraId="1A257D2A" w14:textId="77777777" w:rsidR="00ED4EA6" w:rsidRPr="00662BC6" w:rsidRDefault="00ED4EA6" w:rsidP="00393A94">
      <w:pPr>
        <w:pStyle w:val="Textoindependiente"/>
        <w:ind w:right="48"/>
        <w:rPr>
          <w:rFonts w:cs="Arial"/>
          <w:sz w:val="16"/>
          <w:szCs w:val="16"/>
        </w:rPr>
      </w:pPr>
    </w:p>
    <w:p w14:paraId="2B3F7E83" w14:textId="77777777" w:rsidR="00ED4EA6" w:rsidRDefault="00ED4EA6" w:rsidP="00393A94">
      <w:pPr>
        <w:pStyle w:val="Textoindependiente"/>
        <w:ind w:right="48"/>
        <w:rPr>
          <w:rFonts w:cs="Arial"/>
          <w:spacing w:val="-4"/>
          <w:sz w:val="20"/>
        </w:rPr>
      </w:pPr>
      <w:r w:rsidRPr="00ED4EA6">
        <w:rPr>
          <w:rFonts w:cs="Arial"/>
          <w:spacing w:val="-4"/>
          <w:sz w:val="20"/>
        </w:rPr>
        <w:t xml:space="preserve">La autoridad responsable dictará resolución en quince días </w:t>
      </w:r>
      <w:proofErr w:type="gramStart"/>
      <w:r w:rsidRPr="00ED4EA6">
        <w:rPr>
          <w:rFonts w:cs="Arial"/>
          <w:spacing w:val="-4"/>
          <w:sz w:val="20"/>
        </w:rPr>
        <w:t>hábiles,  previo</w:t>
      </w:r>
      <w:proofErr w:type="gramEnd"/>
      <w:r w:rsidRPr="00ED4EA6">
        <w:rPr>
          <w:rFonts w:cs="Arial"/>
          <w:spacing w:val="-4"/>
          <w:sz w:val="20"/>
        </w:rPr>
        <w:t xml:space="preserve"> desahogo de las pruebas ofrecidas. </w:t>
      </w:r>
    </w:p>
    <w:p w14:paraId="3DE541A7" w14:textId="77777777" w:rsidR="008F1C7B" w:rsidRDefault="008F1C7B" w:rsidP="00393A94">
      <w:pPr>
        <w:autoSpaceDE w:val="0"/>
        <w:autoSpaceDN w:val="0"/>
        <w:adjustRightInd w:val="0"/>
        <w:ind w:right="48"/>
        <w:jc w:val="center"/>
        <w:rPr>
          <w:rFonts w:ascii="Arial" w:hAnsi="Arial" w:cs="Arial"/>
          <w:b/>
        </w:rPr>
      </w:pPr>
    </w:p>
    <w:p w14:paraId="1F148A3F"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XXIII</w:t>
      </w:r>
    </w:p>
    <w:p w14:paraId="72085FE9" w14:textId="77777777" w:rsidR="00ED4EA6" w:rsidRDefault="00FA315A" w:rsidP="00393A94">
      <w:pPr>
        <w:autoSpaceDE w:val="0"/>
        <w:autoSpaceDN w:val="0"/>
        <w:adjustRightInd w:val="0"/>
        <w:ind w:right="48"/>
        <w:jc w:val="center"/>
        <w:rPr>
          <w:rFonts w:ascii="Arial" w:hAnsi="Arial" w:cs="Arial"/>
          <w:b/>
          <w:bCs/>
          <w:color w:val="000000"/>
        </w:rPr>
      </w:pPr>
      <w:r>
        <w:rPr>
          <w:rFonts w:ascii="Arial" w:hAnsi="Arial" w:cs="Arial"/>
          <w:b/>
          <w:bCs/>
          <w:color w:val="000000"/>
        </w:rPr>
        <w:t>DE LA COMISIÓN ESTATAL DE PROTECCIÓ</w:t>
      </w:r>
      <w:r w:rsidR="00ED4EA6" w:rsidRPr="00ED4EA6">
        <w:rPr>
          <w:rFonts w:ascii="Arial" w:hAnsi="Arial" w:cs="Arial"/>
          <w:b/>
          <w:bCs/>
          <w:color w:val="000000"/>
        </w:rPr>
        <w:t>N A LOS ANIMALES</w:t>
      </w:r>
    </w:p>
    <w:p w14:paraId="4654635B" w14:textId="77777777" w:rsidR="00662BC6" w:rsidRPr="00662BC6" w:rsidRDefault="00662BC6" w:rsidP="00393A94">
      <w:pPr>
        <w:autoSpaceDE w:val="0"/>
        <w:autoSpaceDN w:val="0"/>
        <w:adjustRightInd w:val="0"/>
        <w:ind w:right="48"/>
        <w:jc w:val="center"/>
        <w:rPr>
          <w:rFonts w:ascii="Arial" w:hAnsi="Arial" w:cs="Arial"/>
          <w:b/>
          <w:bCs/>
          <w:color w:val="000000"/>
          <w:sz w:val="16"/>
          <w:szCs w:val="16"/>
        </w:rPr>
      </w:pPr>
    </w:p>
    <w:p w14:paraId="2E7481B0" w14:textId="77777777" w:rsidR="00ED4EA6" w:rsidRDefault="00195C34" w:rsidP="00393A94">
      <w:pPr>
        <w:pStyle w:val="Textoindependiente"/>
        <w:ind w:right="48"/>
        <w:rPr>
          <w:rFonts w:cs="Arial"/>
          <w:sz w:val="20"/>
        </w:rPr>
      </w:pPr>
      <w:r>
        <w:rPr>
          <w:rFonts w:cs="Arial"/>
          <w:b/>
          <w:bCs/>
          <w:sz w:val="20"/>
        </w:rPr>
        <w:t>ARTÍCULO</w:t>
      </w:r>
      <w:r w:rsidR="00ED4EA6" w:rsidRPr="00ED4EA6">
        <w:rPr>
          <w:rFonts w:cs="Arial"/>
          <w:b/>
          <w:bCs/>
          <w:sz w:val="20"/>
        </w:rPr>
        <w:t xml:space="preserve"> 61.-</w:t>
      </w:r>
      <w:r w:rsidR="00ED4EA6" w:rsidRPr="00ED4EA6">
        <w:rPr>
          <w:rFonts w:cs="Arial"/>
          <w:bCs/>
          <w:sz w:val="20"/>
        </w:rPr>
        <w:t xml:space="preserve"> </w:t>
      </w:r>
      <w:r w:rsidR="000D1AF3" w:rsidRPr="000D1AF3">
        <w:rPr>
          <w:rFonts w:cs="Arial"/>
          <w:sz w:val="20"/>
        </w:rPr>
        <w:t>Se crea la Comisión Estatal de Protección a los Animales, como el órgano de coordinación institucional y participación y colaboración ciudadana, cuya integración se realizará a convocatoria de la Secretaría de Desarrollo Urbano y Medio Ambiente, misma que presidirá la Comisión y que tendrá como finalidad principal establecer acciones programáticas y fijar líneas de políticas zoológicas, ambientales y de sanidad, a efecto de garantizar la protección y el cuidado de los animales del Estado de Tamaulipas.</w:t>
      </w:r>
    </w:p>
    <w:p w14:paraId="469FF86E" w14:textId="77777777" w:rsidR="000D1AF3" w:rsidRDefault="000D1AF3" w:rsidP="00393A94">
      <w:pPr>
        <w:pStyle w:val="Textoindependiente"/>
        <w:ind w:right="48"/>
        <w:rPr>
          <w:rFonts w:cs="Arial"/>
          <w:sz w:val="20"/>
        </w:rPr>
      </w:pPr>
    </w:p>
    <w:p w14:paraId="020A7659" w14:textId="77777777" w:rsidR="000D1AF3" w:rsidRDefault="000D1AF3" w:rsidP="00393A94">
      <w:pPr>
        <w:pStyle w:val="Textoindependiente"/>
        <w:ind w:right="48"/>
        <w:rPr>
          <w:rFonts w:cs="Arial"/>
          <w:sz w:val="20"/>
        </w:rPr>
      </w:pPr>
      <w:r w:rsidRPr="000D1AF3">
        <w:rPr>
          <w:rFonts w:cs="Arial"/>
          <w:sz w:val="20"/>
        </w:rPr>
        <w:t>Dicha Comisión además estará integrada por los titulares de las Secretarías de Salud, Educación y Desarrollo Rural, todos los cargos de los integrantes de la Comisión se entienden otorgados no a las personas sino al cargo de la dependencia que representen; consecuentemente por cada Titular se designará un suplente de la misma dependencia quien deberá sustituir al Titular en caso de ausencia, ejerciendo las mismas facultades de éstos, mismos que tendrán conocimientos en el tema de protección animal.</w:t>
      </w:r>
    </w:p>
    <w:p w14:paraId="666AD466" w14:textId="77777777" w:rsidR="000D1AF3" w:rsidRDefault="000D1AF3" w:rsidP="00393A94">
      <w:pPr>
        <w:pStyle w:val="Textoindependiente"/>
        <w:ind w:right="48"/>
        <w:rPr>
          <w:rFonts w:cs="Arial"/>
          <w:sz w:val="20"/>
        </w:rPr>
      </w:pPr>
    </w:p>
    <w:p w14:paraId="2B63435F" w14:textId="77777777" w:rsidR="00ED4EA6" w:rsidRDefault="000D1AF3" w:rsidP="00393A94">
      <w:pPr>
        <w:pStyle w:val="Textoindependiente"/>
        <w:ind w:right="48"/>
        <w:rPr>
          <w:rFonts w:cs="Arial"/>
          <w:sz w:val="20"/>
        </w:rPr>
      </w:pPr>
      <w:r w:rsidRPr="000D1AF3">
        <w:rPr>
          <w:rFonts w:cs="Arial"/>
          <w:sz w:val="20"/>
        </w:rPr>
        <w:t>Los cargos de los integrantes de la Comisión serán honoríficos.</w:t>
      </w:r>
    </w:p>
    <w:p w14:paraId="1A1C56BA" w14:textId="77777777" w:rsidR="00C507CD" w:rsidRPr="00C507CD" w:rsidRDefault="00C507CD" w:rsidP="00393A94">
      <w:pPr>
        <w:pStyle w:val="Textoindependiente"/>
        <w:ind w:right="48"/>
        <w:rPr>
          <w:rFonts w:cs="Arial"/>
          <w:sz w:val="20"/>
        </w:rPr>
      </w:pPr>
    </w:p>
    <w:p w14:paraId="4C37CE6C" w14:textId="77777777" w:rsidR="00ED4EA6" w:rsidRPr="00ED4EA6" w:rsidRDefault="00195C34" w:rsidP="00393A94">
      <w:pPr>
        <w:pStyle w:val="Textoindependiente"/>
        <w:ind w:right="48"/>
        <w:rPr>
          <w:rFonts w:cs="Arial"/>
          <w:sz w:val="20"/>
        </w:rPr>
      </w:pPr>
      <w:r>
        <w:rPr>
          <w:rFonts w:cs="Arial"/>
          <w:b/>
          <w:bCs/>
          <w:sz w:val="20"/>
        </w:rPr>
        <w:t>ARTÍCULO</w:t>
      </w:r>
      <w:r w:rsidR="00ED4EA6" w:rsidRPr="00ED4EA6">
        <w:rPr>
          <w:rFonts w:cs="Arial"/>
          <w:b/>
          <w:bCs/>
          <w:sz w:val="20"/>
        </w:rPr>
        <w:t xml:space="preserve"> 62.-</w:t>
      </w:r>
      <w:r w:rsidR="00ED4EA6" w:rsidRPr="00ED4EA6">
        <w:rPr>
          <w:rFonts w:cs="Arial"/>
          <w:bCs/>
          <w:sz w:val="20"/>
        </w:rPr>
        <w:t xml:space="preserve"> </w:t>
      </w:r>
      <w:r w:rsidR="00E16AAB" w:rsidRPr="00E16AAB">
        <w:rPr>
          <w:rFonts w:cs="Arial"/>
          <w:sz w:val="20"/>
        </w:rPr>
        <w:t>La Comisión Estatal de Protección a los Animales, tendrá las siguientes facultades y obligaciones:</w:t>
      </w:r>
    </w:p>
    <w:p w14:paraId="13F6EF90" w14:textId="77777777" w:rsidR="00ED4EA6" w:rsidRPr="00ED4EA6" w:rsidRDefault="00ED4EA6" w:rsidP="00393A94">
      <w:pPr>
        <w:pStyle w:val="Textoindependiente"/>
        <w:ind w:right="48"/>
        <w:rPr>
          <w:rFonts w:cs="Arial"/>
          <w:sz w:val="20"/>
        </w:rPr>
      </w:pPr>
    </w:p>
    <w:p w14:paraId="03511120"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Vigilar por que se cumpla el presente ordenamiento; </w:t>
      </w:r>
    </w:p>
    <w:p w14:paraId="580AB9BD"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2E845B95"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Proponer campañas y estrategias a favor del control y protección a los animales; </w:t>
      </w:r>
    </w:p>
    <w:p w14:paraId="26BA3E65"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51F8654F"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Promover la cultura de la adopción de los animales; </w:t>
      </w:r>
    </w:p>
    <w:p w14:paraId="41535F84"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3684204C"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Definir e instrumentar, en coordinación con los gobiernos municipales, las políticas públicas que habrán de regir en materia de protección animal; </w:t>
      </w:r>
    </w:p>
    <w:p w14:paraId="05D7D92E"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44B37DD2"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Proponer a los municipios o, en su caso, implementar las campañas de difusión que se realicen en materia de control y protección a los animales en coordinación con la Secretaría de Salud; </w:t>
      </w:r>
    </w:p>
    <w:p w14:paraId="34EEBF66"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46318B4A"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Fomentar la práctica de las actividades que propicien una cultura de respeto y protección animal; </w:t>
      </w:r>
    </w:p>
    <w:p w14:paraId="75B96A8D"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653986CD"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lastRenderedPageBreak/>
        <w:t xml:space="preserve">Coadyuvar con la Secretaría de Salud, para la promoción de campañas de esterilización a animales domésticos; </w:t>
      </w:r>
    </w:p>
    <w:p w14:paraId="6AF54FBF"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60013417"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El desarrollo de las acciones establecidas en los convenios que la Secretaría establezca con los sectores sociales, privado, académico y de investigación en la materia de protección animal; </w:t>
      </w:r>
    </w:p>
    <w:p w14:paraId="2938512A"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708E86EE"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El fomento a la creación de manuales de cuidados realizados por los Ayuntamientos; y </w:t>
      </w:r>
    </w:p>
    <w:p w14:paraId="26DB4E06"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464D15DE"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Las demás que se desprendan del presente ordenamiento. </w:t>
      </w:r>
    </w:p>
    <w:p w14:paraId="164CCFC0" w14:textId="77777777" w:rsidR="00107238" w:rsidRDefault="00107238" w:rsidP="00462B58">
      <w:pPr>
        <w:pStyle w:val="Textoindependiente"/>
        <w:ind w:right="45"/>
        <w:rPr>
          <w:rFonts w:cs="Arial"/>
          <w:sz w:val="20"/>
        </w:rPr>
      </w:pPr>
    </w:p>
    <w:p w14:paraId="1BCAB405" w14:textId="77777777" w:rsidR="00107238" w:rsidRDefault="00107238" w:rsidP="00393A94">
      <w:pPr>
        <w:pStyle w:val="Textoindependiente"/>
        <w:ind w:right="48"/>
        <w:rPr>
          <w:rFonts w:cs="Arial"/>
          <w:sz w:val="20"/>
        </w:rPr>
      </w:pPr>
      <w:r w:rsidRPr="00107238">
        <w:rPr>
          <w:rFonts w:cs="Arial"/>
          <w:sz w:val="20"/>
        </w:rPr>
        <w:t>La Comisión sesionará por lo menos una vez cada tres meses y funcionará conforme a lo dispuesto por su propio reglamento y el plan de trabajo, que serán emitidos por dicho órgano.</w:t>
      </w:r>
    </w:p>
    <w:p w14:paraId="4A68F14B" w14:textId="77777777" w:rsidR="00107238" w:rsidRDefault="00107238" w:rsidP="00393A94">
      <w:pPr>
        <w:pStyle w:val="Textoindependiente"/>
        <w:ind w:right="48"/>
        <w:rPr>
          <w:rFonts w:cs="Arial"/>
          <w:sz w:val="20"/>
        </w:rPr>
      </w:pPr>
    </w:p>
    <w:p w14:paraId="36FD9D0B" w14:textId="77777777" w:rsidR="00ED4EA6" w:rsidRPr="00ED4EA6" w:rsidRDefault="00195C34" w:rsidP="00393A94">
      <w:pPr>
        <w:pStyle w:val="Textoindependiente"/>
        <w:ind w:right="48"/>
        <w:rPr>
          <w:rFonts w:cs="Arial"/>
          <w:sz w:val="20"/>
        </w:rPr>
      </w:pPr>
      <w:r>
        <w:rPr>
          <w:rFonts w:cs="Arial"/>
          <w:b/>
          <w:bCs/>
          <w:sz w:val="20"/>
        </w:rPr>
        <w:t>ARTÍCULO</w:t>
      </w:r>
      <w:r w:rsidR="00ED4EA6" w:rsidRPr="00ED4EA6">
        <w:rPr>
          <w:rFonts w:cs="Arial"/>
          <w:b/>
          <w:bCs/>
          <w:sz w:val="20"/>
        </w:rPr>
        <w:t xml:space="preserve"> 63.-</w:t>
      </w:r>
      <w:r w:rsidR="00ED4EA6" w:rsidRPr="00ED4EA6">
        <w:rPr>
          <w:rFonts w:cs="Arial"/>
          <w:bCs/>
          <w:sz w:val="20"/>
        </w:rPr>
        <w:t xml:space="preserve"> </w:t>
      </w:r>
      <w:r w:rsidR="00107238" w:rsidRPr="00107238">
        <w:rPr>
          <w:rFonts w:cs="Arial"/>
          <w:sz w:val="20"/>
        </w:rPr>
        <w:t xml:space="preserve">Los nombramientos de </w:t>
      </w:r>
      <w:proofErr w:type="gramStart"/>
      <w:r w:rsidR="00107238" w:rsidRPr="00107238">
        <w:rPr>
          <w:rFonts w:cs="Arial"/>
          <w:sz w:val="20"/>
        </w:rPr>
        <w:t>Presidente</w:t>
      </w:r>
      <w:proofErr w:type="gramEnd"/>
      <w:r w:rsidR="00107238" w:rsidRPr="00107238">
        <w:rPr>
          <w:rFonts w:cs="Arial"/>
          <w:sz w:val="20"/>
        </w:rPr>
        <w:t xml:space="preserve"> y </w:t>
      </w:r>
      <w:proofErr w:type="gramStart"/>
      <w:r w:rsidR="00107238" w:rsidRPr="00107238">
        <w:rPr>
          <w:rFonts w:cs="Arial"/>
          <w:sz w:val="20"/>
        </w:rPr>
        <w:t>Secretario</w:t>
      </w:r>
      <w:proofErr w:type="gramEnd"/>
      <w:r w:rsidR="00107238" w:rsidRPr="00107238">
        <w:rPr>
          <w:rFonts w:cs="Arial"/>
          <w:sz w:val="20"/>
        </w:rPr>
        <w:t xml:space="preserve"> de la Comisión serán expedidos por el C. Gobernador del Estado, a través de la Secretaría de Desarrollo Urbano y Medio Ambiente. La Comisión Estatal de Protección a los animales invitará a participar a los funcionarios federales, estatales y municipales que considere conveniente</w:t>
      </w:r>
    </w:p>
    <w:p w14:paraId="3A7E7DD2" w14:textId="77777777" w:rsidR="00ED4EA6" w:rsidRPr="00ED4EA6" w:rsidRDefault="00ED4EA6" w:rsidP="00393A94">
      <w:pPr>
        <w:pStyle w:val="Textoindependiente"/>
        <w:ind w:right="48"/>
        <w:rPr>
          <w:rFonts w:cs="Arial"/>
          <w:b/>
          <w:sz w:val="20"/>
        </w:rPr>
      </w:pPr>
    </w:p>
    <w:p w14:paraId="21ADBE6D" w14:textId="77777777" w:rsidR="00ED4EA6" w:rsidRDefault="00195C34" w:rsidP="00393A94">
      <w:pPr>
        <w:pStyle w:val="Textoindependiente"/>
        <w:ind w:right="48"/>
        <w:rPr>
          <w:rFonts w:cs="Arial"/>
          <w:spacing w:val="-2"/>
          <w:sz w:val="20"/>
        </w:rPr>
      </w:pPr>
      <w:r>
        <w:rPr>
          <w:rFonts w:cs="Arial"/>
          <w:b/>
          <w:spacing w:val="-2"/>
          <w:sz w:val="20"/>
        </w:rPr>
        <w:t>ARTÍCULO</w:t>
      </w:r>
      <w:r w:rsidR="00ED4EA6" w:rsidRPr="00ED4EA6">
        <w:rPr>
          <w:rFonts w:cs="Arial"/>
          <w:b/>
          <w:spacing w:val="-2"/>
          <w:sz w:val="20"/>
        </w:rPr>
        <w:t xml:space="preserve"> 64.-</w:t>
      </w:r>
      <w:r w:rsidR="00ED4EA6" w:rsidRPr="00ED4EA6">
        <w:rPr>
          <w:rFonts w:cs="Arial"/>
          <w:spacing w:val="-2"/>
          <w:sz w:val="20"/>
        </w:rPr>
        <w:t xml:space="preserve"> </w:t>
      </w:r>
      <w:r w:rsidR="00107238" w:rsidRPr="00107238">
        <w:rPr>
          <w:rFonts w:cs="Arial"/>
          <w:spacing w:val="-2"/>
          <w:sz w:val="20"/>
        </w:rPr>
        <w:t>La Comisión estará integrada de la siguiente manera:</w:t>
      </w:r>
    </w:p>
    <w:p w14:paraId="216F2CF9" w14:textId="77777777" w:rsidR="00107238" w:rsidRPr="00107238" w:rsidRDefault="00107238" w:rsidP="00393A94">
      <w:pPr>
        <w:pStyle w:val="Textoindependiente"/>
        <w:ind w:right="48"/>
        <w:rPr>
          <w:rFonts w:cs="Arial"/>
          <w:spacing w:val="-2"/>
          <w:sz w:val="18"/>
          <w:szCs w:val="18"/>
        </w:rPr>
      </w:pPr>
    </w:p>
    <w:p w14:paraId="411D09F9" w14:textId="77777777" w:rsidR="00107238" w:rsidRPr="00B802ED" w:rsidRDefault="00107238" w:rsidP="00B802ED">
      <w:pPr>
        <w:pStyle w:val="Lista"/>
        <w:widowControl/>
        <w:numPr>
          <w:ilvl w:val="0"/>
          <w:numId w:val="39"/>
        </w:numPr>
        <w:tabs>
          <w:tab w:val="clear" w:pos="1928"/>
        </w:tabs>
        <w:autoSpaceDE/>
        <w:autoSpaceDN/>
        <w:adjustRightInd/>
        <w:spacing w:before="0" w:after="0" w:line="240" w:lineRule="auto"/>
        <w:ind w:left="567" w:right="45" w:hanging="567"/>
        <w:rPr>
          <w:rFonts w:eastAsia="BookAntiqua-Bold"/>
          <w:spacing w:val="-2"/>
          <w:sz w:val="20"/>
          <w:szCs w:val="20"/>
        </w:rPr>
      </w:pPr>
      <w:r w:rsidRPr="00B802ED">
        <w:rPr>
          <w:rFonts w:eastAsia="BookAntiqua-Bold"/>
          <w:spacing w:val="-2"/>
          <w:sz w:val="20"/>
          <w:szCs w:val="20"/>
        </w:rPr>
        <w:t xml:space="preserve">El titular de cada una de las secretarías de: </w:t>
      </w:r>
    </w:p>
    <w:p w14:paraId="1214742B" w14:textId="77777777" w:rsidR="00107238" w:rsidRPr="00107238" w:rsidRDefault="00107238" w:rsidP="00393A94">
      <w:pPr>
        <w:pStyle w:val="Textoindependiente"/>
        <w:ind w:right="48"/>
        <w:rPr>
          <w:rFonts w:cs="Arial"/>
          <w:spacing w:val="-2"/>
          <w:sz w:val="18"/>
          <w:szCs w:val="18"/>
        </w:rPr>
      </w:pPr>
    </w:p>
    <w:p w14:paraId="35B95FE0" w14:textId="77777777" w:rsidR="00107238" w:rsidRDefault="00107238" w:rsidP="00AB3D3E">
      <w:pPr>
        <w:pStyle w:val="Textoindependiente"/>
        <w:tabs>
          <w:tab w:val="left" w:pos="567"/>
        </w:tabs>
        <w:ind w:right="48"/>
        <w:rPr>
          <w:rFonts w:cs="Arial"/>
          <w:spacing w:val="-2"/>
          <w:sz w:val="20"/>
        </w:rPr>
      </w:pPr>
      <w:r w:rsidRPr="00107238">
        <w:rPr>
          <w:rFonts w:cs="Arial"/>
          <w:spacing w:val="-2"/>
          <w:sz w:val="20"/>
        </w:rPr>
        <w:t xml:space="preserve">a) </w:t>
      </w:r>
      <w:r w:rsidR="00AB3D3E">
        <w:rPr>
          <w:rFonts w:cs="Arial"/>
          <w:spacing w:val="-2"/>
          <w:sz w:val="20"/>
        </w:rPr>
        <w:tab/>
      </w:r>
      <w:r w:rsidRPr="00107238">
        <w:rPr>
          <w:rFonts w:cs="Arial"/>
          <w:spacing w:val="-2"/>
          <w:sz w:val="20"/>
        </w:rPr>
        <w:t xml:space="preserve">Desarrollo Urbano y Medio Ambiente, quien presidirá la Comisión; </w:t>
      </w:r>
    </w:p>
    <w:p w14:paraId="239FEE71" w14:textId="77777777" w:rsidR="00107238" w:rsidRPr="006D2B4C" w:rsidRDefault="00107238" w:rsidP="00AB3D3E">
      <w:pPr>
        <w:pStyle w:val="Textoindependiente"/>
        <w:tabs>
          <w:tab w:val="left" w:pos="567"/>
        </w:tabs>
        <w:ind w:right="48"/>
        <w:rPr>
          <w:rFonts w:cs="Arial"/>
          <w:spacing w:val="-2"/>
          <w:sz w:val="20"/>
        </w:rPr>
      </w:pPr>
    </w:p>
    <w:p w14:paraId="498B2544" w14:textId="77777777" w:rsidR="00107238" w:rsidRPr="006D2B4C" w:rsidRDefault="00107238" w:rsidP="00AB3D3E">
      <w:pPr>
        <w:pStyle w:val="Textoindependiente"/>
        <w:tabs>
          <w:tab w:val="left" w:pos="567"/>
        </w:tabs>
        <w:ind w:right="48"/>
        <w:rPr>
          <w:rFonts w:cs="Arial"/>
          <w:spacing w:val="-2"/>
          <w:sz w:val="20"/>
        </w:rPr>
      </w:pPr>
      <w:r w:rsidRPr="006D2B4C">
        <w:rPr>
          <w:rFonts w:cs="Arial"/>
          <w:spacing w:val="-2"/>
          <w:sz w:val="20"/>
        </w:rPr>
        <w:t xml:space="preserve">b) </w:t>
      </w:r>
      <w:r w:rsidR="00AB3D3E" w:rsidRPr="006D2B4C">
        <w:rPr>
          <w:rFonts w:cs="Arial"/>
          <w:spacing w:val="-2"/>
          <w:sz w:val="20"/>
        </w:rPr>
        <w:tab/>
      </w:r>
      <w:r w:rsidRPr="006D2B4C">
        <w:rPr>
          <w:rFonts w:cs="Arial"/>
          <w:spacing w:val="-2"/>
          <w:sz w:val="20"/>
        </w:rPr>
        <w:t xml:space="preserve">Salud; </w:t>
      </w:r>
    </w:p>
    <w:p w14:paraId="7A216EBA" w14:textId="77777777" w:rsidR="00107238" w:rsidRPr="006D2B4C" w:rsidRDefault="00107238" w:rsidP="00AB3D3E">
      <w:pPr>
        <w:pStyle w:val="Textoindependiente"/>
        <w:tabs>
          <w:tab w:val="left" w:pos="567"/>
        </w:tabs>
        <w:ind w:right="48"/>
        <w:rPr>
          <w:rFonts w:cs="Arial"/>
          <w:spacing w:val="-2"/>
          <w:sz w:val="20"/>
        </w:rPr>
      </w:pPr>
    </w:p>
    <w:p w14:paraId="6FA1CB48" w14:textId="77777777" w:rsidR="00107238" w:rsidRPr="006D2B4C" w:rsidRDefault="00107238" w:rsidP="00AB3D3E">
      <w:pPr>
        <w:pStyle w:val="Textoindependiente"/>
        <w:tabs>
          <w:tab w:val="left" w:pos="567"/>
        </w:tabs>
        <w:ind w:right="48"/>
        <w:rPr>
          <w:rFonts w:cs="Arial"/>
          <w:spacing w:val="-2"/>
          <w:sz w:val="20"/>
        </w:rPr>
      </w:pPr>
      <w:r w:rsidRPr="006D2B4C">
        <w:rPr>
          <w:rFonts w:cs="Arial"/>
          <w:spacing w:val="-2"/>
          <w:sz w:val="20"/>
        </w:rPr>
        <w:t xml:space="preserve">c) </w:t>
      </w:r>
      <w:r w:rsidR="00AB3D3E" w:rsidRPr="006D2B4C">
        <w:rPr>
          <w:rFonts w:cs="Arial"/>
          <w:spacing w:val="-2"/>
          <w:sz w:val="20"/>
        </w:rPr>
        <w:tab/>
      </w:r>
      <w:r w:rsidRPr="006D2B4C">
        <w:rPr>
          <w:rFonts w:cs="Arial"/>
          <w:spacing w:val="-2"/>
          <w:sz w:val="20"/>
        </w:rPr>
        <w:t xml:space="preserve">Educación; y </w:t>
      </w:r>
    </w:p>
    <w:p w14:paraId="2D0070C9" w14:textId="77777777" w:rsidR="00107238" w:rsidRPr="006D2B4C" w:rsidRDefault="00107238" w:rsidP="00AB3D3E">
      <w:pPr>
        <w:pStyle w:val="Textoindependiente"/>
        <w:tabs>
          <w:tab w:val="left" w:pos="567"/>
        </w:tabs>
        <w:ind w:right="48"/>
        <w:rPr>
          <w:rFonts w:cs="Arial"/>
          <w:spacing w:val="-2"/>
          <w:sz w:val="20"/>
        </w:rPr>
      </w:pPr>
    </w:p>
    <w:p w14:paraId="04F38A97" w14:textId="77777777" w:rsidR="00107238" w:rsidRPr="006D2B4C" w:rsidRDefault="00107238" w:rsidP="00AB3D3E">
      <w:pPr>
        <w:pStyle w:val="Textoindependiente"/>
        <w:tabs>
          <w:tab w:val="left" w:pos="567"/>
        </w:tabs>
        <w:ind w:right="48"/>
        <w:rPr>
          <w:rFonts w:cs="Arial"/>
          <w:spacing w:val="-2"/>
          <w:sz w:val="20"/>
        </w:rPr>
      </w:pPr>
      <w:r w:rsidRPr="006D2B4C">
        <w:rPr>
          <w:rFonts w:cs="Arial"/>
          <w:spacing w:val="-2"/>
          <w:sz w:val="20"/>
        </w:rPr>
        <w:t xml:space="preserve">d) </w:t>
      </w:r>
      <w:r w:rsidR="00AB3D3E" w:rsidRPr="006D2B4C">
        <w:rPr>
          <w:rFonts w:cs="Arial"/>
          <w:spacing w:val="-2"/>
          <w:sz w:val="20"/>
        </w:rPr>
        <w:tab/>
      </w:r>
      <w:r w:rsidRPr="006D2B4C">
        <w:rPr>
          <w:rFonts w:cs="Arial"/>
          <w:spacing w:val="-2"/>
          <w:sz w:val="20"/>
        </w:rPr>
        <w:t xml:space="preserve">Desarrollo Rural; </w:t>
      </w:r>
    </w:p>
    <w:p w14:paraId="0E1885D8" w14:textId="77777777" w:rsidR="00107238" w:rsidRPr="006D2B4C" w:rsidRDefault="00107238" w:rsidP="00393A94">
      <w:pPr>
        <w:pStyle w:val="Textoindependiente"/>
        <w:ind w:right="48"/>
        <w:rPr>
          <w:rFonts w:cs="Arial"/>
          <w:spacing w:val="-2"/>
          <w:sz w:val="20"/>
        </w:rPr>
      </w:pPr>
    </w:p>
    <w:p w14:paraId="5DD371C7" w14:textId="77777777" w:rsidR="00107238" w:rsidRDefault="00E212C2" w:rsidP="00B802ED">
      <w:pPr>
        <w:pStyle w:val="Lista"/>
        <w:widowControl/>
        <w:numPr>
          <w:ilvl w:val="0"/>
          <w:numId w:val="39"/>
        </w:numPr>
        <w:tabs>
          <w:tab w:val="clear" w:pos="1928"/>
        </w:tabs>
        <w:autoSpaceDE/>
        <w:autoSpaceDN/>
        <w:adjustRightInd/>
        <w:spacing w:before="0" w:after="0" w:line="240" w:lineRule="auto"/>
        <w:ind w:left="567" w:right="45" w:hanging="567"/>
        <w:rPr>
          <w:rFonts w:eastAsia="BookAntiqua-Bold"/>
          <w:spacing w:val="-2"/>
          <w:sz w:val="20"/>
          <w:szCs w:val="20"/>
        </w:rPr>
      </w:pPr>
      <w:r w:rsidRPr="00E212C2">
        <w:rPr>
          <w:rFonts w:eastAsia="BookAntiqua-Bold"/>
          <w:spacing w:val="-2"/>
          <w:sz w:val="20"/>
          <w:szCs w:val="20"/>
        </w:rPr>
        <w:t>Cinco representantes de las asociaciones protectoras de animales constituidas legalmente; y</w:t>
      </w:r>
    </w:p>
    <w:p w14:paraId="13C0D5FB" w14:textId="77777777" w:rsidR="00D72B8B" w:rsidRPr="006D2B4C" w:rsidRDefault="00D72B8B" w:rsidP="00D72B8B">
      <w:pPr>
        <w:pStyle w:val="Lista"/>
        <w:widowControl/>
        <w:autoSpaceDE/>
        <w:autoSpaceDN/>
        <w:adjustRightInd/>
        <w:spacing w:before="0" w:after="0" w:line="240" w:lineRule="auto"/>
        <w:ind w:left="567" w:right="45" w:firstLine="0"/>
        <w:rPr>
          <w:rFonts w:eastAsia="BookAntiqua-Bold"/>
          <w:spacing w:val="-2"/>
          <w:sz w:val="20"/>
          <w:szCs w:val="20"/>
        </w:rPr>
      </w:pPr>
    </w:p>
    <w:p w14:paraId="67DDCD3B" w14:textId="77777777" w:rsidR="00107238" w:rsidRPr="006D2B4C" w:rsidRDefault="00107238" w:rsidP="00C74B0E">
      <w:pPr>
        <w:pStyle w:val="Lista"/>
        <w:widowControl/>
        <w:numPr>
          <w:ilvl w:val="0"/>
          <w:numId w:val="39"/>
        </w:numPr>
        <w:tabs>
          <w:tab w:val="clear" w:pos="1928"/>
        </w:tabs>
        <w:autoSpaceDE/>
        <w:autoSpaceDN/>
        <w:adjustRightInd/>
        <w:spacing w:before="0" w:after="0" w:line="240" w:lineRule="auto"/>
        <w:ind w:left="567" w:right="45" w:hanging="567"/>
        <w:rPr>
          <w:rFonts w:eastAsia="BookAntiqua-Bold"/>
          <w:spacing w:val="-2"/>
          <w:sz w:val="20"/>
          <w:szCs w:val="20"/>
        </w:rPr>
      </w:pPr>
      <w:r w:rsidRPr="006D2B4C">
        <w:rPr>
          <w:rFonts w:eastAsia="BookAntiqua-Bold"/>
          <w:spacing w:val="-2"/>
          <w:sz w:val="20"/>
          <w:szCs w:val="20"/>
        </w:rPr>
        <w:t xml:space="preserve">Un </w:t>
      </w:r>
      <w:proofErr w:type="gramStart"/>
      <w:r w:rsidRPr="006D2B4C">
        <w:rPr>
          <w:rFonts w:eastAsia="BookAntiqua-Bold"/>
          <w:spacing w:val="-2"/>
          <w:sz w:val="20"/>
          <w:szCs w:val="20"/>
        </w:rPr>
        <w:t>Secretario Técnico</w:t>
      </w:r>
      <w:proofErr w:type="gramEnd"/>
      <w:r w:rsidRPr="006D2B4C">
        <w:rPr>
          <w:rFonts w:eastAsia="BookAntiqua-Bold"/>
          <w:spacing w:val="-2"/>
          <w:sz w:val="20"/>
          <w:szCs w:val="20"/>
        </w:rPr>
        <w:t>.</w:t>
      </w:r>
    </w:p>
    <w:p w14:paraId="43174279" w14:textId="77777777" w:rsidR="0013085A" w:rsidRPr="006D2B4C" w:rsidRDefault="0013085A" w:rsidP="00393A94">
      <w:pPr>
        <w:pStyle w:val="Textoindependiente"/>
        <w:ind w:right="48"/>
        <w:rPr>
          <w:rFonts w:cs="Arial"/>
          <w:spacing w:val="-2"/>
          <w:sz w:val="20"/>
        </w:rPr>
      </w:pPr>
    </w:p>
    <w:p w14:paraId="6E5E0754" w14:textId="77777777" w:rsidR="0013085A" w:rsidRPr="006D2B4C" w:rsidRDefault="0013085A" w:rsidP="00393A94">
      <w:pPr>
        <w:pStyle w:val="Textoindependiente"/>
        <w:ind w:right="48"/>
        <w:rPr>
          <w:rFonts w:cs="Arial"/>
          <w:spacing w:val="-2"/>
          <w:sz w:val="20"/>
        </w:rPr>
      </w:pPr>
      <w:r w:rsidRPr="006D2B4C">
        <w:rPr>
          <w:rFonts w:cs="Arial"/>
          <w:spacing w:val="-2"/>
          <w:sz w:val="20"/>
        </w:rPr>
        <w:t xml:space="preserve">Por lo que corresponde a los integrantes de las fracciones II y III, tendrán presencia permanente en las sesiones y contarán con voz en las sesiones de </w:t>
      </w:r>
      <w:proofErr w:type="gramStart"/>
      <w:r w:rsidRPr="006D2B4C">
        <w:rPr>
          <w:rFonts w:cs="Arial"/>
          <w:spacing w:val="-2"/>
          <w:sz w:val="20"/>
        </w:rPr>
        <w:t>las mismas</w:t>
      </w:r>
      <w:proofErr w:type="gramEnd"/>
      <w:r w:rsidRPr="006D2B4C">
        <w:rPr>
          <w:rFonts w:cs="Arial"/>
          <w:spacing w:val="-2"/>
          <w:sz w:val="20"/>
        </w:rPr>
        <w:t>.</w:t>
      </w:r>
    </w:p>
    <w:p w14:paraId="284C0685" w14:textId="77777777" w:rsidR="0013085A" w:rsidRPr="006D2B4C" w:rsidRDefault="0013085A" w:rsidP="00393A94">
      <w:pPr>
        <w:pStyle w:val="Textoindependiente"/>
        <w:ind w:right="48"/>
        <w:rPr>
          <w:rFonts w:cs="Arial"/>
          <w:spacing w:val="-2"/>
          <w:sz w:val="20"/>
        </w:rPr>
      </w:pPr>
    </w:p>
    <w:p w14:paraId="07A2F077" w14:textId="77777777" w:rsidR="00ED4EA6" w:rsidRDefault="00ED23E9" w:rsidP="00393A94">
      <w:pPr>
        <w:pStyle w:val="Textoindependiente"/>
        <w:ind w:right="48"/>
        <w:rPr>
          <w:rFonts w:cs="Arial"/>
          <w:spacing w:val="-2"/>
          <w:sz w:val="20"/>
        </w:rPr>
      </w:pPr>
      <w:r w:rsidRPr="006D2B4C">
        <w:rPr>
          <w:rFonts w:cs="Arial"/>
          <w:spacing w:val="-2"/>
          <w:sz w:val="20"/>
        </w:rPr>
        <w:t>La Secretaría Técnica del Consejo será elegida por la presidencia de la Comisión de entre los integrantes de las asociaciones que constituyan la misma, y su remuneración gravitará en el presupuesto de la Comisión.</w:t>
      </w:r>
    </w:p>
    <w:p w14:paraId="10EFB809" w14:textId="77777777" w:rsidR="008F1C7B" w:rsidRPr="00C507CD" w:rsidRDefault="008F1C7B" w:rsidP="00393A94">
      <w:pPr>
        <w:pStyle w:val="Textoindependiente"/>
        <w:ind w:right="48"/>
        <w:rPr>
          <w:rFonts w:cs="Arial"/>
          <w:spacing w:val="-2"/>
          <w:sz w:val="20"/>
        </w:rPr>
      </w:pPr>
    </w:p>
    <w:p w14:paraId="5773EA97" w14:textId="77777777" w:rsidR="00ED4EA6" w:rsidRPr="006D2B4C" w:rsidRDefault="00195C34" w:rsidP="00393A94">
      <w:pPr>
        <w:pStyle w:val="Textoindependiente"/>
        <w:ind w:right="48"/>
        <w:rPr>
          <w:rFonts w:cs="Arial"/>
          <w:spacing w:val="-2"/>
          <w:sz w:val="20"/>
        </w:rPr>
      </w:pPr>
      <w:r w:rsidRPr="006D2B4C">
        <w:rPr>
          <w:rFonts w:cs="Arial"/>
          <w:b/>
          <w:spacing w:val="-2"/>
          <w:sz w:val="20"/>
        </w:rPr>
        <w:t>ARTÍCULO</w:t>
      </w:r>
      <w:r w:rsidR="00ED4EA6" w:rsidRPr="006D2B4C">
        <w:rPr>
          <w:rFonts w:cs="Arial"/>
          <w:b/>
          <w:spacing w:val="-2"/>
          <w:sz w:val="20"/>
        </w:rPr>
        <w:t xml:space="preserve"> 65.-</w:t>
      </w:r>
      <w:r w:rsidR="00ED4EA6" w:rsidRPr="006D2B4C">
        <w:rPr>
          <w:rFonts w:cs="Arial"/>
          <w:spacing w:val="-2"/>
          <w:sz w:val="20"/>
        </w:rPr>
        <w:t xml:space="preserve"> </w:t>
      </w:r>
      <w:r w:rsidR="005E5FFB" w:rsidRPr="006D2B4C">
        <w:rPr>
          <w:rFonts w:cs="Arial"/>
          <w:spacing w:val="-2"/>
          <w:sz w:val="20"/>
        </w:rPr>
        <w:t>El procedimiento y requisitos para la determinación de los representantes de las asociaciones protectoras de animales que habrán de acudir a las sesiones del Consejo, se hará de la siguiente forma:</w:t>
      </w:r>
    </w:p>
    <w:p w14:paraId="14FB7AF9" w14:textId="77777777" w:rsidR="009B566E" w:rsidRPr="006D2B4C" w:rsidRDefault="009B566E" w:rsidP="00393A94">
      <w:pPr>
        <w:pStyle w:val="Textoindependiente"/>
        <w:ind w:right="48"/>
        <w:rPr>
          <w:rFonts w:cs="Arial"/>
          <w:spacing w:val="-2"/>
          <w:sz w:val="20"/>
        </w:rPr>
      </w:pPr>
    </w:p>
    <w:p w14:paraId="0EA96D50" w14:textId="77777777" w:rsidR="009B566E" w:rsidRPr="006D2B4C" w:rsidRDefault="009B566E" w:rsidP="00C23B0C">
      <w:pPr>
        <w:pStyle w:val="Lista"/>
        <w:widowControl/>
        <w:numPr>
          <w:ilvl w:val="0"/>
          <w:numId w:val="40"/>
        </w:numPr>
        <w:tabs>
          <w:tab w:val="clear" w:pos="1928"/>
        </w:tabs>
        <w:autoSpaceDE/>
        <w:autoSpaceDN/>
        <w:adjustRightInd/>
        <w:spacing w:before="0" w:after="0" w:line="240" w:lineRule="auto"/>
        <w:ind w:left="567" w:right="45" w:hanging="567"/>
        <w:rPr>
          <w:rFonts w:eastAsia="BookAntiqua-Bold"/>
          <w:spacing w:val="-2"/>
          <w:sz w:val="20"/>
          <w:szCs w:val="20"/>
        </w:rPr>
      </w:pPr>
      <w:r w:rsidRPr="006D2B4C">
        <w:rPr>
          <w:rFonts w:eastAsia="BookAntiqua-Bold"/>
          <w:spacing w:val="-2"/>
          <w:sz w:val="20"/>
          <w:szCs w:val="20"/>
        </w:rPr>
        <w:t xml:space="preserve">Un total de cinco representantes de asociaciones de los municipios pertenecientes a la Zona Norte del Estado, Zona Centro, y Zona Sur; y </w:t>
      </w:r>
    </w:p>
    <w:p w14:paraId="14D35B26" w14:textId="77777777" w:rsidR="009B566E" w:rsidRPr="006D2B4C" w:rsidRDefault="009B566E" w:rsidP="00C23B0C">
      <w:pPr>
        <w:pStyle w:val="Lista"/>
        <w:widowControl/>
        <w:autoSpaceDE/>
        <w:autoSpaceDN/>
        <w:adjustRightInd/>
        <w:spacing w:before="0" w:after="0" w:line="240" w:lineRule="auto"/>
        <w:ind w:left="0" w:right="45" w:firstLine="0"/>
        <w:rPr>
          <w:rFonts w:eastAsia="BookAntiqua-Bold"/>
          <w:spacing w:val="-2"/>
          <w:sz w:val="20"/>
          <w:szCs w:val="20"/>
        </w:rPr>
      </w:pPr>
    </w:p>
    <w:p w14:paraId="0B5C866B" w14:textId="77777777" w:rsidR="009B566E" w:rsidRPr="006D2B4C" w:rsidRDefault="009B566E" w:rsidP="00C23B0C">
      <w:pPr>
        <w:pStyle w:val="Lista"/>
        <w:widowControl/>
        <w:numPr>
          <w:ilvl w:val="0"/>
          <w:numId w:val="40"/>
        </w:numPr>
        <w:tabs>
          <w:tab w:val="clear" w:pos="1928"/>
        </w:tabs>
        <w:autoSpaceDE/>
        <w:autoSpaceDN/>
        <w:adjustRightInd/>
        <w:spacing w:before="0" w:after="0" w:line="240" w:lineRule="auto"/>
        <w:ind w:left="567" w:right="45" w:hanging="567"/>
        <w:rPr>
          <w:rFonts w:eastAsia="BookAntiqua-Bold"/>
          <w:spacing w:val="-2"/>
          <w:sz w:val="20"/>
          <w:szCs w:val="20"/>
        </w:rPr>
      </w:pPr>
      <w:r w:rsidRPr="006D2B4C">
        <w:rPr>
          <w:rFonts w:eastAsia="BookAntiqua-Bold"/>
          <w:spacing w:val="-2"/>
          <w:sz w:val="20"/>
          <w:szCs w:val="20"/>
        </w:rPr>
        <w:t xml:space="preserve">Enviar carta de exposición de motivos, en la cual se expongan las razones por las que desea ser partícipe del Consejo. </w:t>
      </w:r>
    </w:p>
    <w:p w14:paraId="779D6087" w14:textId="77777777" w:rsidR="009B566E" w:rsidRPr="006D2B4C" w:rsidRDefault="009B566E" w:rsidP="00C23B0C">
      <w:pPr>
        <w:pStyle w:val="Lista"/>
        <w:widowControl/>
        <w:autoSpaceDE/>
        <w:autoSpaceDN/>
        <w:adjustRightInd/>
        <w:spacing w:before="0" w:after="0" w:line="240" w:lineRule="auto"/>
        <w:ind w:left="0" w:right="45" w:firstLine="0"/>
        <w:rPr>
          <w:rFonts w:eastAsia="BookAntiqua-Bold"/>
          <w:spacing w:val="-2"/>
          <w:sz w:val="20"/>
          <w:szCs w:val="20"/>
        </w:rPr>
      </w:pPr>
    </w:p>
    <w:p w14:paraId="6B8D1AF1" w14:textId="77777777" w:rsidR="009B566E" w:rsidRPr="006D2B4C" w:rsidRDefault="009B566E" w:rsidP="00C23B0C">
      <w:pPr>
        <w:pStyle w:val="Lista"/>
        <w:widowControl/>
        <w:numPr>
          <w:ilvl w:val="0"/>
          <w:numId w:val="40"/>
        </w:numPr>
        <w:tabs>
          <w:tab w:val="clear" w:pos="1928"/>
        </w:tabs>
        <w:autoSpaceDE/>
        <w:autoSpaceDN/>
        <w:adjustRightInd/>
        <w:spacing w:before="0" w:after="0" w:line="240" w:lineRule="auto"/>
        <w:ind w:left="567" w:right="45" w:hanging="567"/>
        <w:rPr>
          <w:rFonts w:eastAsia="BookAntiqua-Bold"/>
          <w:spacing w:val="-2"/>
          <w:sz w:val="20"/>
          <w:szCs w:val="20"/>
        </w:rPr>
      </w:pPr>
      <w:r w:rsidRPr="006D2B4C">
        <w:rPr>
          <w:rFonts w:eastAsia="BookAntiqua-Bold"/>
          <w:spacing w:val="-2"/>
          <w:sz w:val="20"/>
          <w:szCs w:val="20"/>
        </w:rPr>
        <w:t>Propuesta de Trabajo que llevaría a cabo en caso de ser aprobada como parte integrante de la Comisión.</w:t>
      </w:r>
    </w:p>
    <w:p w14:paraId="1F4F9227" w14:textId="77777777" w:rsidR="009B566E" w:rsidRPr="006D2B4C" w:rsidRDefault="009B566E" w:rsidP="00393A94">
      <w:pPr>
        <w:pStyle w:val="Textoindependiente"/>
        <w:ind w:right="48"/>
        <w:rPr>
          <w:rFonts w:cs="Arial"/>
          <w:spacing w:val="-2"/>
          <w:sz w:val="20"/>
        </w:rPr>
      </w:pPr>
    </w:p>
    <w:p w14:paraId="4AA6ACB9" w14:textId="77777777" w:rsidR="009B566E" w:rsidRPr="006D2B4C" w:rsidRDefault="009B566E" w:rsidP="00393A94">
      <w:pPr>
        <w:pStyle w:val="Textoindependiente"/>
        <w:ind w:right="48"/>
        <w:rPr>
          <w:rFonts w:cs="Arial"/>
          <w:spacing w:val="-2"/>
          <w:sz w:val="20"/>
        </w:rPr>
      </w:pPr>
      <w:r w:rsidRPr="006D2B4C">
        <w:rPr>
          <w:rFonts w:cs="Arial"/>
          <w:b/>
          <w:spacing w:val="-2"/>
          <w:sz w:val="20"/>
        </w:rPr>
        <w:t>ARTÍCULO 66.-</w:t>
      </w:r>
      <w:r w:rsidRPr="006D2B4C">
        <w:rPr>
          <w:rFonts w:cs="Arial"/>
          <w:spacing w:val="-2"/>
          <w:sz w:val="20"/>
        </w:rPr>
        <w:t xml:space="preserve"> La Comisión tendrá la facultad de convocar a gobiernos municipales, así como a ciudadanos expertos en la materia, con el fin de desarrollar de manera eficiente los temas propuestos y aportar sus conocimientos y experiencia, los cuales contarán con voz dentro de las sesiones correspondientes.</w:t>
      </w:r>
    </w:p>
    <w:p w14:paraId="773D04C7" w14:textId="77777777" w:rsidR="003F10B0" w:rsidRDefault="003F10B0" w:rsidP="00393A94">
      <w:pPr>
        <w:pStyle w:val="Textoindependiente"/>
        <w:ind w:right="48"/>
        <w:rPr>
          <w:rFonts w:cs="Arial"/>
          <w:b/>
          <w:sz w:val="20"/>
        </w:rPr>
      </w:pPr>
    </w:p>
    <w:p w14:paraId="7AED42BF" w14:textId="77777777" w:rsidR="00ED4EA6" w:rsidRPr="004E0B9A" w:rsidRDefault="00ED4EA6" w:rsidP="00393A94">
      <w:pPr>
        <w:pStyle w:val="Textoindependiente"/>
        <w:ind w:right="48"/>
        <w:jc w:val="center"/>
        <w:rPr>
          <w:rFonts w:cs="Arial"/>
          <w:b/>
          <w:sz w:val="20"/>
          <w:lang w:val="pt-BR"/>
        </w:rPr>
      </w:pPr>
      <w:r w:rsidRPr="004E0B9A">
        <w:rPr>
          <w:rFonts w:cs="Arial"/>
          <w:b/>
          <w:sz w:val="20"/>
          <w:lang w:val="pt-BR"/>
        </w:rPr>
        <w:lastRenderedPageBreak/>
        <w:t>T R A N S I T O R I O S</w:t>
      </w:r>
    </w:p>
    <w:p w14:paraId="7B268E59" w14:textId="77777777" w:rsidR="00ED4EA6" w:rsidRPr="004E0B9A" w:rsidRDefault="00ED4EA6" w:rsidP="00393A94">
      <w:pPr>
        <w:pStyle w:val="Textoindependiente"/>
        <w:ind w:right="48"/>
        <w:rPr>
          <w:rFonts w:cs="Arial"/>
          <w:b/>
          <w:sz w:val="20"/>
          <w:lang w:val="pt-BR"/>
        </w:rPr>
      </w:pPr>
    </w:p>
    <w:p w14:paraId="112FDB01" w14:textId="77777777" w:rsidR="00ED4EA6" w:rsidRDefault="00195C34" w:rsidP="00393A94">
      <w:pPr>
        <w:pStyle w:val="Textoindependiente"/>
        <w:ind w:right="48"/>
        <w:rPr>
          <w:rFonts w:cs="Arial"/>
          <w:sz w:val="20"/>
        </w:rPr>
      </w:pPr>
      <w:r w:rsidRPr="006D2B4C">
        <w:rPr>
          <w:rFonts w:cs="Arial"/>
          <w:b/>
          <w:bCs/>
          <w:sz w:val="20"/>
        </w:rPr>
        <w:t>ARTÍCULO</w:t>
      </w:r>
      <w:r w:rsidR="00ED4EA6" w:rsidRPr="006D2B4C">
        <w:rPr>
          <w:rFonts w:cs="Arial"/>
          <w:b/>
          <w:bCs/>
          <w:sz w:val="20"/>
        </w:rPr>
        <w:t xml:space="preserve"> </w:t>
      </w:r>
      <w:proofErr w:type="gramStart"/>
      <w:r w:rsidR="00ED4EA6" w:rsidRPr="006D2B4C">
        <w:rPr>
          <w:rFonts w:cs="Arial"/>
          <w:b/>
          <w:bCs/>
          <w:sz w:val="20"/>
        </w:rPr>
        <w:t>PRIMERO.-</w:t>
      </w:r>
      <w:proofErr w:type="gramEnd"/>
      <w:r w:rsidR="00ED4EA6" w:rsidRPr="006D2B4C">
        <w:rPr>
          <w:rFonts w:cs="Arial"/>
          <w:bCs/>
          <w:sz w:val="20"/>
        </w:rPr>
        <w:t xml:space="preserve"> </w:t>
      </w:r>
      <w:r w:rsidR="00ED4EA6" w:rsidRPr="006D2B4C">
        <w:rPr>
          <w:rFonts w:cs="Arial"/>
          <w:sz w:val="20"/>
        </w:rPr>
        <w:t>El presente Decreto entrará en vigor el día siguiente al de su publicación en el Periódico Oficial del Estado.</w:t>
      </w:r>
    </w:p>
    <w:p w14:paraId="73F173C7" w14:textId="77777777" w:rsidR="00D72B8B" w:rsidRPr="006D2B4C" w:rsidRDefault="00D72B8B" w:rsidP="00393A94">
      <w:pPr>
        <w:pStyle w:val="Textoindependiente"/>
        <w:ind w:right="48"/>
        <w:rPr>
          <w:rFonts w:cs="Arial"/>
          <w:sz w:val="20"/>
        </w:rPr>
      </w:pPr>
    </w:p>
    <w:p w14:paraId="10F37EE6" w14:textId="77777777" w:rsidR="00ED4EA6" w:rsidRPr="008F1C7B" w:rsidRDefault="00ED4EA6" w:rsidP="00393A94">
      <w:pPr>
        <w:autoSpaceDE w:val="0"/>
        <w:autoSpaceDN w:val="0"/>
        <w:adjustRightInd w:val="0"/>
        <w:ind w:right="48"/>
        <w:jc w:val="both"/>
        <w:rPr>
          <w:rFonts w:ascii="Arial" w:hAnsi="Arial" w:cs="Arial"/>
          <w:sz w:val="10"/>
        </w:rPr>
      </w:pPr>
    </w:p>
    <w:p w14:paraId="6857FCB8" w14:textId="77777777" w:rsidR="00D72B8B" w:rsidRDefault="00195C34" w:rsidP="00D72B8B">
      <w:pPr>
        <w:pStyle w:val="Textoindependiente"/>
        <w:ind w:right="48"/>
        <w:rPr>
          <w:rFonts w:cs="Arial"/>
          <w:sz w:val="20"/>
        </w:rPr>
      </w:pPr>
      <w:r w:rsidRPr="006D2B4C">
        <w:rPr>
          <w:rFonts w:cs="Arial"/>
          <w:b/>
          <w:color w:val="000000"/>
          <w:sz w:val="20"/>
        </w:rPr>
        <w:t>ARTÍCULO</w:t>
      </w:r>
      <w:r w:rsidR="00ED4EA6" w:rsidRPr="006D2B4C">
        <w:rPr>
          <w:rFonts w:cs="Arial"/>
          <w:b/>
          <w:color w:val="000000"/>
          <w:sz w:val="20"/>
        </w:rPr>
        <w:t xml:space="preserve"> </w:t>
      </w:r>
      <w:proofErr w:type="gramStart"/>
      <w:r w:rsidR="00ED4EA6" w:rsidRPr="006D2B4C">
        <w:rPr>
          <w:rFonts w:cs="Arial"/>
          <w:b/>
          <w:color w:val="000000"/>
          <w:sz w:val="20"/>
        </w:rPr>
        <w:t>SEGUNDO.-</w:t>
      </w:r>
      <w:proofErr w:type="gramEnd"/>
      <w:r w:rsidR="00ED4EA6" w:rsidRPr="006D2B4C">
        <w:rPr>
          <w:rFonts w:cs="Arial"/>
          <w:color w:val="000000"/>
          <w:sz w:val="20"/>
        </w:rPr>
        <w:t xml:space="preserve"> </w:t>
      </w:r>
      <w:r w:rsidR="00ED4EA6" w:rsidRPr="006D2B4C">
        <w:rPr>
          <w:rFonts w:cs="Arial"/>
          <w:sz w:val="20"/>
        </w:rPr>
        <w:t>El Ejecutivo del Estado expedirá los reglamentos necesarios para el cumplimiento de esta ley, en un término no mayor a 180 días contados a partir de la entrada en vigor de la presente ley.</w:t>
      </w:r>
    </w:p>
    <w:p w14:paraId="1286FD68" w14:textId="77777777" w:rsidR="00D72B8B" w:rsidRDefault="00D72B8B" w:rsidP="00D72B8B">
      <w:pPr>
        <w:pStyle w:val="Textoindependiente"/>
        <w:ind w:right="48"/>
        <w:rPr>
          <w:rFonts w:cs="Arial"/>
          <w:sz w:val="20"/>
        </w:rPr>
      </w:pPr>
    </w:p>
    <w:p w14:paraId="5FB43B19" w14:textId="77777777" w:rsidR="00ED4EA6" w:rsidRPr="00D72B8B" w:rsidRDefault="00195C34" w:rsidP="00D72B8B">
      <w:pPr>
        <w:pStyle w:val="Textoindependiente"/>
        <w:ind w:right="48"/>
        <w:rPr>
          <w:rFonts w:cs="Arial"/>
          <w:sz w:val="20"/>
        </w:rPr>
      </w:pPr>
      <w:r w:rsidRPr="006D2B4C">
        <w:rPr>
          <w:rFonts w:cs="Arial"/>
          <w:b/>
          <w:bCs/>
          <w:sz w:val="20"/>
        </w:rPr>
        <w:t>ARTÍCULO</w:t>
      </w:r>
      <w:r w:rsidR="00ED4EA6" w:rsidRPr="006D2B4C">
        <w:rPr>
          <w:rFonts w:cs="Arial"/>
          <w:b/>
          <w:bCs/>
          <w:sz w:val="20"/>
        </w:rPr>
        <w:t xml:space="preserve"> </w:t>
      </w:r>
      <w:proofErr w:type="gramStart"/>
      <w:r w:rsidR="00ED4EA6" w:rsidRPr="006D2B4C">
        <w:rPr>
          <w:rFonts w:cs="Arial"/>
          <w:b/>
          <w:bCs/>
          <w:sz w:val="20"/>
        </w:rPr>
        <w:t>TERCERO.-</w:t>
      </w:r>
      <w:proofErr w:type="gramEnd"/>
      <w:r w:rsidR="00ED4EA6" w:rsidRPr="006D2B4C">
        <w:rPr>
          <w:rFonts w:cs="Arial"/>
          <w:bCs/>
          <w:sz w:val="20"/>
        </w:rPr>
        <w:t xml:space="preserve"> Se abroga la Ley de Protección a los Animales para el Estado de Tamaulipas, expedida mediante Decreto número LVII-617, del 12 de diciembre de 2001, publicada en el Periódico Oficial del Estado número 154, de fecha 25 de diciembre de 2001, y </w:t>
      </w:r>
      <w:proofErr w:type="gramStart"/>
      <w:r w:rsidR="00ED4EA6" w:rsidRPr="006D2B4C">
        <w:rPr>
          <w:rFonts w:cs="Arial"/>
          <w:bCs/>
          <w:sz w:val="20"/>
        </w:rPr>
        <w:t>su reformas contenidas</w:t>
      </w:r>
      <w:proofErr w:type="gramEnd"/>
      <w:r w:rsidR="00ED4EA6" w:rsidRPr="006D2B4C">
        <w:rPr>
          <w:rFonts w:cs="Arial"/>
          <w:bCs/>
          <w:sz w:val="20"/>
        </w:rPr>
        <w:t xml:space="preserve"> en el </w:t>
      </w:r>
      <w:r w:rsidR="00ED4EA6" w:rsidRPr="00D72B8B">
        <w:rPr>
          <w:rFonts w:cs="Arial"/>
          <w:bCs/>
          <w:sz w:val="20"/>
        </w:rPr>
        <w:t>Decreto número LIX- 53, del 26 de octubre de 2005, publicado en el Periódico Oficial del Estado número 145, del 6 de diciembre del 2005.</w:t>
      </w:r>
    </w:p>
    <w:p w14:paraId="204C1064" w14:textId="77777777" w:rsidR="00ED4EA6" w:rsidRPr="00D72B8B" w:rsidRDefault="00ED4EA6" w:rsidP="00393A94">
      <w:pPr>
        <w:pStyle w:val="Textoindependiente"/>
        <w:ind w:right="48"/>
        <w:rPr>
          <w:rFonts w:cs="Arial"/>
          <w:b/>
          <w:sz w:val="20"/>
        </w:rPr>
      </w:pPr>
    </w:p>
    <w:p w14:paraId="211D8BCB" w14:textId="77777777" w:rsidR="00ED4EA6" w:rsidRPr="00D72B8B" w:rsidRDefault="00195C34" w:rsidP="00393A94">
      <w:pPr>
        <w:tabs>
          <w:tab w:val="left" w:pos="3261"/>
        </w:tabs>
        <w:ind w:right="48"/>
        <w:jc w:val="both"/>
        <w:rPr>
          <w:rFonts w:ascii="Arial" w:hAnsi="Arial" w:cs="Arial"/>
        </w:rPr>
      </w:pPr>
      <w:r w:rsidRPr="00D72B8B">
        <w:rPr>
          <w:rFonts w:ascii="Arial" w:hAnsi="Arial" w:cs="Arial"/>
          <w:b/>
        </w:rPr>
        <w:t>ARTÍCULO</w:t>
      </w:r>
      <w:r w:rsidR="00ED4EA6" w:rsidRPr="00D72B8B">
        <w:rPr>
          <w:rFonts w:ascii="Arial" w:hAnsi="Arial" w:cs="Arial"/>
          <w:b/>
        </w:rPr>
        <w:t xml:space="preserve"> </w:t>
      </w:r>
      <w:proofErr w:type="gramStart"/>
      <w:r w:rsidR="00ED4EA6" w:rsidRPr="00D72B8B">
        <w:rPr>
          <w:rFonts w:ascii="Arial" w:hAnsi="Arial" w:cs="Arial"/>
          <w:b/>
        </w:rPr>
        <w:t>CUARTO.-</w:t>
      </w:r>
      <w:proofErr w:type="gramEnd"/>
      <w:r w:rsidR="00ED4EA6" w:rsidRPr="00D72B8B">
        <w:rPr>
          <w:rFonts w:ascii="Arial" w:hAnsi="Arial" w:cs="Arial"/>
        </w:rPr>
        <w:t xml:space="preserve"> Todos los asuntos o trámites que se encuentren pendientes de resolver al entrar en vigor la presente ley, se desahogarán en los términos previstos por la ley o leyes vigentes al momento de su inicio.</w:t>
      </w:r>
    </w:p>
    <w:p w14:paraId="0588BED2" w14:textId="77777777" w:rsidR="00ED4EA6" w:rsidRPr="00D72B8B" w:rsidRDefault="00ED4EA6" w:rsidP="00393A94">
      <w:pPr>
        <w:tabs>
          <w:tab w:val="left" w:pos="3261"/>
        </w:tabs>
        <w:ind w:right="48"/>
        <w:jc w:val="both"/>
        <w:rPr>
          <w:rFonts w:ascii="Arial" w:hAnsi="Arial" w:cs="Arial"/>
        </w:rPr>
      </w:pPr>
    </w:p>
    <w:p w14:paraId="6A0D2A1F" w14:textId="77777777" w:rsidR="00ED4EA6" w:rsidRPr="00D72B8B" w:rsidRDefault="00ED4EA6" w:rsidP="00393A94">
      <w:pPr>
        <w:tabs>
          <w:tab w:val="left" w:pos="3261"/>
        </w:tabs>
        <w:ind w:right="48"/>
        <w:jc w:val="both"/>
        <w:rPr>
          <w:rFonts w:ascii="Arial" w:hAnsi="Arial" w:cs="Arial"/>
          <w:b/>
        </w:rPr>
      </w:pPr>
      <w:r w:rsidRPr="00D72B8B">
        <w:rPr>
          <w:rFonts w:ascii="Arial" w:hAnsi="Arial" w:cs="Arial"/>
          <w:b/>
        </w:rPr>
        <w:t>SAL</w:t>
      </w:r>
      <w:r w:rsidR="00577789" w:rsidRPr="00D72B8B">
        <w:rPr>
          <w:rFonts w:ascii="Arial" w:hAnsi="Arial" w:cs="Arial"/>
          <w:b/>
        </w:rPr>
        <w:t>Ó</w:t>
      </w:r>
      <w:r w:rsidRPr="00D72B8B">
        <w:rPr>
          <w:rFonts w:ascii="Arial" w:hAnsi="Arial" w:cs="Arial"/>
          <w:b/>
        </w:rPr>
        <w:t xml:space="preserve">N DE SESIONES DEL H. CONGRESO DEL </w:t>
      </w:r>
      <w:proofErr w:type="gramStart"/>
      <w:r w:rsidRPr="00D72B8B">
        <w:rPr>
          <w:rFonts w:ascii="Arial" w:hAnsi="Arial" w:cs="Arial"/>
          <w:b/>
        </w:rPr>
        <w:t>ESTADO.-</w:t>
      </w:r>
      <w:proofErr w:type="gramEnd"/>
      <w:r w:rsidRPr="00D72B8B">
        <w:rPr>
          <w:rFonts w:ascii="Arial" w:hAnsi="Arial" w:cs="Arial"/>
          <w:b/>
        </w:rPr>
        <w:t xml:space="preserve"> Cd. Victoria, </w:t>
      </w:r>
      <w:proofErr w:type="spellStart"/>
      <w:r w:rsidRPr="00D72B8B">
        <w:rPr>
          <w:rFonts w:ascii="Arial" w:hAnsi="Arial" w:cs="Arial"/>
          <w:b/>
        </w:rPr>
        <w:t>Tam</w:t>
      </w:r>
      <w:proofErr w:type="spellEnd"/>
      <w:r w:rsidRPr="00D72B8B">
        <w:rPr>
          <w:rFonts w:ascii="Arial" w:hAnsi="Arial" w:cs="Arial"/>
          <w:b/>
        </w:rPr>
        <w:t xml:space="preserve">., a 17 de noviembre del año 2010.- DIPUTADO </w:t>
      </w:r>
      <w:proofErr w:type="gramStart"/>
      <w:r w:rsidRPr="00D72B8B">
        <w:rPr>
          <w:rFonts w:ascii="Arial" w:hAnsi="Arial" w:cs="Arial"/>
          <w:b/>
        </w:rPr>
        <w:t>PRESIDENTE.-</w:t>
      </w:r>
      <w:proofErr w:type="gramEnd"/>
      <w:r w:rsidRPr="00D72B8B">
        <w:rPr>
          <w:rFonts w:ascii="Arial" w:hAnsi="Arial" w:cs="Arial"/>
          <w:b/>
        </w:rPr>
        <w:t xml:space="preserve"> RA</w:t>
      </w:r>
      <w:r w:rsidR="00E711C7" w:rsidRPr="00D72B8B">
        <w:rPr>
          <w:rFonts w:ascii="Arial" w:hAnsi="Arial" w:cs="Arial"/>
          <w:b/>
        </w:rPr>
        <w:t>Ú</w:t>
      </w:r>
      <w:r w:rsidRPr="00D72B8B">
        <w:rPr>
          <w:rFonts w:ascii="Arial" w:hAnsi="Arial" w:cs="Arial"/>
          <w:b/>
        </w:rPr>
        <w:t xml:space="preserve">L DE LA GARZA </w:t>
      </w:r>
      <w:proofErr w:type="gramStart"/>
      <w:r w:rsidRPr="00D72B8B">
        <w:rPr>
          <w:rFonts w:ascii="Arial" w:hAnsi="Arial" w:cs="Arial"/>
          <w:b/>
        </w:rPr>
        <w:t>GALLEGOS.-</w:t>
      </w:r>
      <w:proofErr w:type="gramEnd"/>
      <w:r w:rsidRPr="00D72B8B">
        <w:rPr>
          <w:rFonts w:ascii="Arial" w:hAnsi="Arial" w:cs="Arial"/>
        </w:rPr>
        <w:t xml:space="preserve"> </w:t>
      </w:r>
      <w:proofErr w:type="gramStart"/>
      <w:r w:rsidRPr="00D72B8B">
        <w:rPr>
          <w:rFonts w:ascii="Arial" w:hAnsi="Arial" w:cs="Arial"/>
        </w:rPr>
        <w:t>Rúbrica.-</w:t>
      </w:r>
      <w:proofErr w:type="gramEnd"/>
      <w:r w:rsidRPr="00D72B8B">
        <w:rPr>
          <w:rFonts w:ascii="Arial" w:hAnsi="Arial" w:cs="Arial"/>
        </w:rPr>
        <w:t xml:space="preserve"> </w:t>
      </w:r>
      <w:r w:rsidRPr="00D72B8B">
        <w:rPr>
          <w:rFonts w:ascii="Arial" w:hAnsi="Arial" w:cs="Arial"/>
          <w:b/>
        </w:rPr>
        <w:t xml:space="preserve">DIPUTADA </w:t>
      </w:r>
      <w:proofErr w:type="gramStart"/>
      <w:r w:rsidRPr="00D72B8B">
        <w:rPr>
          <w:rFonts w:ascii="Arial" w:hAnsi="Arial" w:cs="Arial"/>
          <w:b/>
        </w:rPr>
        <w:t>SECRETARIA.-</w:t>
      </w:r>
      <w:proofErr w:type="gramEnd"/>
      <w:r w:rsidRPr="00D72B8B">
        <w:rPr>
          <w:rFonts w:ascii="Arial" w:hAnsi="Arial" w:cs="Arial"/>
          <w:b/>
        </w:rPr>
        <w:t xml:space="preserve"> NORMA ALICIA DUEÑAS </w:t>
      </w:r>
      <w:proofErr w:type="gramStart"/>
      <w:r w:rsidRPr="00D72B8B">
        <w:rPr>
          <w:rFonts w:ascii="Arial" w:hAnsi="Arial" w:cs="Arial"/>
          <w:b/>
        </w:rPr>
        <w:t>P</w:t>
      </w:r>
      <w:r w:rsidR="00E711C7" w:rsidRPr="00D72B8B">
        <w:rPr>
          <w:rFonts w:ascii="Arial" w:hAnsi="Arial" w:cs="Arial"/>
          <w:b/>
        </w:rPr>
        <w:t>É</w:t>
      </w:r>
      <w:r w:rsidRPr="00D72B8B">
        <w:rPr>
          <w:rFonts w:ascii="Arial" w:hAnsi="Arial" w:cs="Arial"/>
          <w:b/>
        </w:rPr>
        <w:t>REZ.-</w:t>
      </w:r>
      <w:proofErr w:type="gramEnd"/>
      <w:r w:rsidRPr="00D72B8B">
        <w:rPr>
          <w:rFonts w:ascii="Arial" w:hAnsi="Arial" w:cs="Arial"/>
        </w:rPr>
        <w:t xml:space="preserve"> </w:t>
      </w:r>
      <w:proofErr w:type="gramStart"/>
      <w:r w:rsidRPr="00D72B8B">
        <w:rPr>
          <w:rFonts w:ascii="Arial" w:hAnsi="Arial" w:cs="Arial"/>
        </w:rPr>
        <w:t>Rúbrica.-</w:t>
      </w:r>
      <w:proofErr w:type="gramEnd"/>
      <w:r w:rsidRPr="00D72B8B">
        <w:rPr>
          <w:rFonts w:ascii="Arial" w:hAnsi="Arial" w:cs="Arial"/>
        </w:rPr>
        <w:t xml:space="preserve"> </w:t>
      </w:r>
      <w:r w:rsidRPr="00D72B8B">
        <w:rPr>
          <w:rFonts w:ascii="Arial" w:hAnsi="Arial" w:cs="Arial"/>
          <w:b/>
        </w:rPr>
        <w:t xml:space="preserve">DIPUTADO </w:t>
      </w:r>
      <w:proofErr w:type="gramStart"/>
      <w:r w:rsidRPr="00D72B8B">
        <w:rPr>
          <w:rFonts w:ascii="Arial" w:hAnsi="Arial" w:cs="Arial"/>
          <w:b/>
        </w:rPr>
        <w:t>SECRETARIO.-</w:t>
      </w:r>
      <w:proofErr w:type="gramEnd"/>
      <w:r w:rsidRPr="00D72B8B">
        <w:rPr>
          <w:rFonts w:ascii="Arial" w:hAnsi="Arial" w:cs="Arial"/>
          <w:b/>
        </w:rPr>
        <w:t xml:space="preserve"> GELACIO M</w:t>
      </w:r>
      <w:r w:rsidR="00577789" w:rsidRPr="00D72B8B">
        <w:rPr>
          <w:rFonts w:ascii="Arial" w:hAnsi="Arial" w:cs="Arial"/>
          <w:b/>
        </w:rPr>
        <w:t>Á</w:t>
      </w:r>
      <w:r w:rsidRPr="00D72B8B">
        <w:rPr>
          <w:rFonts w:ascii="Arial" w:hAnsi="Arial" w:cs="Arial"/>
          <w:b/>
        </w:rPr>
        <w:t xml:space="preserve">RQUEZ </w:t>
      </w:r>
      <w:proofErr w:type="gramStart"/>
      <w:r w:rsidRPr="00D72B8B">
        <w:rPr>
          <w:rFonts w:ascii="Arial" w:hAnsi="Arial" w:cs="Arial"/>
          <w:b/>
        </w:rPr>
        <w:t>SEGURA.-</w:t>
      </w:r>
      <w:proofErr w:type="gramEnd"/>
      <w:r w:rsidRPr="00D72B8B">
        <w:rPr>
          <w:rFonts w:ascii="Arial" w:hAnsi="Arial" w:cs="Arial"/>
        </w:rPr>
        <w:t xml:space="preserve"> Rúbrica.”</w:t>
      </w:r>
    </w:p>
    <w:p w14:paraId="1615CB12" w14:textId="77777777" w:rsidR="00ED4EA6" w:rsidRPr="00D72B8B" w:rsidRDefault="00ED4EA6" w:rsidP="00393A94">
      <w:pPr>
        <w:autoSpaceDE w:val="0"/>
        <w:autoSpaceDN w:val="0"/>
        <w:adjustRightInd w:val="0"/>
        <w:ind w:right="48"/>
        <w:jc w:val="both"/>
        <w:rPr>
          <w:rFonts w:ascii="Arial" w:hAnsi="Arial" w:cs="Arial"/>
          <w:bCs/>
        </w:rPr>
      </w:pPr>
    </w:p>
    <w:p w14:paraId="5D1C22EA" w14:textId="77777777" w:rsidR="00ED4EA6" w:rsidRPr="00D72B8B" w:rsidRDefault="00ED4EA6" w:rsidP="00393A94">
      <w:pPr>
        <w:autoSpaceDE w:val="0"/>
        <w:autoSpaceDN w:val="0"/>
        <w:adjustRightInd w:val="0"/>
        <w:ind w:right="48"/>
        <w:jc w:val="both"/>
        <w:rPr>
          <w:rFonts w:ascii="Arial" w:hAnsi="Arial" w:cs="Arial"/>
          <w:bCs/>
        </w:rPr>
      </w:pPr>
      <w:r w:rsidRPr="00D72B8B">
        <w:rPr>
          <w:rFonts w:ascii="Arial" w:hAnsi="Arial" w:cs="Arial"/>
          <w:bCs/>
        </w:rPr>
        <w:t>Por tanto, mando se imprima, publique, circule y se le dé el debido cumplimiento.</w:t>
      </w:r>
    </w:p>
    <w:p w14:paraId="1B745FC0" w14:textId="77777777" w:rsidR="00ED4EA6" w:rsidRPr="00D72B8B" w:rsidRDefault="00ED4EA6" w:rsidP="00393A94">
      <w:pPr>
        <w:autoSpaceDE w:val="0"/>
        <w:autoSpaceDN w:val="0"/>
        <w:adjustRightInd w:val="0"/>
        <w:ind w:right="48"/>
        <w:jc w:val="both"/>
        <w:rPr>
          <w:rFonts w:ascii="Arial" w:hAnsi="Arial" w:cs="Arial"/>
          <w:bCs/>
        </w:rPr>
      </w:pPr>
    </w:p>
    <w:p w14:paraId="5A89FC13" w14:textId="77777777" w:rsidR="00ED4EA6" w:rsidRPr="00D72B8B" w:rsidRDefault="00ED4EA6" w:rsidP="00393A94">
      <w:pPr>
        <w:autoSpaceDE w:val="0"/>
        <w:autoSpaceDN w:val="0"/>
        <w:adjustRightInd w:val="0"/>
        <w:ind w:right="48"/>
        <w:jc w:val="both"/>
        <w:rPr>
          <w:rFonts w:ascii="Arial" w:hAnsi="Arial" w:cs="Arial"/>
          <w:bCs/>
        </w:rPr>
      </w:pPr>
      <w:r w:rsidRPr="00D72B8B">
        <w:rPr>
          <w:rFonts w:ascii="Arial" w:hAnsi="Arial" w:cs="Arial"/>
          <w:bCs/>
        </w:rPr>
        <w:t>Dado en la residencia del Poder Ejecutivo, en Ciudad Victoria, Capital del Estado de Tamaulipas, a los veinticuatro días del mes de noviembre del año dos mil diez.</w:t>
      </w:r>
      <w:r w:rsidRPr="00D72B8B">
        <w:rPr>
          <w:rFonts w:ascii="Arial" w:hAnsi="Arial" w:cs="Arial"/>
          <w:bCs/>
        </w:rPr>
        <w:tab/>
      </w:r>
    </w:p>
    <w:p w14:paraId="7A984EFF" w14:textId="77777777" w:rsidR="00ED4EA6" w:rsidRPr="00D72B8B" w:rsidRDefault="00ED4EA6" w:rsidP="00393A94">
      <w:pPr>
        <w:autoSpaceDE w:val="0"/>
        <w:autoSpaceDN w:val="0"/>
        <w:adjustRightInd w:val="0"/>
        <w:ind w:right="48"/>
        <w:jc w:val="both"/>
        <w:rPr>
          <w:rFonts w:ascii="Arial" w:hAnsi="Arial" w:cs="Arial"/>
          <w:bCs/>
        </w:rPr>
      </w:pPr>
    </w:p>
    <w:p w14:paraId="401B94A2" w14:textId="77777777" w:rsidR="00ED4EA6" w:rsidRPr="00D72B8B" w:rsidRDefault="00ED4EA6" w:rsidP="00393A94">
      <w:pPr>
        <w:tabs>
          <w:tab w:val="left" w:pos="9214"/>
        </w:tabs>
        <w:autoSpaceDE w:val="0"/>
        <w:autoSpaceDN w:val="0"/>
        <w:adjustRightInd w:val="0"/>
        <w:ind w:right="48"/>
        <w:jc w:val="both"/>
        <w:rPr>
          <w:rFonts w:ascii="Arial" w:hAnsi="Arial" w:cs="Arial"/>
          <w:b/>
          <w:bCs/>
          <w:spacing w:val="-4"/>
        </w:rPr>
      </w:pPr>
      <w:proofErr w:type="gramStart"/>
      <w:r w:rsidRPr="00D72B8B">
        <w:rPr>
          <w:rFonts w:ascii="Arial" w:hAnsi="Arial" w:cs="Arial"/>
          <w:b/>
          <w:bCs/>
          <w:spacing w:val="-4"/>
        </w:rPr>
        <w:t>ATENTAMENTE</w:t>
      </w:r>
      <w:r w:rsidRPr="00D72B8B">
        <w:rPr>
          <w:rFonts w:ascii="Arial" w:hAnsi="Arial" w:cs="Arial"/>
          <w:bCs/>
          <w:spacing w:val="-4"/>
        </w:rPr>
        <w:t>.-</w:t>
      </w:r>
      <w:proofErr w:type="gramEnd"/>
      <w:r w:rsidRPr="00D72B8B">
        <w:rPr>
          <w:rFonts w:ascii="Arial" w:hAnsi="Arial" w:cs="Arial"/>
          <w:b/>
          <w:bCs/>
          <w:spacing w:val="-4"/>
        </w:rPr>
        <w:t xml:space="preserve"> SUFRAGIO EFECTIVO. NO </w:t>
      </w:r>
      <w:proofErr w:type="gramStart"/>
      <w:r w:rsidRPr="00D72B8B">
        <w:rPr>
          <w:rFonts w:ascii="Arial" w:hAnsi="Arial" w:cs="Arial"/>
          <w:b/>
          <w:bCs/>
          <w:spacing w:val="-4"/>
        </w:rPr>
        <w:t>REELECCI</w:t>
      </w:r>
      <w:r w:rsidR="00E711C7" w:rsidRPr="00D72B8B">
        <w:rPr>
          <w:rFonts w:ascii="Arial" w:hAnsi="Arial" w:cs="Arial"/>
          <w:b/>
          <w:bCs/>
          <w:spacing w:val="-4"/>
        </w:rPr>
        <w:t>Ó</w:t>
      </w:r>
      <w:r w:rsidRPr="00D72B8B">
        <w:rPr>
          <w:rFonts w:ascii="Arial" w:hAnsi="Arial" w:cs="Arial"/>
          <w:b/>
          <w:bCs/>
          <w:spacing w:val="-4"/>
        </w:rPr>
        <w:t>N</w:t>
      </w:r>
      <w:r w:rsidRPr="00D72B8B">
        <w:rPr>
          <w:rFonts w:ascii="Arial" w:hAnsi="Arial" w:cs="Arial"/>
          <w:bCs/>
          <w:spacing w:val="-4"/>
        </w:rPr>
        <w:t>.-</w:t>
      </w:r>
      <w:proofErr w:type="gramEnd"/>
      <w:r w:rsidRPr="00D72B8B">
        <w:rPr>
          <w:rFonts w:ascii="Arial" w:hAnsi="Arial" w:cs="Arial"/>
          <w:b/>
          <w:bCs/>
          <w:spacing w:val="-4"/>
        </w:rPr>
        <w:t xml:space="preserve"> GOBERNADOR CONSTITUCIONAL DEL </w:t>
      </w:r>
      <w:proofErr w:type="gramStart"/>
      <w:r w:rsidRPr="00D72B8B">
        <w:rPr>
          <w:rFonts w:ascii="Arial" w:hAnsi="Arial" w:cs="Arial"/>
          <w:b/>
          <w:bCs/>
          <w:spacing w:val="-4"/>
        </w:rPr>
        <w:t>ESTADO</w:t>
      </w:r>
      <w:r w:rsidRPr="00D72B8B">
        <w:rPr>
          <w:rFonts w:ascii="Arial" w:hAnsi="Arial" w:cs="Arial"/>
          <w:bCs/>
          <w:spacing w:val="-4"/>
        </w:rPr>
        <w:t>.-</w:t>
      </w:r>
      <w:proofErr w:type="gramEnd"/>
      <w:r w:rsidRPr="00D72B8B">
        <w:rPr>
          <w:rFonts w:ascii="Arial" w:hAnsi="Arial" w:cs="Arial"/>
          <w:b/>
          <w:bCs/>
          <w:spacing w:val="-4"/>
        </w:rPr>
        <w:t xml:space="preserve"> EUGENIO HERN</w:t>
      </w:r>
      <w:r w:rsidR="00E711C7" w:rsidRPr="00D72B8B">
        <w:rPr>
          <w:rFonts w:ascii="Arial" w:hAnsi="Arial" w:cs="Arial"/>
          <w:b/>
          <w:bCs/>
          <w:spacing w:val="-4"/>
        </w:rPr>
        <w:t>Á</w:t>
      </w:r>
      <w:r w:rsidRPr="00D72B8B">
        <w:rPr>
          <w:rFonts w:ascii="Arial" w:hAnsi="Arial" w:cs="Arial"/>
          <w:b/>
          <w:bCs/>
          <w:spacing w:val="-4"/>
        </w:rPr>
        <w:t xml:space="preserve">NDEZ </w:t>
      </w:r>
      <w:proofErr w:type="gramStart"/>
      <w:r w:rsidRPr="00D72B8B">
        <w:rPr>
          <w:rFonts w:ascii="Arial" w:hAnsi="Arial" w:cs="Arial"/>
          <w:b/>
          <w:bCs/>
          <w:spacing w:val="-4"/>
        </w:rPr>
        <w:t>FLORES</w:t>
      </w:r>
      <w:r w:rsidRPr="00D72B8B">
        <w:rPr>
          <w:rFonts w:ascii="Arial" w:hAnsi="Arial" w:cs="Arial"/>
          <w:bCs/>
          <w:spacing w:val="-4"/>
        </w:rPr>
        <w:t>.-</w:t>
      </w:r>
      <w:proofErr w:type="gramEnd"/>
      <w:r w:rsidRPr="00D72B8B">
        <w:rPr>
          <w:rFonts w:ascii="Arial" w:hAnsi="Arial" w:cs="Arial"/>
          <w:bCs/>
          <w:spacing w:val="-4"/>
        </w:rPr>
        <w:t xml:space="preserve"> </w:t>
      </w:r>
      <w:proofErr w:type="gramStart"/>
      <w:r w:rsidRPr="00D72B8B">
        <w:rPr>
          <w:rFonts w:ascii="Arial" w:hAnsi="Arial" w:cs="Arial"/>
          <w:bCs/>
          <w:spacing w:val="-4"/>
        </w:rPr>
        <w:t>Rúbrica.-</w:t>
      </w:r>
      <w:proofErr w:type="gramEnd"/>
      <w:r w:rsidRPr="00D72B8B">
        <w:rPr>
          <w:rFonts w:ascii="Arial" w:hAnsi="Arial" w:cs="Arial"/>
          <w:b/>
          <w:bCs/>
          <w:spacing w:val="-4"/>
        </w:rPr>
        <w:t xml:space="preserve"> SECRETARIO GENERAL DE </w:t>
      </w:r>
      <w:proofErr w:type="gramStart"/>
      <w:r w:rsidRPr="00D72B8B">
        <w:rPr>
          <w:rFonts w:ascii="Arial" w:hAnsi="Arial" w:cs="Arial"/>
          <w:b/>
          <w:bCs/>
          <w:spacing w:val="-4"/>
        </w:rPr>
        <w:t>GOBIERNO</w:t>
      </w:r>
      <w:r w:rsidRPr="00D72B8B">
        <w:rPr>
          <w:rFonts w:ascii="Arial" w:hAnsi="Arial" w:cs="Arial"/>
          <w:bCs/>
          <w:spacing w:val="-4"/>
        </w:rPr>
        <w:t>.-</w:t>
      </w:r>
      <w:proofErr w:type="gramEnd"/>
      <w:r w:rsidRPr="00D72B8B">
        <w:rPr>
          <w:rFonts w:ascii="Arial" w:hAnsi="Arial" w:cs="Arial"/>
          <w:bCs/>
          <w:spacing w:val="-4"/>
        </w:rPr>
        <w:t xml:space="preserve"> </w:t>
      </w:r>
      <w:r w:rsidRPr="00D72B8B">
        <w:rPr>
          <w:rFonts w:ascii="Arial" w:hAnsi="Arial" w:cs="Arial"/>
          <w:b/>
          <w:bCs/>
          <w:spacing w:val="-4"/>
        </w:rPr>
        <w:t>HUGO ANDR</w:t>
      </w:r>
      <w:r w:rsidR="00E711C7" w:rsidRPr="00D72B8B">
        <w:rPr>
          <w:rFonts w:ascii="Arial" w:hAnsi="Arial" w:cs="Arial"/>
          <w:b/>
          <w:bCs/>
          <w:spacing w:val="-4"/>
        </w:rPr>
        <w:t>É</w:t>
      </w:r>
      <w:r w:rsidRPr="00D72B8B">
        <w:rPr>
          <w:rFonts w:ascii="Arial" w:hAnsi="Arial" w:cs="Arial"/>
          <w:b/>
          <w:bCs/>
          <w:spacing w:val="-4"/>
        </w:rPr>
        <w:t xml:space="preserve">S ARAUJO DE LA </w:t>
      </w:r>
      <w:proofErr w:type="gramStart"/>
      <w:r w:rsidRPr="00D72B8B">
        <w:rPr>
          <w:rFonts w:ascii="Arial" w:hAnsi="Arial" w:cs="Arial"/>
          <w:b/>
          <w:bCs/>
          <w:spacing w:val="-4"/>
        </w:rPr>
        <w:t>TORRE</w:t>
      </w:r>
      <w:r w:rsidRPr="00D72B8B">
        <w:rPr>
          <w:rFonts w:ascii="Arial" w:hAnsi="Arial" w:cs="Arial"/>
          <w:bCs/>
          <w:spacing w:val="-4"/>
        </w:rPr>
        <w:t>.-</w:t>
      </w:r>
      <w:proofErr w:type="gramEnd"/>
      <w:r w:rsidRPr="00D72B8B">
        <w:rPr>
          <w:rFonts w:ascii="Arial" w:hAnsi="Arial" w:cs="Arial"/>
          <w:bCs/>
          <w:spacing w:val="-4"/>
        </w:rPr>
        <w:t xml:space="preserve"> Rúbrica.</w:t>
      </w:r>
    </w:p>
    <w:p w14:paraId="7D21D866" w14:textId="77777777" w:rsidR="00AF25DB" w:rsidRPr="00CB29D3" w:rsidRDefault="00AF25DB" w:rsidP="00393A94">
      <w:pPr>
        <w:pStyle w:val="Textoindependiente"/>
        <w:ind w:right="48"/>
        <w:jc w:val="center"/>
        <w:rPr>
          <w:rFonts w:cs="Arial"/>
          <w:b/>
          <w:sz w:val="20"/>
        </w:rPr>
      </w:pPr>
      <w:r w:rsidRPr="00D72B8B">
        <w:rPr>
          <w:rFonts w:cs="Arial"/>
          <w:b/>
          <w:bCs/>
          <w:sz w:val="20"/>
        </w:rPr>
        <w:br w:type="page"/>
      </w:r>
      <w:r w:rsidRPr="00CB29D3">
        <w:rPr>
          <w:rFonts w:cs="Arial"/>
          <w:b/>
          <w:sz w:val="20"/>
        </w:rPr>
        <w:lastRenderedPageBreak/>
        <w:t>ARTÍCULOS TRANSITORIOS DE DECRETOS DE REFORMAS, A PARTIR DE LA EXPEDICIÓN DE LA PRESENTE LEY.</w:t>
      </w:r>
    </w:p>
    <w:p w14:paraId="1677C12F" w14:textId="77777777" w:rsidR="00ED4EA6" w:rsidRDefault="00ED4EA6" w:rsidP="00393A94">
      <w:pPr>
        <w:autoSpaceDE w:val="0"/>
        <w:autoSpaceDN w:val="0"/>
        <w:adjustRightInd w:val="0"/>
        <w:ind w:right="48"/>
        <w:jc w:val="both"/>
        <w:rPr>
          <w:rFonts w:cs="Arial"/>
          <w:b/>
          <w:bCs/>
        </w:rPr>
      </w:pPr>
    </w:p>
    <w:p w14:paraId="0B3AF2EE" w14:textId="77777777" w:rsidR="00AF25DB" w:rsidRPr="00AF25DB" w:rsidRDefault="00AF25DB" w:rsidP="00907D61">
      <w:pPr>
        <w:numPr>
          <w:ilvl w:val="0"/>
          <w:numId w:val="32"/>
        </w:numPr>
        <w:ind w:left="426" w:right="48" w:hanging="426"/>
        <w:jc w:val="both"/>
        <w:rPr>
          <w:rFonts w:ascii="Arial" w:hAnsi="Arial" w:cs="Arial"/>
          <w:b/>
        </w:rPr>
      </w:pPr>
      <w:r w:rsidRPr="00AF25DB">
        <w:rPr>
          <w:rFonts w:ascii="Arial" w:hAnsi="Arial" w:cs="Arial"/>
          <w:b/>
        </w:rPr>
        <w:t>ARTÍCULOS TRANSITORIOS DEL DECRETO N</w:t>
      </w:r>
      <w:r w:rsidR="00577789">
        <w:rPr>
          <w:rFonts w:ascii="Arial" w:hAnsi="Arial" w:cs="Arial"/>
          <w:b/>
        </w:rPr>
        <w:t>o.</w:t>
      </w:r>
      <w:r w:rsidRPr="00AF25DB">
        <w:rPr>
          <w:rFonts w:ascii="Arial" w:hAnsi="Arial" w:cs="Arial"/>
          <w:b/>
        </w:rPr>
        <w:t xml:space="preserve"> LXII-216, DEL 19 DE MARZO DE 2014 Y PUBLICADO EN EL PERIÓDICO OFICIAL N</w:t>
      </w:r>
      <w:r w:rsidR="00577789">
        <w:rPr>
          <w:rFonts w:ascii="Arial" w:hAnsi="Arial" w:cs="Arial"/>
          <w:b/>
        </w:rPr>
        <w:t>o.</w:t>
      </w:r>
      <w:r w:rsidRPr="00AF25DB">
        <w:rPr>
          <w:rFonts w:ascii="Arial" w:hAnsi="Arial" w:cs="Arial"/>
          <w:b/>
        </w:rPr>
        <w:t xml:space="preserve"> 41, DEL 3 DE ABRIL DE 2014.</w:t>
      </w:r>
    </w:p>
    <w:p w14:paraId="6F86598B" w14:textId="77777777" w:rsidR="00AF25DB" w:rsidRPr="00AF25DB" w:rsidRDefault="00AF25DB" w:rsidP="00907D61">
      <w:pPr>
        <w:ind w:left="426" w:right="48" w:hanging="426"/>
        <w:jc w:val="both"/>
        <w:rPr>
          <w:rFonts w:ascii="Arial" w:hAnsi="Arial" w:cs="Arial"/>
        </w:rPr>
      </w:pPr>
    </w:p>
    <w:p w14:paraId="10261579" w14:textId="77777777" w:rsidR="00AF25DB" w:rsidRDefault="00AF25DB" w:rsidP="00907D61">
      <w:pPr>
        <w:ind w:left="426" w:right="48"/>
        <w:jc w:val="both"/>
        <w:rPr>
          <w:rFonts w:ascii="Arial" w:hAnsi="Arial" w:cs="Arial"/>
          <w:lang w:val="es-MX" w:eastAsia="es-MX"/>
        </w:rPr>
      </w:pPr>
      <w:r w:rsidRPr="00AF25DB">
        <w:rPr>
          <w:rFonts w:ascii="Arial" w:hAnsi="Arial" w:cs="Arial"/>
          <w:b/>
          <w:lang w:val="es-MX" w:eastAsia="es-MX"/>
        </w:rPr>
        <w:t xml:space="preserve">ARTÍCULO ÚNICO. </w:t>
      </w:r>
      <w:r w:rsidRPr="00AF25DB">
        <w:rPr>
          <w:rFonts w:ascii="Arial" w:hAnsi="Arial" w:cs="Arial"/>
          <w:lang w:val="es-MX" w:eastAsia="es-MX"/>
        </w:rPr>
        <w:t>El presente Decreto entrará en vigor el día siguiente al de su publicación en el Periódico Oficial del Estado.</w:t>
      </w:r>
    </w:p>
    <w:p w14:paraId="20126CB2" w14:textId="77777777" w:rsidR="00577789" w:rsidRDefault="00577789" w:rsidP="00907D61">
      <w:pPr>
        <w:ind w:left="426" w:right="48" w:hanging="426"/>
        <w:jc w:val="both"/>
        <w:rPr>
          <w:rFonts w:ascii="Arial" w:hAnsi="Arial" w:cs="Arial"/>
          <w:b/>
        </w:rPr>
      </w:pPr>
    </w:p>
    <w:p w14:paraId="7DE0A2CE" w14:textId="77777777" w:rsidR="00577789" w:rsidRPr="00AF25DB" w:rsidRDefault="00577789" w:rsidP="00907D61">
      <w:pPr>
        <w:numPr>
          <w:ilvl w:val="0"/>
          <w:numId w:val="32"/>
        </w:numPr>
        <w:ind w:left="426" w:right="48" w:hanging="426"/>
        <w:jc w:val="both"/>
        <w:rPr>
          <w:rFonts w:ascii="Arial" w:hAnsi="Arial" w:cs="Arial"/>
          <w:b/>
        </w:rPr>
      </w:pPr>
      <w:r w:rsidRPr="00AF25DB">
        <w:rPr>
          <w:rFonts w:ascii="Arial" w:hAnsi="Arial" w:cs="Arial"/>
          <w:b/>
        </w:rPr>
        <w:t>ARTÍCULOS TRANSITORIOS DEL DECRETO N</w:t>
      </w:r>
      <w:r>
        <w:rPr>
          <w:rFonts w:ascii="Arial" w:hAnsi="Arial" w:cs="Arial"/>
          <w:b/>
        </w:rPr>
        <w:t>o.</w:t>
      </w:r>
      <w:r w:rsidRPr="00AF25DB">
        <w:rPr>
          <w:rFonts w:ascii="Arial" w:hAnsi="Arial" w:cs="Arial"/>
          <w:b/>
        </w:rPr>
        <w:t xml:space="preserve"> LXII-</w:t>
      </w:r>
      <w:r>
        <w:rPr>
          <w:rFonts w:ascii="Arial" w:hAnsi="Arial" w:cs="Arial"/>
          <w:b/>
        </w:rPr>
        <w:t>563</w:t>
      </w:r>
      <w:r w:rsidRPr="00AF25DB">
        <w:rPr>
          <w:rFonts w:ascii="Arial" w:hAnsi="Arial" w:cs="Arial"/>
          <w:b/>
        </w:rPr>
        <w:t>, DEL 1</w:t>
      </w:r>
      <w:r>
        <w:rPr>
          <w:rFonts w:ascii="Arial" w:hAnsi="Arial" w:cs="Arial"/>
          <w:b/>
        </w:rPr>
        <w:t>7</w:t>
      </w:r>
      <w:r w:rsidRPr="00AF25DB">
        <w:rPr>
          <w:rFonts w:ascii="Arial" w:hAnsi="Arial" w:cs="Arial"/>
          <w:b/>
        </w:rPr>
        <w:t xml:space="preserve"> DE MARZO DE 201</w:t>
      </w:r>
      <w:r>
        <w:rPr>
          <w:rFonts w:ascii="Arial" w:hAnsi="Arial" w:cs="Arial"/>
          <w:b/>
        </w:rPr>
        <w:t>5</w:t>
      </w:r>
      <w:r w:rsidRPr="00AF25DB">
        <w:rPr>
          <w:rFonts w:ascii="Arial" w:hAnsi="Arial" w:cs="Arial"/>
          <w:b/>
        </w:rPr>
        <w:t xml:space="preserve"> Y PUBLICADO EN EL PERIÓDICO OFICIAL N</w:t>
      </w:r>
      <w:r>
        <w:rPr>
          <w:rFonts w:ascii="Arial" w:hAnsi="Arial" w:cs="Arial"/>
          <w:b/>
        </w:rPr>
        <w:t>o. 37</w:t>
      </w:r>
      <w:r w:rsidRPr="00AF25DB">
        <w:rPr>
          <w:rFonts w:ascii="Arial" w:hAnsi="Arial" w:cs="Arial"/>
          <w:b/>
        </w:rPr>
        <w:t xml:space="preserve">, DEL </w:t>
      </w:r>
      <w:r>
        <w:rPr>
          <w:rFonts w:ascii="Arial" w:hAnsi="Arial" w:cs="Arial"/>
          <w:b/>
        </w:rPr>
        <w:t>26</w:t>
      </w:r>
      <w:r w:rsidRPr="00AF25DB">
        <w:rPr>
          <w:rFonts w:ascii="Arial" w:hAnsi="Arial" w:cs="Arial"/>
          <w:b/>
        </w:rPr>
        <w:t xml:space="preserve"> DE </w:t>
      </w:r>
      <w:r>
        <w:rPr>
          <w:rFonts w:ascii="Arial" w:hAnsi="Arial" w:cs="Arial"/>
          <w:b/>
        </w:rPr>
        <w:t>MARZO</w:t>
      </w:r>
      <w:r w:rsidRPr="00AF25DB">
        <w:rPr>
          <w:rFonts w:ascii="Arial" w:hAnsi="Arial" w:cs="Arial"/>
          <w:b/>
        </w:rPr>
        <w:t xml:space="preserve"> DE 201</w:t>
      </w:r>
      <w:r>
        <w:rPr>
          <w:rFonts w:ascii="Arial" w:hAnsi="Arial" w:cs="Arial"/>
          <w:b/>
        </w:rPr>
        <w:t>5</w:t>
      </w:r>
      <w:r w:rsidRPr="00AF25DB">
        <w:rPr>
          <w:rFonts w:ascii="Arial" w:hAnsi="Arial" w:cs="Arial"/>
          <w:b/>
        </w:rPr>
        <w:t>.</w:t>
      </w:r>
    </w:p>
    <w:p w14:paraId="2DD2B73E" w14:textId="77777777" w:rsidR="00577789" w:rsidRPr="00AF25DB" w:rsidRDefault="00577789" w:rsidP="00907D61">
      <w:pPr>
        <w:ind w:left="426" w:right="48" w:hanging="426"/>
        <w:jc w:val="both"/>
        <w:rPr>
          <w:rFonts w:ascii="Arial" w:hAnsi="Arial" w:cs="Arial"/>
        </w:rPr>
      </w:pPr>
    </w:p>
    <w:p w14:paraId="07CC897D" w14:textId="77777777" w:rsidR="00720E8F" w:rsidRPr="00720E8F" w:rsidRDefault="00720E8F" w:rsidP="00907D61">
      <w:pPr>
        <w:ind w:left="426" w:right="48"/>
        <w:jc w:val="both"/>
        <w:rPr>
          <w:rFonts w:ascii="Arial" w:hAnsi="Arial" w:cs="Arial"/>
          <w:lang w:eastAsia="en-US"/>
        </w:rPr>
      </w:pPr>
      <w:r w:rsidRPr="00720E8F">
        <w:rPr>
          <w:rFonts w:ascii="Arial" w:hAnsi="Arial" w:cs="Arial"/>
          <w:b/>
          <w:lang w:eastAsia="en-US"/>
        </w:rPr>
        <w:t>ART</w:t>
      </w:r>
      <w:r w:rsidR="008C5DDD">
        <w:rPr>
          <w:rFonts w:ascii="Arial" w:hAnsi="Arial" w:cs="Arial"/>
          <w:b/>
          <w:lang w:eastAsia="en-US"/>
        </w:rPr>
        <w:t>Í</w:t>
      </w:r>
      <w:r w:rsidRPr="00720E8F">
        <w:rPr>
          <w:rFonts w:ascii="Arial" w:hAnsi="Arial" w:cs="Arial"/>
          <w:b/>
          <w:lang w:eastAsia="en-US"/>
        </w:rPr>
        <w:t xml:space="preserve">CULO PRIMERO. </w:t>
      </w:r>
      <w:r w:rsidRPr="00720E8F">
        <w:rPr>
          <w:rFonts w:ascii="Arial" w:hAnsi="Arial" w:cs="Arial"/>
          <w:lang w:eastAsia="en-US"/>
        </w:rPr>
        <w:t>El presente Decreto deberá publicarse en el Periódico Oficial del Estado, y entrará en vigor en el mismo plazo que establece el Decreto por el que se reforman y adicionan diversas disposiciones de la Ley General del Equilibrio Ecológico y la Protección al Ambiente y de la Ley General de Vida Silvestre, publicado el 9 de enero de 2015 en el Diario Oficial de la Federación.</w:t>
      </w:r>
    </w:p>
    <w:p w14:paraId="4CC32A38" w14:textId="77777777" w:rsidR="00720E8F" w:rsidRPr="00720E8F" w:rsidRDefault="00720E8F" w:rsidP="00907D61">
      <w:pPr>
        <w:ind w:left="426" w:right="48" w:hanging="426"/>
        <w:jc w:val="both"/>
        <w:rPr>
          <w:rFonts w:ascii="Arial" w:hAnsi="Arial" w:cs="Arial"/>
          <w:lang w:eastAsia="en-US"/>
        </w:rPr>
      </w:pPr>
    </w:p>
    <w:p w14:paraId="76378DD1" w14:textId="77777777" w:rsidR="00720E8F" w:rsidRDefault="00720E8F" w:rsidP="00907D61">
      <w:pPr>
        <w:ind w:left="426" w:right="48"/>
        <w:jc w:val="both"/>
        <w:rPr>
          <w:rFonts w:ascii="Arial" w:hAnsi="Arial" w:cs="Arial"/>
          <w:lang w:eastAsia="en-US"/>
        </w:rPr>
      </w:pPr>
      <w:r w:rsidRPr="00720E8F">
        <w:rPr>
          <w:rFonts w:ascii="Arial" w:hAnsi="Arial" w:cs="Arial"/>
          <w:b/>
          <w:lang w:eastAsia="en-US"/>
        </w:rPr>
        <w:t>ARTÍCULO SEGUNDO.</w:t>
      </w:r>
      <w:r w:rsidRPr="00720E8F">
        <w:rPr>
          <w:rFonts w:ascii="Arial" w:hAnsi="Arial" w:cs="Arial"/>
          <w:lang w:eastAsia="en-US"/>
        </w:rPr>
        <w:t xml:space="preserve"> Los Ayuntamientos del Estado, en el ámbito de su respectiva competencia, deben realizar las modificaciones a los ordenamientos que correspondan dentro del plazo de 30 días naturales posteriores a la entrada en vigor de este Decreto, para dar cumplimiento a éste.</w:t>
      </w:r>
    </w:p>
    <w:p w14:paraId="4C488535" w14:textId="77777777" w:rsidR="00132092" w:rsidRDefault="00132092" w:rsidP="00907D61">
      <w:pPr>
        <w:ind w:left="426" w:right="48" w:hanging="426"/>
        <w:jc w:val="both"/>
        <w:rPr>
          <w:rFonts w:ascii="Arial" w:hAnsi="Arial" w:cs="Arial"/>
          <w:lang w:eastAsia="en-US"/>
        </w:rPr>
      </w:pPr>
    </w:p>
    <w:p w14:paraId="152B2CE1" w14:textId="77777777" w:rsidR="00132092" w:rsidRDefault="00132092" w:rsidP="00907D61">
      <w:pPr>
        <w:numPr>
          <w:ilvl w:val="0"/>
          <w:numId w:val="32"/>
        </w:numPr>
        <w:ind w:left="426" w:right="48" w:hanging="426"/>
        <w:jc w:val="both"/>
        <w:rPr>
          <w:rFonts w:ascii="Arial" w:hAnsi="Arial" w:cs="Arial"/>
          <w:b/>
        </w:rPr>
      </w:pPr>
      <w:r w:rsidRPr="00AF25DB">
        <w:rPr>
          <w:rFonts w:ascii="Arial" w:hAnsi="Arial" w:cs="Arial"/>
          <w:b/>
        </w:rPr>
        <w:t>ARTÍCULOS TRANSITORIOS DEL DECRETO N</w:t>
      </w:r>
      <w:r>
        <w:rPr>
          <w:rFonts w:ascii="Arial" w:hAnsi="Arial" w:cs="Arial"/>
          <w:b/>
        </w:rPr>
        <w:t>o.</w:t>
      </w:r>
      <w:r w:rsidRPr="00AF25DB">
        <w:rPr>
          <w:rFonts w:ascii="Arial" w:hAnsi="Arial" w:cs="Arial"/>
          <w:b/>
        </w:rPr>
        <w:t xml:space="preserve"> LXII-</w:t>
      </w:r>
      <w:r>
        <w:rPr>
          <w:rFonts w:ascii="Arial" w:hAnsi="Arial" w:cs="Arial"/>
          <w:b/>
        </w:rPr>
        <w:t>942</w:t>
      </w:r>
      <w:r w:rsidRPr="00AF25DB">
        <w:rPr>
          <w:rFonts w:ascii="Arial" w:hAnsi="Arial" w:cs="Arial"/>
          <w:b/>
        </w:rPr>
        <w:t>, DEL 1</w:t>
      </w:r>
      <w:r>
        <w:rPr>
          <w:rFonts w:ascii="Arial" w:hAnsi="Arial" w:cs="Arial"/>
          <w:b/>
        </w:rPr>
        <w:t>3</w:t>
      </w:r>
      <w:r w:rsidRPr="00AF25DB">
        <w:rPr>
          <w:rFonts w:ascii="Arial" w:hAnsi="Arial" w:cs="Arial"/>
          <w:b/>
        </w:rPr>
        <w:t xml:space="preserve"> DE </w:t>
      </w:r>
      <w:r>
        <w:rPr>
          <w:rFonts w:ascii="Arial" w:hAnsi="Arial" w:cs="Arial"/>
          <w:b/>
        </w:rPr>
        <w:t>ABRIL</w:t>
      </w:r>
      <w:r w:rsidRPr="00AF25DB">
        <w:rPr>
          <w:rFonts w:ascii="Arial" w:hAnsi="Arial" w:cs="Arial"/>
          <w:b/>
        </w:rPr>
        <w:t xml:space="preserve"> DE 201</w:t>
      </w:r>
      <w:r>
        <w:rPr>
          <w:rFonts w:ascii="Arial" w:hAnsi="Arial" w:cs="Arial"/>
          <w:b/>
        </w:rPr>
        <w:t>6</w:t>
      </w:r>
      <w:r w:rsidRPr="00AF25DB">
        <w:rPr>
          <w:rFonts w:ascii="Arial" w:hAnsi="Arial" w:cs="Arial"/>
          <w:b/>
        </w:rPr>
        <w:t xml:space="preserve"> Y PUBLICADO EN EL PERIÓDICO OFICIAL N</w:t>
      </w:r>
      <w:r>
        <w:rPr>
          <w:rFonts w:ascii="Arial" w:hAnsi="Arial" w:cs="Arial"/>
          <w:b/>
        </w:rPr>
        <w:t>o. 48</w:t>
      </w:r>
      <w:r w:rsidRPr="00AF25DB">
        <w:rPr>
          <w:rFonts w:ascii="Arial" w:hAnsi="Arial" w:cs="Arial"/>
          <w:b/>
        </w:rPr>
        <w:t xml:space="preserve">, DEL </w:t>
      </w:r>
      <w:r>
        <w:rPr>
          <w:rFonts w:ascii="Arial" w:hAnsi="Arial" w:cs="Arial"/>
          <w:b/>
        </w:rPr>
        <w:t>21</w:t>
      </w:r>
      <w:r w:rsidRPr="00AF25DB">
        <w:rPr>
          <w:rFonts w:ascii="Arial" w:hAnsi="Arial" w:cs="Arial"/>
          <w:b/>
        </w:rPr>
        <w:t xml:space="preserve"> DE </w:t>
      </w:r>
      <w:r>
        <w:rPr>
          <w:rFonts w:ascii="Arial" w:hAnsi="Arial" w:cs="Arial"/>
          <w:b/>
        </w:rPr>
        <w:t>ABRIL</w:t>
      </w:r>
      <w:r w:rsidRPr="00AF25DB">
        <w:rPr>
          <w:rFonts w:ascii="Arial" w:hAnsi="Arial" w:cs="Arial"/>
          <w:b/>
        </w:rPr>
        <w:t xml:space="preserve"> DE 201</w:t>
      </w:r>
      <w:r>
        <w:rPr>
          <w:rFonts w:ascii="Arial" w:hAnsi="Arial" w:cs="Arial"/>
          <w:b/>
        </w:rPr>
        <w:t>6</w:t>
      </w:r>
      <w:r w:rsidRPr="00AF25DB">
        <w:rPr>
          <w:rFonts w:ascii="Arial" w:hAnsi="Arial" w:cs="Arial"/>
          <w:b/>
        </w:rPr>
        <w:t>.</w:t>
      </w:r>
    </w:p>
    <w:p w14:paraId="3465796C" w14:textId="77777777" w:rsidR="00132092" w:rsidRPr="00720E8F" w:rsidRDefault="00132092" w:rsidP="00907D61">
      <w:pPr>
        <w:ind w:left="426" w:right="48" w:hanging="426"/>
        <w:jc w:val="both"/>
        <w:rPr>
          <w:rFonts w:ascii="Arial" w:hAnsi="Arial" w:cs="Arial"/>
          <w:lang w:eastAsia="en-US"/>
        </w:rPr>
      </w:pPr>
    </w:p>
    <w:p w14:paraId="33EFFB3A" w14:textId="77777777" w:rsidR="00132092" w:rsidRDefault="00132092" w:rsidP="00907D61">
      <w:pPr>
        <w:ind w:left="426" w:right="48"/>
        <w:jc w:val="both"/>
        <w:rPr>
          <w:rFonts w:ascii="Arial" w:hAnsi="Arial" w:cs="Arial"/>
        </w:rPr>
      </w:pPr>
      <w:r w:rsidRPr="00132092">
        <w:rPr>
          <w:rFonts w:ascii="Arial" w:hAnsi="Arial" w:cs="Arial"/>
          <w:b/>
        </w:rPr>
        <w:t xml:space="preserve">ARTÍCULO </w:t>
      </w:r>
      <w:r>
        <w:rPr>
          <w:rFonts w:ascii="Arial" w:hAnsi="Arial" w:cs="Arial"/>
          <w:b/>
        </w:rPr>
        <w:t>Ú</w:t>
      </w:r>
      <w:r w:rsidRPr="00132092">
        <w:rPr>
          <w:rFonts w:ascii="Arial" w:hAnsi="Arial" w:cs="Arial"/>
          <w:b/>
        </w:rPr>
        <w:t>NICO.</w:t>
      </w:r>
      <w:r w:rsidRPr="00132092">
        <w:rPr>
          <w:rFonts w:ascii="Arial" w:hAnsi="Arial" w:cs="Arial"/>
        </w:rPr>
        <w:t xml:space="preserve"> El presente Decreto entrará en vigor el día siguiente al de su publicación en el Periódico Oficial del Estado.</w:t>
      </w:r>
    </w:p>
    <w:p w14:paraId="1885B57E" w14:textId="77777777" w:rsidR="00B86641" w:rsidRDefault="00B86641" w:rsidP="00907D61">
      <w:pPr>
        <w:ind w:left="426" w:right="48" w:hanging="426"/>
        <w:jc w:val="both"/>
        <w:rPr>
          <w:rFonts w:ascii="Arial" w:hAnsi="Arial" w:cs="Arial"/>
        </w:rPr>
      </w:pPr>
    </w:p>
    <w:p w14:paraId="5C9058F2" w14:textId="77777777" w:rsidR="00B86641" w:rsidRPr="00B86641" w:rsidRDefault="00B86641" w:rsidP="00907D61">
      <w:pPr>
        <w:pStyle w:val="Prrafodelista"/>
        <w:numPr>
          <w:ilvl w:val="0"/>
          <w:numId w:val="32"/>
        </w:numPr>
        <w:ind w:left="426" w:right="48" w:hanging="426"/>
        <w:jc w:val="both"/>
        <w:rPr>
          <w:rFonts w:ascii="Arial" w:hAnsi="Arial" w:cs="Arial"/>
          <w:bCs/>
          <w:lang w:val="es-MX"/>
        </w:rPr>
      </w:pPr>
      <w:r w:rsidRPr="00B86641">
        <w:rPr>
          <w:rFonts w:ascii="Arial" w:hAnsi="Arial" w:cs="Arial"/>
          <w:b/>
          <w:bCs/>
          <w:lang w:val="es-MX"/>
        </w:rPr>
        <w:t>ARTÍCULOS TRANSITORIOS DEL DECRETO No. LXIII-103, DEL 14 DE DICIEMBRE DE 2016 Y PUBLICADO EN EL ANEXO AL PERIÓDICO OFICIAL No. 152, DEL 21 DE DICIEMBRE DE 2016.</w:t>
      </w:r>
    </w:p>
    <w:p w14:paraId="28B12245" w14:textId="77777777" w:rsidR="00B86641" w:rsidRPr="00B86641" w:rsidRDefault="00B86641" w:rsidP="00907D61">
      <w:pPr>
        <w:ind w:left="426" w:right="48" w:hanging="426"/>
        <w:jc w:val="both"/>
        <w:rPr>
          <w:rFonts w:ascii="Arial" w:hAnsi="Arial" w:cs="Arial"/>
          <w:bCs/>
          <w:lang w:val="es-MX"/>
        </w:rPr>
      </w:pPr>
    </w:p>
    <w:p w14:paraId="2E7C6930" w14:textId="77777777" w:rsidR="00B86641" w:rsidRPr="00B86641" w:rsidRDefault="00B86641" w:rsidP="00907D61">
      <w:pPr>
        <w:ind w:left="426" w:right="48"/>
        <w:jc w:val="both"/>
        <w:rPr>
          <w:rFonts w:ascii="Arial" w:hAnsi="Arial" w:cs="Arial"/>
          <w:bCs/>
          <w:lang w:val="es-ES_tradnl"/>
        </w:rPr>
      </w:pPr>
      <w:r w:rsidRPr="00B86641">
        <w:rPr>
          <w:rFonts w:ascii="Arial" w:hAnsi="Arial" w:cs="Arial"/>
          <w:b/>
          <w:bCs/>
          <w:lang w:val="es-ES_tradnl"/>
        </w:rPr>
        <w:t>ARTÍCULO PRIMERO</w:t>
      </w:r>
      <w:r w:rsidRPr="00B86641">
        <w:rPr>
          <w:rFonts w:ascii="Arial" w:hAnsi="Arial" w:cs="Arial"/>
          <w:bCs/>
          <w:lang w:val="es-ES_tradnl"/>
        </w:rPr>
        <w:t>. El presente Decreto entrará en vigor el día siguiente al de su publicación en el Periódico Oficial del Estado.</w:t>
      </w:r>
    </w:p>
    <w:p w14:paraId="75DC3226" w14:textId="77777777" w:rsidR="00B86641" w:rsidRPr="00B86641" w:rsidRDefault="00B86641" w:rsidP="00907D61">
      <w:pPr>
        <w:ind w:left="426" w:right="48" w:hanging="426"/>
        <w:jc w:val="both"/>
        <w:rPr>
          <w:rFonts w:ascii="Arial" w:hAnsi="Arial" w:cs="Arial"/>
          <w:bCs/>
          <w:lang w:val="es-ES_tradnl"/>
        </w:rPr>
      </w:pPr>
    </w:p>
    <w:p w14:paraId="1B7CC23C" w14:textId="77777777" w:rsidR="00B86641" w:rsidRPr="00B86641" w:rsidRDefault="00B86641" w:rsidP="00907D61">
      <w:pPr>
        <w:ind w:left="426" w:right="48"/>
        <w:jc w:val="both"/>
        <w:rPr>
          <w:rFonts w:ascii="Arial" w:hAnsi="Arial" w:cs="Arial"/>
          <w:bCs/>
          <w:lang w:val="es-ES_tradnl"/>
        </w:rPr>
      </w:pPr>
      <w:r w:rsidRPr="00B86641">
        <w:rPr>
          <w:rFonts w:ascii="Arial" w:hAnsi="Arial" w:cs="Arial"/>
          <w:b/>
          <w:bCs/>
          <w:lang w:val="es-ES_tradnl"/>
        </w:rPr>
        <w:t>ARTÍCULO SEGUNDO</w:t>
      </w:r>
      <w:r w:rsidRPr="00B86641">
        <w:rPr>
          <w:rFonts w:ascii="Arial" w:hAnsi="Arial" w:cs="Arial"/>
          <w:bCs/>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1C3436F7" w14:textId="77777777" w:rsidR="00B86641" w:rsidRPr="00132092" w:rsidRDefault="00B86641" w:rsidP="00907D61">
      <w:pPr>
        <w:ind w:left="426" w:right="48" w:hanging="426"/>
        <w:jc w:val="both"/>
        <w:rPr>
          <w:rFonts w:ascii="Arial" w:hAnsi="Arial" w:cs="Arial"/>
        </w:rPr>
      </w:pPr>
    </w:p>
    <w:p w14:paraId="1A2D59EE" w14:textId="77777777" w:rsidR="00F326DF" w:rsidRPr="00B86641" w:rsidRDefault="00F326DF" w:rsidP="00907D61">
      <w:pPr>
        <w:pStyle w:val="Prrafodelista"/>
        <w:numPr>
          <w:ilvl w:val="0"/>
          <w:numId w:val="32"/>
        </w:numPr>
        <w:ind w:left="426" w:right="48" w:hanging="426"/>
        <w:jc w:val="both"/>
        <w:rPr>
          <w:rFonts w:ascii="Arial" w:hAnsi="Arial" w:cs="Arial"/>
          <w:bCs/>
          <w:lang w:val="es-MX"/>
        </w:rPr>
      </w:pPr>
      <w:r w:rsidRPr="00B86641">
        <w:rPr>
          <w:rFonts w:ascii="Arial" w:hAnsi="Arial" w:cs="Arial"/>
          <w:b/>
          <w:bCs/>
          <w:lang w:val="es-MX"/>
        </w:rPr>
        <w:t>ARTÍCULOS TRANSITORIOS DEL DECRETO No. LXIII-</w:t>
      </w:r>
      <w:r>
        <w:rPr>
          <w:rFonts w:ascii="Arial" w:hAnsi="Arial" w:cs="Arial"/>
          <w:b/>
          <w:bCs/>
          <w:lang w:val="es-MX"/>
        </w:rPr>
        <w:t>366</w:t>
      </w:r>
      <w:r w:rsidRPr="00B86641">
        <w:rPr>
          <w:rFonts w:ascii="Arial" w:hAnsi="Arial" w:cs="Arial"/>
          <w:b/>
          <w:bCs/>
          <w:lang w:val="es-MX"/>
        </w:rPr>
        <w:t>, DEL 1</w:t>
      </w:r>
      <w:r>
        <w:rPr>
          <w:rFonts w:ascii="Arial" w:hAnsi="Arial" w:cs="Arial"/>
          <w:b/>
          <w:bCs/>
          <w:lang w:val="es-MX"/>
        </w:rPr>
        <w:t>3</w:t>
      </w:r>
      <w:r w:rsidRPr="00B86641">
        <w:rPr>
          <w:rFonts w:ascii="Arial" w:hAnsi="Arial" w:cs="Arial"/>
          <w:b/>
          <w:bCs/>
          <w:lang w:val="es-MX"/>
        </w:rPr>
        <w:t xml:space="preserve"> DE DICIEMBRE DE 201</w:t>
      </w:r>
      <w:r>
        <w:rPr>
          <w:rFonts w:ascii="Arial" w:hAnsi="Arial" w:cs="Arial"/>
          <w:b/>
          <w:bCs/>
          <w:lang w:val="es-MX"/>
        </w:rPr>
        <w:t>7</w:t>
      </w:r>
      <w:r w:rsidRPr="00B86641">
        <w:rPr>
          <w:rFonts w:ascii="Arial" w:hAnsi="Arial" w:cs="Arial"/>
          <w:b/>
          <w:bCs/>
          <w:lang w:val="es-MX"/>
        </w:rPr>
        <w:t xml:space="preserve"> Y PUBLICADO EN EL PERIÓDICO OFICIAL</w:t>
      </w:r>
      <w:r>
        <w:rPr>
          <w:rFonts w:ascii="Arial" w:hAnsi="Arial" w:cs="Arial"/>
          <w:b/>
          <w:bCs/>
          <w:lang w:val="es-MX"/>
        </w:rPr>
        <w:t xml:space="preserve"> EXTRAORDINARIO </w:t>
      </w:r>
      <w:r w:rsidRPr="00B86641">
        <w:rPr>
          <w:rFonts w:ascii="Arial" w:hAnsi="Arial" w:cs="Arial"/>
          <w:b/>
          <w:bCs/>
          <w:lang w:val="es-MX"/>
        </w:rPr>
        <w:t xml:space="preserve">No. </w:t>
      </w:r>
      <w:r>
        <w:rPr>
          <w:rFonts w:ascii="Arial" w:hAnsi="Arial" w:cs="Arial"/>
          <w:b/>
          <w:bCs/>
          <w:lang w:val="es-MX"/>
        </w:rPr>
        <w:t>14</w:t>
      </w:r>
      <w:r w:rsidRPr="00B86641">
        <w:rPr>
          <w:rFonts w:ascii="Arial" w:hAnsi="Arial" w:cs="Arial"/>
          <w:b/>
          <w:bCs/>
          <w:lang w:val="es-MX"/>
        </w:rPr>
        <w:t xml:space="preserve">, DEL </w:t>
      </w:r>
      <w:r>
        <w:rPr>
          <w:rFonts w:ascii="Arial" w:hAnsi="Arial" w:cs="Arial"/>
          <w:b/>
          <w:bCs/>
          <w:lang w:val="es-MX"/>
        </w:rPr>
        <w:t>15</w:t>
      </w:r>
      <w:r w:rsidRPr="00B86641">
        <w:rPr>
          <w:rFonts w:ascii="Arial" w:hAnsi="Arial" w:cs="Arial"/>
          <w:b/>
          <w:bCs/>
          <w:lang w:val="es-MX"/>
        </w:rPr>
        <w:t xml:space="preserve"> DE DICIEMBRE DE 201</w:t>
      </w:r>
      <w:r>
        <w:rPr>
          <w:rFonts w:ascii="Arial" w:hAnsi="Arial" w:cs="Arial"/>
          <w:b/>
          <w:bCs/>
          <w:lang w:val="es-MX"/>
        </w:rPr>
        <w:t>7</w:t>
      </w:r>
      <w:r w:rsidRPr="00B86641">
        <w:rPr>
          <w:rFonts w:ascii="Arial" w:hAnsi="Arial" w:cs="Arial"/>
          <w:b/>
          <w:bCs/>
          <w:lang w:val="es-MX"/>
        </w:rPr>
        <w:t>.</w:t>
      </w:r>
    </w:p>
    <w:p w14:paraId="58DFBBC7" w14:textId="77777777" w:rsidR="00577789" w:rsidRDefault="00577789" w:rsidP="00907D61">
      <w:pPr>
        <w:ind w:left="426" w:right="48" w:hanging="426"/>
        <w:jc w:val="both"/>
        <w:rPr>
          <w:rFonts w:ascii="Arial" w:hAnsi="Arial" w:cs="Arial"/>
          <w:b/>
          <w:lang w:val="es-MX"/>
        </w:rPr>
      </w:pPr>
    </w:p>
    <w:p w14:paraId="1A33A39A" w14:textId="77777777" w:rsidR="008E6327" w:rsidRDefault="008E6327" w:rsidP="00907D61">
      <w:pPr>
        <w:ind w:left="426" w:right="48"/>
        <w:jc w:val="both"/>
        <w:rPr>
          <w:rFonts w:ascii="Arial" w:hAnsi="Arial" w:cs="Arial"/>
        </w:rPr>
      </w:pPr>
      <w:r w:rsidRPr="00132092">
        <w:rPr>
          <w:rFonts w:ascii="Arial" w:hAnsi="Arial" w:cs="Arial"/>
          <w:b/>
        </w:rPr>
        <w:t xml:space="preserve">ARTÍCULO </w:t>
      </w:r>
      <w:r>
        <w:rPr>
          <w:rFonts w:ascii="Arial" w:hAnsi="Arial" w:cs="Arial"/>
          <w:b/>
        </w:rPr>
        <w:t>Ú</w:t>
      </w:r>
      <w:r w:rsidRPr="00132092">
        <w:rPr>
          <w:rFonts w:ascii="Arial" w:hAnsi="Arial" w:cs="Arial"/>
          <w:b/>
        </w:rPr>
        <w:t>NICO.</w:t>
      </w:r>
      <w:r w:rsidRPr="00132092">
        <w:rPr>
          <w:rFonts w:ascii="Arial" w:hAnsi="Arial" w:cs="Arial"/>
        </w:rPr>
        <w:t xml:space="preserve"> El presente Decreto entrará en vigor el día siguiente al de su publicación en el Periódico Oficial del Estado.</w:t>
      </w:r>
    </w:p>
    <w:p w14:paraId="4A180A69" w14:textId="77777777" w:rsidR="008E6327" w:rsidRPr="008E6327" w:rsidRDefault="008E6327" w:rsidP="00907D61">
      <w:pPr>
        <w:ind w:left="426" w:right="48" w:hanging="426"/>
        <w:jc w:val="both"/>
        <w:rPr>
          <w:rFonts w:ascii="Arial" w:hAnsi="Arial" w:cs="Arial"/>
          <w:b/>
        </w:rPr>
      </w:pPr>
    </w:p>
    <w:p w14:paraId="17543238" w14:textId="77777777" w:rsidR="00E859DB" w:rsidRPr="00E859DB" w:rsidRDefault="00E859DB" w:rsidP="00907D61">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ARTÍCULOS TRANSITORIOS DEL DECRETO No. LXIII-</w:t>
      </w:r>
      <w:r>
        <w:rPr>
          <w:rFonts w:ascii="Arial" w:hAnsi="Arial" w:cs="Arial"/>
          <w:b/>
          <w:bCs/>
          <w:lang w:val="es-MX"/>
        </w:rPr>
        <w:t>463, DEL 20 DE SEPTIEMBRE</w:t>
      </w:r>
      <w:r w:rsidRPr="00B86641">
        <w:rPr>
          <w:rFonts w:ascii="Arial" w:hAnsi="Arial" w:cs="Arial"/>
          <w:b/>
          <w:bCs/>
          <w:lang w:val="es-MX"/>
        </w:rPr>
        <w:t xml:space="preserve"> DE 201</w:t>
      </w:r>
      <w:r>
        <w:rPr>
          <w:rFonts w:ascii="Arial" w:hAnsi="Arial" w:cs="Arial"/>
          <w:b/>
          <w:bCs/>
          <w:lang w:val="es-MX"/>
        </w:rPr>
        <w:t>8</w:t>
      </w:r>
      <w:r w:rsidRPr="00B86641">
        <w:rPr>
          <w:rFonts w:ascii="Arial" w:hAnsi="Arial" w:cs="Arial"/>
          <w:b/>
          <w:bCs/>
          <w:lang w:val="es-MX"/>
        </w:rPr>
        <w:t xml:space="preserve"> Y PUBLICADO EN EL PERIÓDICO OFICIAL</w:t>
      </w:r>
      <w:r>
        <w:rPr>
          <w:rFonts w:ascii="Arial" w:hAnsi="Arial" w:cs="Arial"/>
          <w:b/>
          <w:bCs/>
          <w:lang w:val="es-MX"/>
        </w:rPr>
        <w:t xml:space="preserve"> EXTRAORDINARIO </w:t>
      </w:r>
      <w:r w:rsidRPr="00B86641">
        <w:rPr>
          <w:rFonts w:ascii="Arial" w:hAnsi="Arial" w:cs="Arial"/>
          <w:b/>
          <w:bCs/>
          <w:lang w:val="es-MX"/>
        </w:rPr>
        <w:t xml:space="preserve">No. </w:t>
      </w:r>
      <w:r>
        <w:rPr>
          <w:rFonts w:ascii="Arial" w:hAnsi="Arial" w:cs="Arial"/>
          <w:b/>
          <w:bCs/>
          <w:lang w:val="es-MX"/>
        </w:rPr>
        <w:t>10</w:t>
      </w:r>
      <w:r w:rsidRPr="00B86641">
        <w:rPr>
          <w:rFonts w:ascii="Arial" w:hAnsi="Arial" w:cs="Arial"/>
          <w:b/>
          <w:bCs/>
          <w:lang w:val="es-MX"/>
        </w:rPr>
        <w:t xml:space="preserve">, DEL </w:t>
      </w:r>
      <w:r>
        <w:rPr>
          <w:rFonts w:ascii="Arial" w:hAnsi="Arial" w:cs="Arial"/>
          <w:b/>
          <w:bCs/>
          <w:lang w:val="es-MX"/>
        </w:rPr>
        <w:t>28 DE SEPTIEMBRE</w:t>
      </w:r>
      <w:r w:rsidRPr="00B86641">
        <w:rPr>
          <w:rFonts w:ascii="Arial" w:hAnsi="Arial" w:cs="Arial"/>
          <w:b/>
          <w:bCs/>
          <w:lang w:val="es-MX"/>
        </w:rPr>
        <w:t xml:space="preserve"> DE 201</w:t>
      </w:r>
      <w:r>
        <w:rPr>
          <w:rFonts w:ascii="Arial" w:hAnsi="Arial" w:cs="Arial"/>
          <w:b/>
          <w:bCs/>
          <w:lang w:val="es-MX"/>
        </w:rPr>
        <w:t>8</w:t>
      </w:r>
      <w:r w:rsidRPr="00B86641">
        <w:rPr>
          <w:rFonts w:ascii="Arial" w:hAnsi="Arial" w:cs="Arial"/>
          <w:b/>
          <w:bCs/>
          <w:lang w:val="es-MX"/>
        </w:rPr>
        <w:t>.</w:t>
      </w:r>
    </w:p>
    <w:p w14:paraId="14173A2E" w14:textId="77777777" w:rsidR="00E859DB" w:rsidRPr="00E859DB" w:rsidRDefault="00E859DB" w:rsidP="00907D61">
      <w:pPr>
        <w:pStyle w:val="Prrafodelista"/>
        <w:ind w:left="426" w:right="48" w:hanging="426"/>
        <w:jc w:val="both"/>
        <w:rPr>
          <w:rFonts w:ascii="Arial" w:hAnsi="Arial" w:cs="Arial"/>
          <w:b/>
          <w:bCs/>
          <w:lang w:val="es-MX"/>
        </w:rPr>
      </w:pPr>
    </w:p>
    <w:p w14:paraId="5A1FB427" w14:textId="77777777" w:rsidR="00E859DB" w:rsidRDefault="00E859DB" w:rsidP="00907D61">
      <w:pPr>
        <w:pStyle w:val="Prrafodelista"/>
        <w:ind w:left="426" w:right="48"/>
        <w:jc w:val="both"/>
        <w:rPr>
          <w:rFonts w:ascii="Arial" w:hAnsi="Arial" w:cs="Arial"/>
          <w:bCs/>
        </w:rPr>
      </w:pPr>
      <w:r w:rsidRPr="00E859DB">
        <w:rPr>
          <w:rFonts w:ascii="Arial" w:hAnsi="Arial" w:cs="Arial"/>
          <w:b/>
          <w:bCs/>
        </w:rPr>
        <w:t xml:space="preserve">ARTÍCULO ÚNICO. </w:t>
      </w:r>
      <w:r w:rsidRPr="00E859DB">
        <w:rPr>
          <w:rFonts w:ascii="Arial" w:hAnsi="Arial" w:cs="Arial"/>
          <w:bCs/>
        </w:rPr>
        <w:t>El presente Decreto entrará en vigor el día siguiente al de su publicación en el Periódico Oficial del Estado</w:t>
      </w:r>
      <w:r w:rsidR="00320406">
        <w:rPr>
          <w:rFonts w:ascii="Arial" w:hAnsi="Arial" w:cs="Arial"/>
          <w:bCs/>
        </w:rPr>
        <w:t>.</w:t>
      </w:r>
    </w:p>
    <w:p w14:paraId="0D4F13EA" w14:textId="77777777" w:rsidR="00347491" w:rsidRDefault="00347491" w:rsidP="00907D61">
      <w:pPr>
        <w:pStyle w:val="Prrafodelista"/>
        <w:ind w:left="426" w:right="48"/>
        <w:jc w:val="both"/>
        <w:rPr>
          <w:rFonts w:ascii="Arial" w:hAnsi="Arial" w:cs="Arial"/>
          <w:b/>
          <w:bCs/>
          <w:lang w:val="es-MX"/>
        </w:rPr>
      </w:pPr>
    </w:p>
    <w:p w14:paraId="2DBBA005" w14:textId="77777777" w:rsidR="00347491" w:rsidRPr="00E859DB" w:rsidRDefault="00347491" w:rsidP="00347491">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ARTÍCULOS TRANSITORIOS DEL DECRETO No. LXI</w:t>
      </w:r>
      <w:r>
        <w:rPr>
          <w:rFonts w:ascii="Arial" w:hAnsi="Arial" w:cs="Arial"/>
          <w:b/>
          <w:bCs/>
          <w:lang w:val="es-MX"/>
        </w:rPr>
        <w:t>V</w:t>
      </w:r>
      <w:r w:rsidRPr="00B86641">
        <w:rPr>
          <w:rFonts w:ascii="Arial" w:hAnsi="Arial" w:cs="Arial"/>
          <w:b/>
          <w:bCs/>
          <w:lang w:val="es-MX"/>
        </w:rPr>
        <w:t>-</w:t>
      </w:r>
      <w:r>
        <w:rPr>
          <w:rFonts w:ascii="Arial" w:hAnsi="Arial" w:cs="Arial"/>
          <w:b/>
          <w:bCs/>
          <w:lang w:val="es-MX"/>
        </w:rPr>
        <w:t>216, DEL 26 DE NOVIEMBRE</w:t>
      </w:r>
      <w:r w:rsidRPr="00B86641">
        <w:rPr>
          <w:rFonts w:ascii="Arial" w:hAnsi="Arial" w:cs="Arial"/>
          <w:b/>
          <w:bCs/>
          <w:lang w:val="es-MX"/>
        </w:rPr>
        <w:t xml:space="preserve"> DE 20</w:t>
      </w:r>
      <w:r>
        <w:rPr>
          <w:rFonts w:ascii="Arial" w:hAnsi="Arial" w:cs="Arial"/>
          <w:b/>
          <w:bCs/>
          <w:lang w:val="es-MX"/>
        </w:rPr>
        <w:t>20</w:t>
      </w:r>
      <w:r w:rsidRPr="00B86641">
        <w:rPr>
          <w:rFonts w:ascii="Arial" w:hAnsi="Arial" w:cs="Arial"/>
          <w:b/>
          <w:bCs/>
          <w:lang w:val="es-MX"/>
        </w:rPr>
        <w:t xml:space="preserve"> Y PUBLICADO EN EL PERIÓDICO OFICIAL</w:t>
      </w:r>
      <w:r>
        <w:rPr>
          <w:rFonts w:ascii="Arial" w:hAnsi="Arial" w:cs="Arial"/>
          <w:b/>
          <w:bCs/>
          <w:lang w:val="es-MX"/>
        </w:rPr>
        <w:t xml:space="preserve"> EDICIÓN VESPERTINA </w:t>
      </w:r>
      <w:r w:rsidRPr="00B86641">
        <w:rPr>
          <w:rFonts w:ascii="Arial" w:hAnsi="Arial" w:cs="Arial"/>
          <w:b/>
          <w:bCs/>
          <w:lang w:val="es-MX"/>
        </w:rPr>
        <w:t xml:space="preserve">No. </w:t>
      </w:r>
      <w:r>
        <w:rPr>
          <w:rFonts w:ascii="Arial" w:hAnsi="Arial" w:cs="Arial"/>
          <w:b/>
          <w:bCs/>
          <w:lang w:val="es-MX"/>
        </w:rPr>
        <w:t>152</w:t>
      </w:r>
      <w:r w:rsidRPr="00B86641">
        <w:rPr>
          <w:rFonts w:ascii="Arial" w:hAnsi="Arial" w:cs="Arial"/>
          <w:b/>
          <w:bCs/>
          <w:lang w:val="es-MX"/>
        </w:rPr>
        <w:t xml:space="preserve">, DEL </w:t>
      </w:r>
      <w:r>
        <w:rPr>
          <w:rFonts w:ascii="Arial" w:hAnsi="Arial" w:cs="Arial"/>
          <w:b/>
          <w:bCs/>
          <w:lang w:val="es-MX"/>
        </w:rPr>
        <w:t>17 DE DICIEMBRE</w:t>
      </w:r>
      <w:r w:rsidRPr="00B86641">
        <w:rPr>
          <w:rFonts w:ascii="Arial" w:hAnsi="Arial" w:cs="Arial"/>
          <w:b/>
          <w:bCs/>
          <w:lang w:val="es-MX"/>
        </w:rPr>
        <w:t xml:space="preserve"> DE 20</w:t>
      </w:r>
      <w:r>
        <w:rPr>
          <w:rFonts w:ascii="Arial" w:hAnsi="Arial" w:cs="Arial"/>
          <w:b/>
          <w:bCs/>
          <w:lang w:val="es-MX"/>
        </w:rPr>
        <w:t>20</w:t>
      </w:r>
      <w:r w:rsidRPr="00B86641">
        <w:rPr>
          <w:rFonts w:ascii="Arial" w:hAnsi="Arial" w:cs="Arial"/>
          <w:b/>
          <w:bCs/>
          <w:lang w:val="es-MX"/>
        </w:rPr>
        <w:t>.</w:t>
      </w:r>
    </w:p>
    <w:p w14:paraId="11F6B982" w14:textId="77777777" w:rsidR="00347491" w:rsidRDefault="00347491" w:rsidP="00907D61">
      <w:pPr>
        <w:pStyle w:val="Prrafodelista"/>
        <w:ind w:left="426" w:right="48"/>
        <w:jc w:val="both"/>
        <w:rPr>
          <w:rFonts w:ascii="Arial" w:hAnsi="Arial" w:cs="Arial"/>
          <w:b/>
          <w:bCs/>
          <w:lang w:val="es-MX"/>
        </w:rPr>
      </w:pPr>
    </w:p>
    <w:p w14:paraId="413773F6" w14:textId="77777777" w:rsidR="009F2747" w:rsidRDefault="009F2747" w:rsidP="009F2747">
      <w:pPr>
        <w:pStyle w:val="Prrafodelista"/>
        <w:ind w:left="426" w:right="48"/>
        <w:jc w:val="both"/>
        <w:rPr>
          <w:rFonts w:ascii="Arial" w:hAnsi="Arial" w:cs="Arial"/>
          <w:bCs/>
        </w:rPr>
      </w:pPr>
      <w:r w:rsidRPr="00E859DB">
        <w:rPr>
          <w:rFonts w:ascii="Arial" w:hAnsi="Arial" w:cs="Arial"/>
          <w:b/>
          <w:bCs/>
        </w:rPr>
        <w:t xml:space="preserve">ARTÍCULO ÚNICO. </w:t>
      </w:r>
      <w:r w:rsidRPr="00E859DB">
        <w:rPr>
          <w:rFonts w:ascii="Arial" w:hAnsi="Arial" w:cs="Arial"/>
          <w:bCs/>
        </w:rPr>
        <w:t>El presente Decreto entrará en vigor el día siguiente al de su publicación en el Periódico Oficial del Estado</w:t>
      </w:r>
      <w:r>
        <w:rPr>
          <w:rFonts w:ascii="Arial" w:hAnsi="Arial" w:cs="Arial"/>
          <w:bCs/>
        </w:rPr>
        <w:t>.</w:t>
      </w:r>
    </w:p>
    <w:p w14:paraId="07688601" w14:textId="77777777" w:rsidR="009F2747" w:rsidRDefault="009F2747" w:rsidP="009F2747">
      <w:pPr>
        <w:pStyle w:val="Prrafodelista"/>
        <w:ind w:left="426" w:right="48"/>
        <w:jc w:val="both"/>
        <w:rPr>
          <w:rFonts w:ascii="Arial" w:hAnsi="Arial" w:cs="Arial"/>
          <w:b/>
          <w:bCs/>
          <w:lang w:val="es-MX"/>
        </w:rPr>
      </w:pPr>
    </w:p>
    <w:p w14:paraId="4FE97B7A" w14:textId="77777777" w:rsidR="00B85ADC" w:rsidRPr="00E859DB" w:rsidRDefault="00B85ADC" w:rsidP="00B85ADC">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ARTÍCULOS TRANSITORIOS DEL DECRETO No. LXI</w:t>
      </w:r>
      <w:r>
        <w:rPr>
          <w:rFonts w:ascii="Arial" w:hAnsi="Arial" w:cs="Arial"/>
          <w:b/>
          <w:bCs/>
          <w:lang w:val="es-MX"/>
        </w:rPr>
        <w:t>V</w:t>
      </w:r>
      <w:r w:rsidRPr="00B86641">
        <w:rPr>
          <w:rFonts w:ascii="Arial" w:hAnsi="Arial" w:cs="Arial"/>
          <w:b/>
          <w:bCs/>
          <w:lang w:val="es-MX"/>
        </w:rPr>
        <w:t>-</w:t>
      </w:r>
      <w:r>
        <w:rPr>
          <w:rFonts w:ascii="Arial" w:hAnsi="Arial" w:cs="Arial"/>
          <w:b/>
          <w:bCs/>
          <w:lang w:val="es-MX"/>
        </w:rPr>
        <w:t>487, DEL 15 DE DICIEMBRE</w:t>
      </w:r>
      <w:r w:rsidRPr="00B86641">
        <w:rPr>
          <w:rFonts w:ascii="Arial" w:hAnsi="Arial" w:cs="Arial"/>
          <w:b/>
          <w:bCs/>
          <w:lang w:val="es-MX"/>
        </w:rPr>
        <w:t xml:space="preserve"> DE 20</w:t>
      </w:r>
      <w:r>
        <w:rPr>
          <w:rFonts w:ascii="Arial" w:hAnsi="Arial" w:cs="Arial"/>
          <w:b/>
          <w:bCs/>
          <w:lang w:val="es-MX"/>
        </w:rPr>
        <w:t>20</w:t>
      </w:r>
      <w:r w:rsidRPr="00B86641">
        <w:rPr>
          <w:rFonts w:ascii="Arial" w:hAnsi="Arial" w:cs="Arial"/>
          <w:b/>
          <w:bCs/>
          <w:lang w:val="es-MX"/>
        </w:rPr>
        <w:t xml:space="preserve"> Y PUBLICADO EN EL PERIÓDICO OFICIAL</w:t>
      </w:r>
      <w:r>
        <w:rPr>
          <w:rFonts w:ascii="Arial" w:hAnsi="Arial" w:cs="Arial"/>
          <w:b/>
          <w:bCs/>
          <w:lang w:val="es-MX"/>
        </w:rPr>
        <w:t xml:space="preserve"> EDICIÓN VESPERTINA </w:t>
      </w:r>
      <w:r w:rsidRPr="00B86641">
        <w:rPr>
          <w:rFonts w:ascii="Arial" w:hAnsi="Arial" w:cs="Arial"/>
          <w:b/>
          <w:bCs/>
          <w:lang w:val="es-MX"/>
        </w:rPr>
        <w:t xml:space="preserve">No. </w:t>
      </w:r>
      <w:r>
        <w:rPr>
          <w:rFonts w:ascii="Arial" w:hAnsi="Arial" w:cs="Arial"/>
          <w:b/>
          <w:bCs/>
          <w:lang w:val="es-MX"/>
        </w:rPr>
        <w:t>152</w:t>
      </w:r>
      <w:r w:rsidRPr="00B86641">
        <w:rPr>
          <w:rFonts w:ascii="Arial" w:hAnsi="Arial" w:cs="Arial"/>
          <w:b/>
          <w:bCs/>
          <w:lang w:val="es-MX"/>
        </w:rPr>
        <w:t xml:space="preserve">, DEL </w:t>
      </w:r>
      <w:r>
        <w:rPr>
          <w:rFonts w:ascii="Arial" w:hAnsi="Arial" w:cs="Arial"/>
          <w:b/>
          <w:bCs/>
          <w:lang w:val="es-MX"/>
        </w:rPr>
        <w:t>17 DE DICIEMBRE</w:t>
      </w:r>
      <w:r w:rsidRPr="00B86641">
        <w:rPr>
          <w:rFonts w:ascii="Arial" w:hAnsi="Arial" w:cs="Arial"/>
          <w:b/>
          <w:bCs/>
          <w:lang w:val="es-MX"/>
        </w:rPr>
        <w:t xml:space="preserve"> DE 20</w:t>
      </w:r>
      <w:r>
        <w:rPr>
          <w:rFonts w:ascii="Arial" w:hAnsi="Arial" w:cs="Arial"/>
          <w:b/>
          <w:bCs/>
          <w:lang w:val="es-MX"/>
        </w:rPr>
        <w:t>20</w:t>
      </w:r>
      <w:r w:rsidRPr="00B86641">
        <w:rPr>
          <w:rFonts w:ascii="Arial" w:hAnsi="Arial" w:cs="Arial"/>
          <w:b/>
          <w:bCs/>
          <w:lang w:val="es-MX"/>
        </w:rPr>
        <w:t>.</w:t>
      </w:r>
    </w:p>
    <w:p w14:paraId="4B32CA1E" w14:textId="77777777" w:rsidR="00B85ADC" w:rsidRDefault="00B85ADC" w:rsidP="00B85ADC">
      <w:pPr>
        <w:pStyle w:val="Prrafodelista"/>
        <w:ind w:left="426" w:right="48"/>
        <w:jc w:val="both"/>
        <w:rPr>
          <w:rFonts w:ascii="Arial" w:hAnsi="Arial" w:cs="Arial"/>
          <w:b/>
          <w:bCs/>
          <w:lang w:val="es-MX"/>
        </w:rPr>
      </w:pPr>
    </w:p>
    <w:p w14:paraId="7680AFB8" w14:textId="77777777" w:rsidR="00347491" w:rsidRDefault="00B85ADC" w:rsidP="00907D61">
      <w:pPr>
        <w:pStyle w:val="Prrafodelista"/>
        <w:ind w:left="426" w:right="48"/>
        <w:jc w:val="both"/>
        <w:rPr>
          <w:rFonts w:ascii="Arial" w:hAnsi="Arial" w:cs="Arial"/>
          <w:b/>
          <w:bCs/>
          <w:lang w:val="es-MX"/>
        </w:rPr>
      </w:pPr>
      <w:r w:rsidRPr="00E859DB">
        <w:rPr>
          <w:rFonts w:ascii="Arial" w:hAnsi="Arial" w:cs="Arial"/>
          <w:b/>
          <w:bCs/>
        </w:rPr>
        <w:t xml:space="preserve">ARTÍCULO ÚNICO. </w:t>
      </w:r>
      <w:r w:rsidRPr="00E859DB">
        <w:rPr>
          <w:rFonts w:ascii="Arial" w:hAnsi="Arial" w:cs="Arial"/>
          <w:bCs/>
        </w:rPr>
        <w:t>El presente Decreto entrará en vigor el día siguiente al de su publicación en el Periódico Oficial del Estado</w:t>
      </w:r>
      <w:r>
        <w:rPr>
          <w:rFonts w:ascii="Arial" w:hAnsi="Arial" w:cs="Arial"/>
          <w:bCs/>
        </w:rPr>
        <w:t>.</w:t>
      </w:r>
    </w:p>
    <w:p w14:paraId="41E22958" w14:textId="77777777" w:rsidR="00347491" w:rsidRPr="00E859DB" w:rsidRDefault="00347491" w:rsidP="00907D61">
      <w:pPr>
        <w:pStyle w:val="Prrafodelista"/>
        <w:ind w:left="426" w:right="48"/>
        <w:jc w:val="both"/>
        <w:rPr>
          <w:rFonts w:ascii="Arial" w:hAnsi="Arial" w:cs="Arial"/>
          <w:b/>
          <w:bCs/>
          <w:lang w:val="es-MX"/>
        </w:rPr>
      </w:pPr>
    </w:p>
    <w:p w14:paraId="1C58E66B" w14:textId="77777777" w:rsidR="003F3F24" w:rsidRPr="00E859DB" w:rsidRDefault="003F3F24" w:rsidP="003F3F24">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 xml:space="preserve">ARTÍCULOS TRANSITORIOS DEL DECRETO No. </w:t>
      </w:r>
      <w:r>
        <w:rPr>
          <w:rFonts w:ascii="Arial" w:hAnsi="Arial" w:cs="Arial"/>
          <w:b/>
          <w:bCs/>
          <w:lang w:val="es-MX"/>
        </w:rPr>
        <w:t>65-148, DEL 10 DE MARZO</w:t>
      </w:r>
      <w:r w:rsidRPr="00B86641">
        <w:rPr>
          <w:rFonts w:ascii="Arial" w:hAnsi="Arial" w:cs="Arial"/>
          <w:b/>
          <w:bCs/>
          <w:lang w:val="es-MX"/>
        </w:rPr>
        <w:t xml:space="preserve"> DE 20</w:t>
      </w:r>
      <w:r>
        <w:rPr>
          <w:rFonts w:ascii="Arial" w:hAnsi="Arial" w:cs="Arial"/>
          <w:b/>
          <w:bCs/>
          <w:lang w:val="es-MX"/>
        </w:rPr>
        <w:t>22</w:t>
      </w:r>
      <w:r w:rsidRPr="00B86641">
        <w:rPr>
          <w:rFonts w:ascii="Arial" w:hAnsi="Arial" w:cs="Arial"/>
          <w:b/>
          <w:bCs/>
          <w:lang w:val="es-MX"/>
        </w:rPr>
        <w:t xml:space="preserve"> Y PUBLICADO EN EL PERIÓDICO OFICIAL</w:t>
      </w:r>
      <w:r>
        <w:rPr>
          <w:rFonts w:ascii="Arial" w:hAnsi="Arial" w:cs="Arial"/>
          <w:b/>
          <w:bCs/>
          <w:lang w:val="es-MX"/>
        </w:rPr>
        <w:t xml:space="preserve"> </w:t>
      </w:r>
      <w:r w:rsidRPr="00B86641">
        <w:rPr>
          <w:rFonts w:ascii="Arial" w:hAnsi="Arial" w:cs="Arial"/>
          <w:b/>
          <w:bCs/>
          <w:lang w:val="es-MX"/>
        </w:rPr>
        <w:t xml:space="preserve">No. </w:t>
      </w:r>
      <w:r>
        <w:rPr>
          <w:rFonts w:ascii="Arial" w:hAnsi="Arial" w:cs="Arial"/>
          <w:b/>
          <w:bCs/>
          <w:lang w:val="es-MX"/>
        </w:rPr>
        <w:t>70</w:t>
      </w:r>
      <w:r w:rsidRPr="00B86641">
        <w:rPr>
          <w:rFonts w:ascii="Arial" w:hAnsi="Arial" w:cs="Arial"/>
          <w:b/>
          <w:bCs/>
          <w:lang w:val="es-MX"/>
        </w:rPr>
        <w:t xml:space="preserve">, DEL </w:t>
      </w:r>
      <w:r>
        <w:rPr>
          <w:rFonts w:ascii="Arial" w:hAnsi="Arial" w:cs="Arial"/>
          <w:b/>
          <w:bCs/>
          <w:lang w:val="es-MX"/>
        </w:rPr>
        <w:t>14 DE JUNIO</w:t>
      </w:r>
      <w:r w:rsidRPr="00B86641">
        <w:rPr>
          <w:rFonts w:ascii="Arial" w:hAnsi="Arial" w:cs="Arial"/>
          <w:b/>
          <w:bCs/>
          <w:lang w:val="es-MX"/>
        </w:rPr>
        <w:t xml:space="preserve"> DE 20</w:t>
      </w:r>
      <w:r>
        <w:rPr>
          <w:rFonts w:ascii="Arial" w:hAnsi="Arial" w:cs="Arial"/>
          <w:b/>
          <w:bCs/>
          <w:lang w:val="es-MX"/>
        </w:rPr>
        <w:t>20</w:t>
      </w:r>
      <w:r w:rsidRPr="00B86641">
        <w:rPr>
          <w:rFonts w:ascii="Arial" w:hAnsi="Arial" w:cs="Arial"/>
          <w:b/>
          <w:bCs/>
          <w:lang w:val="es-MX"/>
        </w:rPr>
        <w:t>.</w:t>
      </w:r>
    </w:p>
    <w:p w14:paraId="198C5B5C" w14:textId="77777777" w:rsidR="003F3F24" w:rsidRDefault="003F3F24" w:rsidP="003F3F24">
      <w:pPr>
        <w:pStyle w:val="Prrafodelista"/>
        <w:ind w:left="426" w:right="48"/>
        <w:jc w:val="both"/>
        <w:rPr>
          <w:rFonts w:ascii="Arial" w:hAnsi="Arial" w:cs="Arial"/>
          <w:b/>
          <w:bCs/>
          <w:lang w:val="es-MX"/>
        </w:rPr>
      </w:pPr>
    </w:p>
    <w:p w14:paraId="38998CA6" w14:textId="77777777" w:rsidR="003F3F24" w:rsidRDefault="003F3F24" w:rsidP="003F3F24">
      <w:pPr>
        <w:pStyle w:val="Prrafodelista"/>
        <w:ind w:left="426" w:right="48"/>
        <w:jc w:val="both"/>
        <w:rPr>
          <w:rFonts w:ascii="Arial" w:hAnsi="Arial" w:cs="Arial"/>
          <w:bCs/>
        </w:rPr>
      </w:pPr>
      <w:r w:rsidRPr="00E859DB">
        <w:rPr>
          <w:rFonts w:ascii="Arial" w:hAnsi="Arial" w:cs="Arial"/>
          <w:b/>
          <w:bCs/>
        </w:rPr>
        <w:t xml:space="preserve">ARTÍCULO ÚNICO. </w:t>
      </w:r>
      <w:r w:rsidRPr="00E859DB">
        <w:rPr>
          <w:rFonts w:ascii="Arial" w:hAnsi="Arial" w:cs="Arial"/>
          <w:bCs/>
        </w:rPr>
        <w:t>El presente Decreto entrará en vigor el día siguiente al de su publicación en el Periódico Oficial del Estado</w:t>
      </w:r>
      <w:r>
        <w:rPr>
          <w:rFonts w:ascii="Arial" w:hAnsi="Arial" w:cs="Arial"/>
          <w:bCs/>
        </w:rPr>
        <w:t>.</w:t>
      </w:r>
    </w:p>
    <w:p w14:paraId="75B586EE" w14:textId="77777777" w:rsidR="00FF3974" w:rsidRDefault="00FF3974" w:rsidP="003F3F24">
      <w:pPr>
        <w:pStyle w:val="Prrafodelista"/>
        <w:ind w:left="426" w:right="48"/>
        <w:jc w:val="both"/>
        <w:rPr>
          <w:rFonts w:ascii="Arial" w:hAnsi="Arial" w:cs="Arial"/>
          <w:b/>
          <w:bCs/>
          <w:lang w:val="es-MX"/>
        </w:rPr>
      </w:pPr>
    </w:p>
    <w:p w14:paraId="5006555E" w14:textId="77777777" w:rsidR="00FF3974" w:rsidRPr="00E859DB" w:rsidRDefault="00FF3974" w:rsidP="00FF3974">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 xml:space="preserve">ARTÍCULOS TRANSITORIOS DEL DECRETO No. </w:t>
      </w:r>
      <w:r>
        <w:rPr>
          <w:rFonts w:ascii="Arial" w:hAnsi="Arial" w:cs="Arial"/>
          <w:b/>
          <w:bCs/>
          <w:lang w:val="es-MX"/>
        </w:rPr>
        <w:t>65-</w:t>
      </w:r>
      <w:r w:rsidR="006E56DA">
        <w:rPr>
          <w:rFonts w:ascii="Arial" w:hAnsi="Arial" w:cs="Arial"/>
          <w:b/>
          <w:bCs/>
          <w:lang w:val="es-MX"/>
        </w:rPr>
        <w:t>547</w:t>
      </w:r>
      <w:r>
        <w:rPr>
          <w:rFonts w:ascii="Arial" w:hAnsi="Arial" w:cs="Arial"/>
          <w:b/>
          <w:bCs/>
          <w:lang w:val="es-MX"/>
        </w:rPr>
        <w:t xml:space="preserve">, DEL </w:t>
      </w:r>
      <w:r w:rsidR="006E56DA">
        <w:rPr>
          <w:rFonts w:ascii="Arial" w:hAnsi="Arial" w:cs="Arial"/>
          <w:b/>
          <w:bCs/>
          <w:lang w:val="es-MX"/>
        </w:rPr>
        <w:t>08</w:t>
      </w:r>
      <w:r>
        <w:rPr>
          <w:rFonts w:ascii="Arial" w:hAnsi="Arial" w:cs="Arial"/>
          <w:b/>
          <w:bCs/>
          <w:lang w:val="es-MX"/>
        </w:rPr>
        <w:t xml:space="preserve"> DE </w:t>
      </w:r>
      <w:r w:rsidR="006E56DA">
        <w:rPr>
          <w:rFonts w:ascii="Arial" w:hAnsi="Arial" w:cs="Arial"/>
          <w:b/>
          <w:bCs/>
          <w:lang w:val="es-MX"/>
        </w:rPr>
        <w:t>FEBRERO</w:t>
      </w:r>
      <w:r w:rsidRPr="00B86641">
        <w:rPr>
          <w:rFonts w:ascii="Arial" w:hAnsi="Arial" w:cs="Arial"/>
          <w:b/>
          <w:bCs/>
          <w:lang w:val="es-MX"/>
        </w:rPr>
        <w:t xml:space="preserve"> DE 20</w:t>
      </w:r>
      <w:r w:rsidR="006E56DA">
        <w:rPr>
          <w:rFonts w:ascii="Arial" w:hAnsi="Arial" w:cs="Arial"/>
          <w:b/>
          <w:bCs/>
          <w:lang w:val="es-MX"/>
        </w:rPr>
        <w:t>23</w:t>
      </w:r>
      <w:r w:rsidRPr="00B86641">
        <w:rPr>
          <w:rFonts w:ascii="Arial" w:hAnsi="Arial" w:cs="Arial"/>
          <w:b/>
          <w:bCs/>
          <w:lang w:val="es-MX"/>
        </w:rPr>
        <w:t xml:space="preserve"> Y PUBLICADO EN EL PERIÓDICO OFICIAL</w:t>
      </w:r>
      <w:r>
        <w:rPr>
          <w:rFonts w:ascii="Arial" w:hAnsi="Arial" w:cs="Arial"/>
          <w:b/>
          <w:bCs/>
          <w:lang w:val="es-MX"/>
        </w:rPr>
        <w:t xml:space="preserve"> </w:t>
      </w:r>
      <w:r w:rsidRPr="00B86641">
        <w:rPr>
          <w:rFonts w:ascii="Arial" w:hAnsi="Arial" w:cs="Arial"/>
          <w:b/>
          <w:bCs/>
          <w:lang w:val="es-MX"/>
        </w:rPr>
        <w:t xml:space="preserve">No. </w:t>
      </w:r>
      <w:r w:rsidR="006E56DA">
        <w:rPr>
          <w:rFonts w:ascii="Arial" w:hAnsi="Arial" w:cs="Arial"/>
          <w:b/>
          <w:bCs/>
          <w:lang w:val="es-MX"/>
        </w:rPr>
        <w:t>28</w:t>
      </w:r>
      <w:r w:rsidRPr="00B86641">
        <w:rPr>
          <w:rFonts w:ascii="Arial" w:hAnsi="Arial" w:cs="Arial"/>
          <w:b/>
          <w:bCs/>
          <w:lang w:val="es-MX"/>
        </w:rPr>
        <w:t xml:space="preserve">, DEL </w:t>
      </w:r>
      <w:r w:rsidR="006E56DA">
        <w:rPr>
          <w:rFonts w:ascii="Arial" w:hAnsi="Arial" w:cs="Arial"/>
          <w:b/>
          <w:bCs/>
          <w:lang w:val="es-MX"/>
        </w:rPr>
        <w:t>07</w:t>
      </w:r>
      <w:r>
        <w:rPr>
          <w:rFonts w:ascii="Arial" w:hAnsi="Arial" w:cs="Arial"/>
          <w:b/>
          <w:bCs/>
          <w:lang w:val="es-MX"/>
        </w:rPr>
        <w:t xml:space="preserve"> DE </w:t>
      </w:r>
      <w:r w:rsidR="006E56DA">
        <w:rPr>
          <w:rFonts w:ascii="Arial" w:hAnsi="Arial" w:cs="Arial"/>
          <w:b/>
          <w:bCs/>
          <w:lang w:val="es-MX"/>
        </w:rPr>
        <w:t>MARZO</w:t>
      </w:r>
      <w:r w:rsidRPr="00B86641">
        <w:rPr>
          <w:rFonts w:ascii="Arial" w:hAnsi="Arial" w:cs="Arial"/>
          <w:b/>
          <w:bCs/>
          <w:lang w:val="es-MX"/>
        </w:rPr>
        <w:t xml:space="preserve"> DE </w:t>
      </w:r>
      <w:r w:rsidR="006E56DA">
        <w:rPr>
          <w:rFonts w:ascii="Arial" w:hAnsi="Arial" w:cs="Arial"/>
          <w:b/>
          <w:bCs/>
          <w:lang w:val="es-MX"/>
        </w:rPr>
        <w:t>2023</w:t>
      </w:r>
      <w:r w:rsidRPr="00B86641">
        <w:rPr>
          <w:rFonts w:ascii="Arial" w:hAnsi="Arial" w:cs="Arial"/>
          <w:b/>
          <w:bCs/>
          <w:lang w:val="es-MX"/>
        </w:rPr>
        <w:t>.</w:t>
      </w:r>
    </w:p>
    <w:p w14:paraId="1E05C933" w14:textId="77777777" w:rsidR="00FF3974" w:rsidRDefault="00FF3974" w:rsidP="00FF3974">
      <w:pPr>
        <w:pStyle w:val="Prrafodelista"/>
        <w:ind w:left="426" w:right="48"/>
        <w:jc w:val="both"/>
        <w:rPr>
          <w:rFonts w:ascii="Arial" w:hAnsi="Arial" w:cs="Arial"/>
          <w:b/>
          <w:bCs/>
          <w:lang w:val="es-MX"/>
        </w:rPr>
      </w:pPr>
    </w:p>
    <w:p w14:paraId="5F045908" w14:textId="77777777" w:rsidR="003F3F24" w:rsidRDefault="006E56DA" w:rsidP="006E56DA">
      <w:pPr>
        <w:pStyle w:val="Prrafodelista"/>
        <w:ind w:left="426" w:right="48"/>
        <w:jc w:val="both"/>
        <w:rPr>
          <w:rFonts w:ascii="Arial" w:hAnsi="Arial" w:cs="Arial"/>
          <w:bCs/>
        </w:rPr>
      </w:pPr>
      <w:r w:rsidRPr="006E56DA">
        <w:rPr>
          <w:rFonts w:ascii="Arial" w:hAnsi="Arial" w:cs="Arial"/>
          <w:b/>
          <w:bCs/>
          <w:lang w:val="es-MX"/>
        </w:rPr>
        <w:t xml:space="preserve">ARTÍCULO ÚNICO. </w:t>
      </w:r>
      <w:r w:rsidRPr="006E56DA">
        <w:rPr>
          <w:rFonts w:ascii="Arial" w:hAnsi="Arial" w:cs="Arial"/>
          <w:bCs/>
        </w:rPr>
        <w:t>El presente Decreto entrará en vigor el día siguiente al de su publicación en el Periódico Oficial del Estado.</w:t>
      </w:r>
    </w:p>
    <w:p w14:paraId="44D867E4" w14:textId="77777777" w:rsidR="0053703F" w:rsidRDefault="0053703F" w:rsidP="0053703F">
      <w:pPr>
        <w:pStyle w:val="Prrafodelista"/>
        <w:ind w:left="426" w:right="48"/>
        <w:jc w:val="both"/>
        <w:rPr>
          <w:rFonts w:ascii="Arial" w:hAnsi="Arial" w:cs="Arial"/>
          <w:b/>
          <w:bCs/>
          <w:lang w:val="es-MX"/>
        </w:rPr>
      </w:pPr>
    </w:p>
    <w:p w14:paraId="3D166374" w14:textId="77777777" w:rsidR="0053703F" w:rsidRPr="00E859DB" w:rsidRDefault="0053703F" w:rsidP="0053703F">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 xml:space="preserve">ARTÍCULOS TRANSITORIOS DEL DECRETO No. </w:t>
      </w:r>
      <w:r>
        <w:rPr>
          <w:rFonts w:ascii="Arial" w:hAnsi="Arial" w:cs="Arial"/>
          <w:b/>
          <w:bCs/>
          <w:lang w:val="es-MX"/>
        </w:rPr>
        <w:t>65-559, DEL 26 DE ABRIL</w:t>
      </w:r>
      <w:r w:rsidRPr="00B86641">
        <w:rPr>
          <w:rFonts w:ascii="Arial" w:hAnsi="Arial" w:cs="Arial"/>
          <w:b/>
          <w:bCs/>
          <w:lang w:val="es-MX"/>
        </w:rPr>
        <w:t xml:space="preserve"> DE 20</w:t>
      </w:r>
      <w:r>
        <w:rPr>
          <w:rFonts w:ascii="Arial" w:hAnsi="Arial" w:cs="Arial"/>
          <w:b/>
          <w:bCs/>
          <w:lang w:val="es-MX"/>
        </w:rPr>
        <w:t>23</w:t>
      </w:r>
      <w:r w:rsidRPr="00B86641">
        <w:rPr>
          <w:rFonts w:ascii="Arial" w:hAnsi="Arial" w:cs="Arial"/>
          <w:b/>
          <w:bCs/>
          <w:lang w:val="es-MX"/>
        </w:rPr>
        <w:t xml:space="preserve"> Y PUBLICADO EN EL PERIÓDICO OFICIAL</w:t>
      </w:r>
      <w:r>
        <w:rPr>
          <w:rFonts w:ascii="Arial" w:hAnsi="Arial" w:cs="Arial"/>
          <w:b/>
          <w:bCs/>
          <w:lang w:val="es-MX"/>
        </w:rPr>
        <w:t xml:space="preserve"> </w:t>
      </w:r>
      <w:r w:rsidRPr="00B86641">
        <w:rPr>
          <w:rFonts w:ascii="Arial" w:hAnsi="Arial" w:cs="Arial"/>
          <w:b/>
          <w:bCs/>
          <w:lang w:val="es-MX"/>
        </w:rPr>
        <w:t xml:space="preserve">No. </w:t>
      </w:r>
      <w:r>
        <w:rPr>
          <w:rFonts w:ascii="Arial" w:hAnsi="Arial" w:cs="Arial"/>
          <w:b/>
          <w:bCs/>
          <w:lang w:val="es-MX"/>
        </w:rPr>
        <w:t>56</w:t>
      </w:r>
      <w:r w:rsidRPr="00B86641">
        <w:rPr>
          <w:rFonts w:ascii="Arial" w:hAnsi="Arial" w:cs="Arial"/>
          <w:b/>
          <w:bCs/>
          <w:lang w:val="es-MX"/>
        </w:rPr>
        <w:t xml:space="preserve">, DEL </w:t>
      </w:r>
      <w:r>
        <w:rPr>
          <w:rFonts w:ascii="Arial" w:hAnsi="Arial" w:cs="Arial"/>
          <w:b/>
          <w:bCs/>
          <w:lang w:val="es-MX"/>
        </w:rPr>
        <w:t>10 DE MAYO</w:t>
      </w:r>
      <w:r w:rsidRPr="00B86641">
        <w:rPr>
          <w:rFonts w:ascii="Arial" w:hAnsi="Arial" w:cs="Arial"/>
          <w:b/>
          <w:bCs/>
          <w:lang w:val="es-MX"/>
        </w:rPr>
        <w:t xml:space="preserve"> DE </w:t>
      </w:r>
      <w:r>
        <w:rPr>
          <w:rFonts w:ascii="Arial" w:hAnsi="Arial" w:cs="Arial"/>
          <w:b/>
          <w:bCs/>
          <w:lang w:val="es-MX"/>
        </w:rPr>
        <w:t>2023</w:t>
      </w:r>
      <w:r w:rsidRPr="00B86641">
        <w:rPr>
          <w:rFonts w:ascii="Arial" w:hAnsi="Arial" w:cs="Arial"/>
          <w:b/>
          <w:bCs/>
          <w:lang w:val="es-MX"/>
        </w:rPr>
        <w:t>.</w:t>
      </w:r>
    </w:p>
    <w:p w14:paraId="1EF239E0" w14:textId="77777777" w:rsidR="0053703F" w:rsidRDefault="0053703F" w:rsidP="0053703F">
      <w:pPr>
        <w:pStyle w:val="Prrafodelista"/>
        <w:ind w:left="426" w:right="48"/>
        <w:jc w:val="both"/>
        <w:rPr>
          <w:rFonts w:ascii="Arial" w:hAnsi="Arial" w:cs="Arial"/>
          <w:b/>
          <w:bCs/>
          <w:lang w:val="es-MX"/>
        </w:rPr>
      </w:pPr>
    </w:p>
    <w:p w14:paraId="4DA30CF5" w14:textId="77777777" w:rsidR="00C66916" w:rsidRDefault="0053703F" w:rsidP="00C66916">
      <w:pPr>
        <w:pStyle w:val="Prrafodelista"/>
        <w:ind w:left="426" w:right="48"/>
        <w:jc w:val="both"/>
        <w:rPr>
          <w:rFonts w:ascii="Arial" w:hAnsi="Arial" w:cs="Arial"/>
          <w:bCs/>
        </w:rPr>
      </w:pPr>
      <w:r w:rsidRPr="0053703F">
        <w:rPr>
          <w:rFonts w:ascii="Arial" w:hAnsi="Arial" w:cs="Arial"/>
          <w:b/>
          <w:bCs/>
        </w:rPr>
        <w:t>ARTÍCULO ÚNICO.</w:t>
      </w:r>
      <w:r w:rsidRPr="0053703F">
        <w:rPr>
          <w:rFonts w:ascii="Arial" w:hAnsi="Arial" w:cs="Arial"/>
          <w:bCs/>
        </w:rPr>
        <w:t xml:space="preserve"> El presente Decreto entrará en vigor el día siguiente al de su publicación en el Periódico Oficial del Estado.</w:t>
      </w:r>
    </w:p>
    <w:p w14:paraId="0334F0E5" w14:textId="77777777" w:rsidR="00C66916" w:rsidRDefault="00C66916" w:rsidP="00C66916">
      <w:pPr>
        <w:pStyle w:val="Prrafodelista"/>
        <w:ind w:left="426" w:right="48"/>
        <w:jc w:val="both"/>
        <w:rPr>
          <w:rFonts w:ascii="Arial" w:hAnsi="Arial" w:cs="Arial"/>
          <w:b/>
          <w:bCs/>
          <w:lang w:val="es-MX"/>
        </w:rPr>
      </w:pPr>
    </w:p>
    <w:p w14:paraId="210A2529" w14:textId="77777777" w:rsidR="00C66916" w:rsidRPr="00C66916" w:rsidRDefault="00C66916" w:rsidP="00C66916">
      <w:pPr>
        <w:pStyle w:val="Prrafodelista"/>
        <w:numPr>
          <w:ilvl w:val="0"/>
          <w:numId w:val="32"/>
        </w:numPr>
        <w:ind w:left="426" w:right="48" w:hanging="426"/>
        <w:jc w:val="both"/>
        <w:rPr>
          <w:rFonts w:ascii="Arial" w:hAnsi="Arial" w:cs="Arial"/>
          <w:bCs/>
        </w:rPr>
      </w:pPr>
      <w:r w:rsidRPr="00C66916">
        <w:rPr>
          <w:rFonts w:ascii="Arial" w:hAnsi="Arial" w:cs="Arial"/>
          <w:b/>
          <w:bCs/>
          <w:lang w:val="es-MX"/>
        </w:rPr>
        <w:t>ARTÍCULOS TRANSITORIOS DEL DECRETO No. 65-582, DEL 18 DE MAYO DE 2023 Y PUBLICADO EN EL PERIÓDICO OFICIAL No. 67, DEL 6 DE JUNIO DE 2023.</w:t>
      </w:r>
    </w:p>
    <w:p w14:paraId="1D405091" w14:textId="77777777" w:rsidR="00C66916" w:rsidRPr="00C66916" w:rsidRDefault="00C66916" w:rsidP="00C66916">
      <w:pPr>
        <w:pStyle w:val="Prrafodelista"/>
        <w:ind w:left="426"/>
        <w:rPr>
          <w:rFonts w:ascii="Arial" w:hAnsi="Arial" w:cs="Arial"/>
          <w:b/>
          <w:bCs/>
          <w:lang w:val="es-MX"/>
        </w:rPr>
      </w:pPr>
    </w:p>
    <w:p w14:paraId="475F9DC5" w14:textId="77777777" w:rsidR="00C66916" w:rsidRPr="00C66916" w:rsidRDefault="00C66916" w:rsidP="00C66916">
      <w:pPr>
        <w:pStyle w:val="Prrafodelista"/>
        <w:ind w:left="426" w:right="48"/>
        <w:rPr>
          <w:rFonts w:ascii="Arial" w:hAnsi="Arial" w:cs="Arial"/>
          <w:bCs/>
          <w:iCs/>
          <w:lang w:val="es-MX"/>
        </w:rPr>
      </w:pPr>
      <w:r w:rsidRPr="00C66916">
        <w:rPr>
          <w:rFonts w:ascii="Arial" w:hAnsi="Arial" w:cs="Arial"/>
          <w:b/>
          <w:bCs/>
          <w:lang w:val="es-MX"/>
        </w:rPr>
        <w:t xml:space="preserve">ARTÍCULO ÚNICO. </w:t>
      </w:r>
      <w:r w:rsidRPr="00C66916">
        <w:rPr>
          <w:rFonts w:ascii="Arial" w:hAnsi="Arial" w:cs="Arial"/>
          <w:bCs/>
          <w:lang w:val="es-MX"/>
        </w:rPr>
        <w:t>El presente Decreto entrará en vigor el día siguiente al de su publicación en el Periódico Oficial del Estado.</w:t>
      </w:r>
    </w:p>
    <w:p w14:paraId="3A347944" w14:textId="77777777" w:rsidR="00FD0127" w:rsidRPr="006E56DA" w:rsidRDefault="00FD0127" w:rsidP="006E56DA">
      <w:pPr>
        <w:pStyle w:val="Prrafodelista"/>
        <w:ind w:left="426" w:right="48"/>
        <w:jc w:val="both"/>
        <w:rPr>
          <w:rFonts w:ascii="Arial" w:hAnsi="Arial" w:cs="Arial"/>
          <w:bCs/>
        </w:rPr>
      </w:pPr>
    </w:p>
    <w:p w14:paraId="0A1CF25C" w14:textId="77777777" w:rsidR="00211848" w:rsidRPr="00C66916" w:rsidRDefault="00211848" w:rsidP="00211848">
      <w:pPr>
        <w:pStyle w:val="Prrafodelista"/>
        <w:numPr>
          <w:ilvl w:val="0"/>
          <w:numId w:val="32"/>
        </w:numPr>
        <w:ind w:left="426" w:right="48" w:hanging="426"/>
        <w:jc w:val="both"/>
        <w:rPr>
          <w:rFonts w:ascii="Arial" w:hAnsi="Arial" w:cs="Arial"/>
          <w:bCs/>
        </w:rPr>
      </w:pPr>
      <w:r w:rsidRPr="00C66916">
        <w:rPr>
          <w:rFonts w:ascii="Arial" w:hAnsi="Arial" w:cs="Arial"/>
          <w:b/>
          <w:bCs/>
          <w:lang w:val="es-MX"/>
        </w:rPr>
        <w:t>ARTÍCULOS T</w:t>
      </w:r>
      <w:r>
        <w:rPr>
          <w:rFonts w:ascii="Arial" w:hAnsi="Arial" w:cs="Arial"/>
          <w:b/>
          <w:bCs/>
          <w:lang w:val="es-MX"/>
        </w:rPr>
        <w:t>RANSITORIOS DEL DECRETO No. 65-62</w:t>
      </w:r>
      <w:r w:rsidRPr="00C66916">
        <w:rPr>
          <w:rFonts w:ascii="Arial" w:hAnsi="Arial" w:cs="Arial"/>
          <w:b/>
          <w:bCs/>
          <w:lang w:val="es-MX"/>
        </w:rPr>
        <w:t xml:space="preserve">8, DEL </w:t>
      </w:r>
      <w:r>
        <w:rPr>
          <w:rFonts w:ascii="Arial" w:hAnsi="Arial" w:cs="Arial"/>
          <w:b/>
          <w:bCs/>
          <w:lang w:val="es-MX"/>
        </w:rPr>
        <w:t>23</w:t>
      </w:r>
      <w:r w:rsidRPr="00C66916">
        <w:rPr>
          <w:rFonts w:ascii="Arial" w:hAnsi="Arial" w:cs="Arial"/>
          <w:b/>
          <w:bCs/>
          <w:lang w:val="es-MX"/>
        </w:rPr>
        <w:t xml:space="preserve"> DE </w:t>
      </w:r>
      <w:r>
        <w:rPr>
          <w:rFonts w:ascii="Arial" w:hAnsi="Arial" w:cs="Arial"/>
          <w:b/>
          <w:bCs/>
          <w:lang w:val="es-MX"/>
        </w:rPr>
        <w:t>AGOST</w:t>
      </w:r>
      <w:r w:rsidRPr="00C66916">
        <w:rPr>
          <w:rFonts w:ascii="Arial" w:hAnsi="Arial" w:cs="Arial"/>
          <w:b/>
          <w:bCs/>
          <w:lang w:val="es-MX"/>
        </w:rPr>
        <w:t>O DE 2023 Y PUBLICADO EN EL PERIÓDICO OFICIAL</w:t>
      </w:r>
      <w:r>
        <w:rPr>
          <w:rFonts w:ascii="Arial" w:hAnsi="Arial" w:cs="Arial"/>
          <w:b/>
          <w:bCs/>
          <w:lang w:val="es-MX"/>
        </w:rPr>
        <w:t xml:space="preserve"> EXTRAORDINARIO</w:t>
      </w:r>
      <w:r w:rsidRPr="00C66916">
        <w:rPr>
          <w:rFonts w:ascii="Arial" w:hAnsi="Arial" w:cs="Arial"/>
          <w:b/>
          <w:bCs/>
          <w:lang w:val="es-MX"/>
        </w:rPr>
        <w:t xml:space="preserve"> No. </w:t>
      </w:r>
      <w:r>
        <w:rPr>
          <w:rFonts w:ascii="Arial" w:hAnsi="Arial" w:cs="Arial"/>
          <w:b/>
          <w:bCs/>
          <w:lang w:val="es-MX"/>
        </w:rPr>
        <w:t>24</w:t>
      </w:r>
      <w:r w:rsidRPr="00C66916">
        <w:rPr>
          <w:rFonts w:ascii="Arial" w:hAnsi="Arial" w:cs="Arial"/>
          <w:b/>
          <w:bCs/>
          <w:lang w:val="es-MX"/>
        </w:rPr>
        <w:t xml:space="preserve">, DEL </w:t>
      </w:r>
      <w:r>
        <w:rPr>
          <w:rFonts w:ascii="Arial" w:hAnsi="Arial" w:cs="Arial"/>
          <w:b/>
          <w:bCs/>
          <w:lang w:val="es-MX"/>
        </w:rPr>
        <w:t>22</w:t>
      </w:r>
      <w:r w:rsidRPr="00C66916">
        <w:rPr>
          <w:rFonts w:ascii="Arial" w:hAnsi="Arial" w:cs="Arial"/>
          <w:b/>
          <w:bCs/>
          <w:lang w:val="es-MX"/>
        </w:rPr>
        <w:t xml:space="preserve"> DE </w:t>
      </w:r>
      <w:r>
        <w:rPr>
          <w:rFonts w:ascii="Arial" w:hAnsi="Arial" w:cs="Arial"/>
          <w:b/>
          <w:bCs/>
          <w:lang w:val="es-MX"/>
        </w:rPr>
        <w:t>SEPTIEMBRE</w:t>
      </w:r>
      <w:r w:rsidRPr="00C66916">
        <w:rPr>
          <w:rFonts w:ascii="Arial" w:hAnsi="Arial" w:cs="Arial"/>
          <w:b/>
          <w:bCs/>
          <w:lang w:val="es-MX"/>
        </w:rPr>
        <w:t xml:space="preserve"> DE 2023.</w:t>
      </w:r>
    </w:p>
    <w:p w14:paraId="138A5FEF" w14:textId="77777777" w:rsidR="00211848" w:rsidRPr="00C66916" w:rsidRDefault="00211848" w:rsidP="00211848">
      <w:pPr>
        <w:pStyle w:val="Prrafodelista"/>
        <w:ind w:left="426"/>
        <w:rPr>
          <w:rFonts w:ascii="Arial" w:hAnsi="Arial" w:cs="Arial"/>
          <w:b/>
          <w:bCs/>
          <w:lang w:val="es-MX"/>
        </w:rPr>
      </w:pPr>
    </w:p>
    <w:p w14:paraId="3E8F0341" w14:textId="77777777" w:rsidR="00211848" w:rsidRPr="00C66916" w:rsidRDefault="00211848" w:rsidP="00211848">
      <w:pPr>
        <w:pStyle w:val="Prrafodelista"/>
        <w:ind w:left="426" w:right="48"/>
        <w:rPr>
          <w:rFonts w:ascii="Arial" w:hAnsi="Arial" w:cs="Arial"/>
          <w:bCs/>
          <w:iCs/>
          <w:lang w:val="es-MX"/>
        </w:rPr>
      </w:pPr>
      <w:r w:rsidRPr="00C66916">
        <w:rPr>
          <w:rFonts w:ascii="Arial" w:hAnsi="Arial" w:cs="Arial"/>
          <w:b/>
          <w:bCs/>
          <w:lang w:val="es-MX"/>
        </w:rPr>
        <w:t xml:space="preserve">ARTÍCULO ÚNICO. </w:t>
      </w:r>
      <w:r w:rsidRPr="00C66916">
        <w:rPr>
          <w:rFonts w:ascii="Arial" w:hAnsi="Arial" w:cs="Arial"/>
          <w:bCs/>
          <w:lang w:val="es-MX"/>
        </w:rPr>
        <w:t>El presente Decreto entrará en vigor el día siguiente al de su publicación en el Periódico Oficial del Estado.</w:t>
      </w:r>
    </w:p>
    <w:p w14:paraId="0F7CADA2" w14:textId="77777777" w:rsidR="00211848" w:rsidRDefault="00211848" w:rsidP="00211848">
      <w:pPr>
        <w:pStyle w:val="Prrafodelista"/>
        <w:ind w:left="426" w:right="48"/>
        <w:jc w:val="both"/>
        <w:rPr>
          <w:rFonts w:ascii="Arial" w:hAnsi="Arial" w:cs="Arial"/>
          <w:bCs/>
        </w:rPr>
      </w:pPr>
    </w:p>
    <w:p w14:paraId="3D1DCB3C" w14:textId="77777777" w:rsidR="0003399A" w:rsidRPr="00C66916" w:rsidRDefault="0003399A" w:rsidP="0003399A">
      <w:pPr>
        <w:pStyle w:val="Prrafodelista"/>
        <w:numPr>
          <w:ilvl w:val="0"/>
          <w:numId w:val="32"/>
        </w:numPr>
        <w:ind w:left="426" w:right="48" w:hanging="426"/>
        <w:jc w:val="both"/>
        <w:rPr>
          <w:rFonts w:ascii="Arial" w:hAnsi="Arial" w:cs="Arial"/>
          <w:bCs/>
        </w:rPr>
      </w:pPr>
      <w:r w:rsidRPr="00C66916">
        <w:rPr>
          <w:rFonts w:ascii="Arial" w:hAnsi="Arial" w:cs="Arial"/>
          <w:b/>
          <w:bCs/>
          <w:lang w:val="es-MX"/>
        </w:rPr>
        <w:t>ARTÍCULOS T</w:t>
      </w:r>
      <w:r>
        <w:rPr>
          <w:rFonts w:ascii="Arial" w:hAnsi="Arial" w:cs="Arial"/>
          <w:b/>
          <w:bCs/>
          <w:lang w:val="es-MX"/>
        </w:rPr>
        <w:t>RANSITORIOS DEL DECRETO No. 65-574</w:t>
      </w:r>
      <w:r w:rsidRPr="00C66916">
        <w:rPr>
          <w:rFonts w:ascii="Arial" w:hAnsi="Arial" w:cs="Arial"/>
          <w:b/>
          <w:bCs/>
          <w:lang w:val="es-MX"/>
        </w:rPr>
        <w:t xml:space="preserve">, DEL </w:t>
      </w:r>
      <w:r>
        <w:rPr>
          <w:rFonts w:ascii="Arial" w:hAnsi="Arial" w:cs="Arial"/>
          <w:b/>
          <w:bCs/>
          <w:lang w:val="es-MX"/>
        </w:rPr>
        <w:t>9</w:t>
      </w:r>
      <w:r w:rsidRPr="00C66916">
        <w:rPr>
          <w:rFonts w:ascii="Arial" w:hAnsi="Arial" w:cs="Arial"/>
          <w:b/>
          <w:bCs/>
          <w:lang w:val="es-MX"/>
        </w:rPr>
        <w:t xml:space="preserve"> DE </w:t>
      </w:r>
      <w:r>
        <w:rPr>
          <w:rFonts w:ascii="Arial" w:hAnsi="Arial" w:cs="Arial"/>
          <w:b/>
          <w:bCs/>
          <w:lang w:val="es-MX"/>
        </w:rPr>
        <w:t>MAYO</w:t>
      </w:r>
      <w:r w:rsidRPr="00C66916">
        <w:rPr>
          <w:rFonts w:ascii="Arial" w:hAnsi="Arial" w:cs="Arial"/>
          <w:b/>
          <w:bCs/>
          <w:lang w:val="es-MX"/>
        </w:rPr>
        <w:t xml:space="preserve"> DE 2023 Y PUBLICADO EN EL PERIÓDICO OFICIAL</w:t>
      </w:r>
      <w:r>
        <w:rPr>
          <w:rFonts w:ascii="Arial" w:hAnsi="Arial" w:cs="Arial"/>
          <w:b/>
          <w:bCs/>
          <w:lang w:val="es-MX"/>
        </w:rPr>
        <w:t xml:space="preserve"> </w:t>
      </w:r>
      <w:r w:rsidRPr="00C66916">
        <w:rPr>
          <w:rFonts w:ascii="Arial" w:hAnsi="Arial" w:cs="Arial"/>
          <w:b/>
          <w:bCs/>
          <w:lang w:val="es-MX"/>
        </w:rPr>
        <w:t xml:space="preserve">No. </w:t>
      </w:r>
      <w:r>
        <w:rPr>
          <w:rFonts w:ascii="Arial" w:hAnsi="Arial" w:cs="Arial"/>
          <w:b/>
          <w:bCs/>
          <w:lang w:val="es-MX"/>
        </w:rPr>
        <w:t>123</w:t>
      </w:r>
      <w:r w:rsidRPr="00C66916">
        <w:rPr>
          <w:rFonts w:ascii="Arial" w:hAnsi="Arial" w:cs="Arial"/>
          <w:b/>
          <w:bCs/>
          <w:lang w:val="es-MX"/>
        </w:rPr>
        <w:t xml:space="preserve">, DEL </w:t>
      </w:r>
      <w:r>
        <w:rPr>
          <w:rFonts w:ascii="Arial" w:hAnsi="Arial" w:cs="Arial"/>
          <w:b/>
          <w:bCs/>
          <w:lang w:val="es-MX"/>
        </w:rPr>
        <w:t>12</w:t>
      </w:r>
      <w:r w:rsidRPr="00C66916">
        <w:rPr>
          <w:rFonts w:ascii="Arial" w:hAnsi="Arial" w:cs="Arial"/>
          <w:b/>
          <w:bCs/>
          <w:lang w:val="es-MX"/>
        </w:rPr>
        <w:t xml:space="preserve"> DE </w:t>
      </w:r>
      <w:r>
        <w:rPr>
          <w:rFonts w:ascii="Arial" w:hAnsi="Arial" w:cs="Arial"/>
          <w:b/>
          <w:bCs/>
          <w:lang w:val="es-MX"/>
        </w:rPr>
        <w:t>OCTUBRE</w:t>
      </w:r>
      <w:r w:rsidRPr="00C66916">
        <w:rPr>
          <w:rFonts w:ascii="Arial" w:hAnsi="Arial" w:cs="Arial"/>
          <w:b/>
          <w:bCs/>
          <w:lang w:val="es-MX"/>
        </w:rPr>
        <w:t xml:space="preserve"> DE 2023.</w:t>
      </w:r>
    </w:p>
    <w:p w14:paraId="3B0A9D28" w14:textId="77777777" w:rsidR="0003399A" w:rsidRPr="00C66916" w:rsidRDefault="0003399A" w:rsidP="0003399A">
      <w:pPr>
        <w:pStyle w:val="Prrafodelista"/>
        <w:ind w:left="426"/>
        <w:rPr>
          <w:rFonts w:ascii="Arial" w:hAnsi="Arial" w:cs="Arial"/>
          <w:b/>
          <w:bCs/>
          <w:lang w:val="es-MX"/>
        </w:rPr>
      </w:pPr>
    </w:p>
    <w:p w14:paraId="213BD1A3" w14:textId="77777777" w:rsidR="0003399A" w:rsidRDefault="0003399A" w:rsidP="0003399A">
      <w:pPr>
        <w:pStyle w:val="Prrafodelista"/>
        <w:ind w:left="426" w:right="48"/>
        <w:rPr>
          <w:rFonts w:ascii="Arial" w:hAnsi="Arial" w:cs="Arial"/>
          <w:bCs/>
          <w:lang w:val="es-MX"/>
        </w:rPr>
      </w:pPr>
      <w:r w:rsidRPr="00C66916">
        <w:rPr>
          <w:rFonts w:ascii="Arial" w:hAnsi="Arial" w:cs="Arial"/>
          <w:b/>
          <w:bCs/>
          <w:lang w:val="es-MX"/>
        </w:rPr>
        <w:t xml:space="preserve">ARTÍCULO ÚNICO. </w:t>
      </w:r>
      <w:r w:rsidRPr="00C66916">
        <w:rPr>
          <w:rFonts w:ascii="Arial" w:hAnsi="Arial" w:cs="Arial"/>
          <w:bCs/>
          <w:lang w:val="es-MX"/>
        </w:rPr>
        <w:t>El presente Decreto entrará en vigor el día siguiente al de su publicación en el Periódico Oficial del Estado.</w:t>
      </w:r>
    </w:p>
    <w:p w14:paraId="53E1831B" w14:textId="77777777" w:rsidR="00074EDE" w:rsidRDefault="00074EDE" w:rsidP="0003399A">
      <w:pPr>
        <w:pStyle w:val="Prrafodelista"/>
        <w:ind w:left="426" w:right="48"/>
        <w:rPr>
          <w:rFonts w:ascii="Arial" w:hAnsi="Arial" w:cs="Arial"/>
          <w:bCs/>
          <w:iCs/>
          <w:lang w:val="es-MX"/>
        </w:rPr>
      </w:pPr>
    </w:p>
    <w:p w14:paraId="2ABB898D" w14:textId="426B471C" w:rsidR="00A14FE6" w:rsidRDefault="00A14FE6" w:rsidP="00644191">
      <w:pPr>
        <w:autoSpaceDE w:val="0"/>
        <w:autoSpaceDN w:val="0"/>
        <w:adjustRightInd w:val="0"/>
        <w:ind w:left="426" w:right="48" w:hanging="426"/>
        <w:jc w:val="both"/>
        <w:rPr>
          <w:rFonts w:ascii="Arial" w:hAnsi="Arial" w:cs="Arial"/>
          <w:bCs/>
        </w:rPr>
      </w:pPr>
      <w:r w:rsidRPr="00A14FE6">
        <w:rPr>
          <w:rFonts w:ascii="Arial" w:hAnsi="Arial" w:cs="Arial"/>
          <w:bCs/>
        </w:rPr>
        <w:t>15.</w:t>
      </w:r>
      <w:r>
        <w:rPr>
          <w:rFonts w:ascii="Arial" w:hAnsi="Arial" w:cs="Arial"/>
          <w:bCs/>
        </w:rPr>
        <w:tab/>
      </w:r>
      <w:r w:rsidR="00074EDE" w:rsidRPr="00A14FE6">
        <w:rPr>
          <w:rFonts w:ascii="Arial" w:hAnsi="Arial" w:cs="Arial"/>
          <w:b/>
        </w:rPr>
        <w:t>ARTÍCULOS TRANSITORIOS DEL DECRETO No. 6</w:t>
      </w:r>
      <w:r w:rsidR="004871CA" w:rsidRPr="00A14FE6">
        <w:rPr>
          <w:rFonts w:ascii="Arial" w:hAnsi="Arial" w:cs="Arial"/>
          <w:b/>
        </w:rPr>
        <w:t>6</w:t>
      </w:r>
      <w:r w:rsidR="00074EDE" w:rsidRPr="00A14FE6">
        <w:rPr>
          <w:rFonts w:ascii="Arial" w:hAnsi="Arial" w:cs="Arial"/>
          <w:b/>
        </w:rPr>
        <w:t>-</w:t>
      </w:r>
      <w:r w:rsidR="004871CA" w:rsidRPr="00A14FE6">
        <w:rPr>
          <w:rFonts w:ascii="Arial" w:hAnsi="Arial" w:cs="Arial"/>
          <w:b/>
        </w:rPr>
        <w:t>985</w:t>
      </w:r>
      <w:r w:rsidR="00074EDE" w:rsidRPr="00A14FE6">
        <w:rPr>
          <w:rFonts w:ascii="Arial" w:hAnsi="Arial" w:cs="Arial"/>
          <w:b/>
        </w:rPr>
        <w:t xml:space="preserve">, DEL </w:t>
      </w:r>
      <w:r w:rsidR="004871CA" w:rsidRPr="00A14FE6">
        <w:rPr>
          <w:rFonts w:ascii="Arial" w:hAnsi="Arial" w:cs="Arial"/>
          <w:b/>
        </w:rPr>
        <w:t>17</w:t>
      </w:r>
      <w:r w:rsidR="00074EDE" w:rsidRPr="00A14FE6">
        <w:rPr>
          <w:rFonts w:ascii="Arial" w:hAnsi="Arial" w:cs="Arial"/>
          <w:b/>
        </w:rPr>
        <w:t xml:space="preserve"> DE </w:t>
      </w:r>
      <w:r w:rsidR="004871CA" w:rsidRPr="00A14FE6">
        <w:rPr>
          <w:rFonts w:ascii="Arial" w:hAnsi="Arial" w:cs="Arial"/>
          <w:b/>
        </w:rPr>
        <w:t>FEBRERO</w:t>
      </w:r>
      <w:r w:rsidR="00074EDE" w:rsidRPr="00A14FE6">
        <w:rPr>
          <w:rFonts w:ascii="Arial" w:hAnsi="Arial" w:cs="Arial"/>
          <w:b/>
        </w:rPr>
        <w:t xml:space="preserve"> DE 202</w:t>
      </w:r>
      <w:r w:rsidR="004871CA" w:rsidRPr="00A14FE6">
        <w:rPr>
          <w:rFonts w:ascii="Arial" w:hAnsi="Arial" w:cs="Arial"/>
          <w:b/>
        </w:rPr>
        <w:t>6</w:t>
      </w:r>
      <w:r w:rsidR="00074EDE" w:rsidRPr="00A14FE6">
        <w:rPr>
          <w:rFonts w:ascii="Arial" w:hAnsi="Arial" w:cs="Arial"/>
          <w:b/>
        </w:rPr>
        <w:t xml:space="preserve"> Y PUBLICADO EN EL PERIÓDICO OFICIAL</w:t>
      </w:r>
      <w:r w:rsidR="004871CA" w:rsidRPr="00A14FE6">
        <w:rPr>
          <w:rFonts w:ascii="Arial" w:hAnsi="Arial" w:cs="Arial"/>
          <w:b/>
        </w:rPr>
        <w:t xml:space="preserve"> EXTRAORDINARIO</w:t>
      </w:r>
      <w:r w:rsidR="00074EDE" w:rsidRPr="00A14FE6">
        <w:rPr>
          <w:rFonts w:ascii="Arial" w:hAnsi="Arial" w:cs="Arial"/>
          <w:b/>
        </w:rPr>
        <w:t xml:space="preserve"> No. </w:t>
      </w:r>
      <w:r w:rsidR="004871CA" w:rsidRPr="00A14FE6">
        <w:rPr>
          <w:rFonts w:ascii="Arial" w:hAnsi="Arial" w:cs="Arial"/>
          <w:b/>
        </w:rPr>
        <w:t>09</w:t>
      </w:r>
      <w:r w:rsidR="00074EDE" w:rsidRPr="00A14FE6">
        <w:rPr>
          <w:rFonts w:ascii="Arial" w:hAnsi="Arial" w:cs="Arial"/>
          <w:b/>
        </w:rPr>
        <w:t>, DEL 2</w:t>
      </w:r>
      <w:r w:rsidR="004871CA" w:rsidRPr="00A14FE6">
        <w:rPr>
          <w:rFonts w:ascii="Arial" w:hAnsi="Arial" w:cs="Arial"/>
          <w:b/>
        </w:rPr>
        <w:t>7</w:t>
      </w:r>
      <w:r w:rsidR="00074EDE" w:rsidRPr="00A14FE6">
        <w:rPr>
          <w:rFonts w:ascii="Arial" w:hAnsi="Arial" w:cs="Arial"/>
          <w:b/>
        </w:rPr>
        <w:t xml:space="preserve"> DE </w:t>
      </w:r>
      <w:r w:rsidR="004871CA" w:rsidRPr="00A14FE6">
        <w:rPr>
          <w:rFonts w:ascii="Arial" w:hAnsi="Arial" w:cs="Arial"/>
          <w:b/>
        </w:rPr>
        <w:t>FE</w:t>
      </w:r>
      <w:r w:rsidR="00074EDE" w:rsidRPr="00A14FE6">
        <w:rPr>
          <w:rFonts w:ascii="Arial" w:hAnsi="Arial" w:cs="Arial"/>
          <w:b/>
        </w:rPr>
        <w:t>BRE</w:t>
      </w:r>
      <w:r w:rsidR="004871CA" w:rsidRPr="00A14FE6">
        <w:rPr>
          <w:rFonts w:ascii="Arial" w:hAnsi="Arial" w:cs="Arial"/>
          <w:b/>
        </w:rPr>
        <w:t>RO</w:t>
      </w:r>
      <w:r w:rsidR="00074EDE" w:rsidRPr="00A14FE6">
        <w:rPr>
          <w:rFonts w:ascii="Arial" w:hAnsi="Arial" w:cs="Arial"/>
          <w:b/>
        </w:rPr>
        <w:t xml:space="preserve"> DE 202</w:t>
      </w:r>
      <w:r w:rsidR="004871CA" w:rsidRPr="00A14FE6">
        <w:rPr>
          <w:rFonts w:ascii="Arial" w:hAnsi="Arial" w:cs="Arial"/>
          <w:b/>
        </w:rPr>
        <w:t>6</w:t>
      </w:r>
      <w:r w:rsidR="00074EDE" w:rsidRPr="00A14FE6">
        <w:rPr>
          <w:rFonts w:ascii="Arial" w:hAnsi="Arial" w:cs="Arial"/>
          <w:bCs/>
        </w:rPr>
        <w:t>.</w:t>
      </w:r>
    </w:p>
    <w:p w14:paraId="4A2545D7" w14:textId="77777777" w:rsidR="00644191" w:rsidRPr="00644191" w:rsidRDefault="00644191" w:rsidP="00644191">
      <w:pPr>
        <w:autoSpaceDE w:val="0"/>
        <w:autoSpaceDN w:val="0"/>
        <w:adjustRightInd w:val="0"/>
        <w:ind w:left="426" w:right="48" w:hanging="426"/>
        <w:jc w:val="both"/>
        <w:rPr>
          <w:rFonts w:ascii="Arial" w:hAnsi="Arial" w:cs="Arial"/>
          <w:bCs/>
        </w:rPr>
      </w:pPr>
    </w:p>
    <w:p w14:paraId="3D6ED12B" w14:textId="47060F7B" w:rsidR="004871CA" w:rsidRDefault="004871CA" w:rsidP="004871CA">
      <w:pPr>
        <w:autoSpaceDE w:val="0"/>
        <w:autoSpaceDN w:val="0"/>
        <w:adjustRightInd w:val="0"/>
        <w:ind w:left="426" w:right="48"/>
        <w:jc w:val="both"/>
        <w:rPr>
          <w:rFonts w:ascii="Arial" w:hAnsi="Arial" w:cs="Arial"/>
          <w:bCs/>
        </w:rPr>
      </w:pPr>
      <w:r w:rsidRPr="00A14FE6">
        <w:rPr>
          <w:rFonts w:ascii="Arial" w:hAnsi="Arial" w:cs="Arial"/>
          <w:b/>
        </w:rPr>
        <w:t>ARTÍCULO ÚNICO.</w:t>
      </w:r>
      <w:r w:rsidRPr="004871CA">
        <w:rPr>
          <w:rFonts w:ascii="Arial" w:hAnsi="Arial" w:cs="Arial"/>
          <w:bCs/>
        </w:rPr>
        <w:t xml:space="preserve"> El presente Decreto entrará en vigor el día siguiente al de su publicación en el Periódico Oficial del Estado</w:t>
      </w:r>
      <w:r w:rsidR="00A14FE6">
        <w:rPr>
          <w:rFonts w:ascii="Arial" w:hAnsi="Arial" w:cs="Arial"/>
          <w:bCs/>
        </w:rPr>
        <w:t>.</w:t>
      </w:r>
    </w:p>
    <w:p w14:paraId="42543DE2" w14:textId="77777777" w:rsidR="00CB29D3" w:rsidRDefault="00CB29D3" w:rsidP="004871CA">
      <w:pPr>
        <w:autoSpaceDE w:val="0"/>
        <w:autoSpaceDN w:val="0"/>
        <w:adjustRightInd w:val="0"/>
        <w:ind w:left="426" w:right="48"/>
        <w:jc w:val="both"/>
        <w:rPr>
          <w:rFonts w:ascii="Arial" w:hAnsi="Arial" w:cs="Arial"/>
          <w:bCs/>
        </w:rPr>
      </w:pPr>
    </w:p>
    <w:p w14:paraId="2FDCCD9E" w14:textId="77777777" w:rsidR="00CB29D3" w:rsidRDefault="00CB29D3" w:rsidP="004871CA">
      <w:pPr>
        <w:autoSpaceDE w:val="0"/>
        <w:autoSpaceDN w:val="0"/>
        <w:adjustRightInd w:val="0"/>
        <w:ind w:left="426" w:right="48"/>
        <w:jc w:val="both"/>
        <w:rPr>
          <w:rFonts w:ascii="Arial" w:hAnsi="Arial" w:cs="Arial"/>
          <w:bCs/>
        </w:rPr>
      </w:pPr>
    </w:p>
    <w:p w14:paraId="6F9D18CA" w14:textId="1810B556" w:rsidR="00644191" w:rsidRDefault="00644191" w:rsidP="00644191">
      <w:pPr>
        <w:autoSpaceDE w:val="0"/>
        <w:autoSpaceDN w:val="0"/>
        <w:adjustRightInd w:val="0"/>
        <w:ind w:left="426" w:right="48" w:hanging="426"/>
        <w:jc w:val="both"/>
        <w:rPr>
          <w:rFonts w:ascii="Arial" w:hAnsi="Arial" w:cs="Arial"/>
          <w:bCs/>
        </w:rPr>
      </w:pPr>
      <w:r>
        <w:rPr>
          <w:rFonts w:ascii="Arial" w:hAnsi="Arial" w:cs="Arial"/>
          <w:b/>
        </w:rPr>
        <w:lastRenderedPageBreak/>
        <w:t xml:space="preserve">16. </w:t>
      </w:r>
      <w:r w:rsidRPr="00A14FE6">
        <w:rPr>
          <w:rFonts w:ascii="Arial" w:hAnsi="Arial" w:cs="Arial"/>
          <w:b/>
        </w:rPr>
        <w:t>ARTÍCULOS TRANSITORIOS DEL DECRETO No. 66-</w:t>
      </w:r>
      <w:r>
        <w:rPr>
          <w:rFonts w:ascii="Arial" w:hAnsi="Arial" w:cs="Arial"/>
          <w:b/>
        </w:rPr>
        <w:t>1064</w:t>
      </w:r>
      <w:r w:rsidRPr="00A14FE6">
        <w:rPr>
          <w:rFonts w:ascii="Arial" w:hAnsi="Arial" w:cs="Arial"/>
          <w:b/>
        </w:rPr>
        <w:t>, DEL 1</w:t>
      </w:r>
      <w:r>
        <w:rPr>
          <w:rFonts w:ascii="Arial" w:hAnsi="Arial" w:cs="Arial"/>
          <w:b/>
        </w:rPr>
        <w:t>9</w:t>
      </w:r>
      <w:r w:rsidRPr="00A14FE6">
        <w:rPr>
          <w:rFonts w:ascii="Arial" w:hAnsi="Arial" w:cs="Arial"/>
          <w:b/>
        </w:rPr>
        <w:t xml:space="preserve"> DE </w:t>
      </w:r>
      <w:r>
        <w:rPr>
          <w:rFonts w:ascii="Arial" w:hAnsi="Arial" w:cs="Arial"/>
          <w:b/>
        </w:rPr>
        <w:t>MAY</w:t>
      </w:r>
      <w:r w:rsidRPr="00A14FE6">
        <w:rPr>
          <w:rFonts w:ascii="Arial" w:hAnsi="Arial" w:cs="Arial"/>
          <w:b/>
        </w:rPr>
        <w:t>O DE 2026 Y PUBLICADO EN EL PERIÓDICO OFICI</w:t>
      </w:r>
      <w:r>
        <w:rPr>
          <w:rFonts w:ascii="Arial" w:hAnsi="Arial" w:cs="Arial"/>
          <w:b/>
        </w:rPr>
        <w:t>AL</w:t>
      </w:r>
      <w:r w:rsidRPr="00A14FE6">
        <w:rPr>
          <w:rFonts w:ascii="Arial" w:hAnsi="Arial" w:cs="Arial"/>
          <w:b/>
        </w:rPr>
        <w:t xml:space="preserve"> No. </w:t>
      </w:r>
      <w:r>
        <w:rPr>
          <w:rFonts w:ascii="Arial" w:hAnsi="Arial" w:cs="Arial"/>
          <w:b/>
        </w:rPr>
        <w:t>63</w:t>
      </w:r>
      <w:r w:rsidRPr="00A14FE6">
        <w:rPr>
          <w:rFonts w:ascii="Arial" w:hAnsi="Arial" w:cs="Arial"/>
          <w:b/>
        </w:rPr>
        <w:t xml:space="preserve">, DEL 27 DE </w:t>
      </w:r>
      <w:r>
        <w:rPr>
          <w:rFonts w:ascii="Arial" w:hAnsi="Arial" w:cs="Arial"/>
          <w:b/>
        </w:rPr>
        <w:t>MAY</w:t>
      </w:r>
      <w:r w:rsidRPr="00A14FE6">
        <w:rPr>
          <w:rFonts w:ascii="Arial" w:hAnsi="Arial" w:cs="Arial"/>
          <w:b/>
        </w:rPr>
        <w:t>O DE 2026</w:t>
      </w:r>
      <w:r w:rsidRPr="00A14FE6">
        <w:rPr>
          <w:rFonts w:ascii="Arial" w:hAnsi="Arial" w:cs="Arial"/>
          <w:bCs/>
        </w:rPr>
        <w:t>.</w:t>
      </w:r>
    </w:p>
    <w:p w14:paraId="20D84511" w14:textId="77777777" w:rsidR="00644191" w:rsidRDefault="00644191" w:rsidP="004871CA">
      <w:pPr>
        <w:autoSpaceDE w:val="0"/>
        <w:autoSpaceDN w:val="0"/>
        <w:adjustRightInd w:val="0"/>
        <w:ind w:left="426" w:right="48"/>
        <w:jc w:val="both"/>
        <w:rPr>
          <w:rFonts w:ascii="Arial" w:hAnsi="Arial" w:cs="Arial"/>
          <w:bCs/>
        </w:rPr>
      </w:pPr>
    </w:p>
    <w:p w14:paraId="24023A3F" w14:textId="621ED4F0" w:rsidR="00644191" w:rsidRPr="00575CC6" w:rsidRDefault="00575CC6" w:rsidP="004871CA">
      <w:pPr>
        <w:autoSpaceDE w:val="0"/>
        <w:autoSpaceDN w:val="0"/>
        <w:adjustRightInd w:val="0"/>
        <w:ind w:left="426" w:right="48"/>
        <w:jc w:val="both"/>
        <w:rPr>
          <w:rFonts w:ascii="Arial" w:hAnsi="Arial" w:cs="Arial"/>
          <w:b/>
        </w:rPr>
      </w:pPr>
      <w:r w:rsidRPr="00575CC6">
        <w:rPr>
          <w:rFonts w:ascii="Arial" w:hAnsi="Arial" w:cs="Arial"/>
          <w:b/>
        </w:rPr>
        <w:t xml:space="preserve">ARTÍCULO ÚNICO. </w:t>
      </w:r>
      <w:r w:rsidRPr="00575CC6">
        <w:rPr>
          <w:rFonts w:ascii="Arial" w:hAnsi="Arial" w:cs="Arial"/>
          <w:bCs/>
        </w:rPr>
        <w:t>El presente Decreto entrará en vigor el día siguiente al de su publicación en el Periódico Oficial del Estado.</w:t>
      </w:r>
    </w:p>
    <w:p w14:paraId="0EE62658" w14:textId="62649FA7" w:rsidR="00D23CA3" w:rsidRPr="00C379CC" w:rsidRDefault="003F3F24" w:rsidP="004871CA">
      <w:pPr>
        <w:ind w:left="426" w:hanging="426"/>
        <w:rPr>
          <w:rFonts w:ascii="Arial" w:hAnsi="Arial" w:cs="Arial"/>
          <w:b/>
        </w:rPr>
      </w:pPr>
      <w:r w:rsidRPr="004871CA">
        <w:br w:type="page"/>
      </w:r>
      <w:r w:rsidR="00D23CA3" w:rsidRPr="00C379CC">
        <w:rPr>
          <w:rFonts w:ascii="Arial" w:hAnsi="Arial" w:cs="Arial"/>
          <w:b/>
        </w:rPr>
        <w:lastRenderedPageBreak/>
        <w:t>LEY DE PROTECCIÓN A LOS ANIMALES PARA EL ESTADO DE TAMAULIPAS.</w:t>
      </w:r>
    </w:p>
    <w:p w14:paraId="2E59C66D" w14:textId="77777777" w:rsidR="00ED4EA6" w:rsidRPr="00C379CC" w:rsidRDefault="00ED4EA6" w:rsidP="00185043">
      <w:pPr>
        <w:pStyle w:val="Textoindependiente"/>
        <w:numPr>
          <w:ilvl w:val="12"/>
          <w:numId w:val="0"/>
        </w:numPr>
        <w:ind w:right="48"/>
        <w:rPr>
          <w:rFonts w:cs="Arial"/>
          <w:sz w:val="20"/>
        </w:rPr>
      </w:pPr>
      <w:r w:rsidRPr="00C379CC">
        <w:rPr>
          <w:rFonts w:cs="Arial"/>
          <w:sz w:val="20"/>
        </w:rPr>
        <w:t xml:space="preserve">Decreto No. LX-1492, del 17 de </w:t>
      </w:r>
      <w:r w:rsidRPr="00C379CC">
        <w:rPr>
          <w:rFonts w:cs="Arial"/>
          <w:sz w:val="20"/>
          <w:lang w:val="es-MX"/>
        </w:rPr>
        <w:t xml:space="preserve">noviembre </w:t>
      </w:r>
      <w:r w:rsidRPr="00C379CC">
        <w:rPr>
          <w:rFonts w:cs="Arial"/>
          <w:sz w:val="20"/>
        </w:rPr>
        <w:t>de 2010.</w:t>
      </w:r>
    </w:p>
    <w:p w14:paraId="451E0FE0" w14:textId="77777777" w:rsidR="00D23CA3" w:rsidRPr="00C379CC" w:rsidRDefault="00ED4EA6" w:rsidP="00185043">
      <w:pPr>
        <w:pStyle w:val="Textoindependiente"/>
        <w:ind w:right="48"/>
        <w:rPr>
          <w:rFonts w:cs="Arial"/>
          <w:sz w:val="20"/>
          <w:lang w:val="es-MX"/>
        </w:rPr>
      </w:pPr>
      <w:r w:rsidRPr="00C379CC">
        <w:rPr>
          <w:rFonts w:cs="Arial"/>
          <w:sz w:val="20"/>
          <w:lang w:val="es-MX"/>
        </w:rPr>
        <w:t>Anexo al P.O. No. 150, del 16 de diciembre de 2010.</w:t>
      </w:r>
    </w:p>
    <w:p w14:paraId="2D53DAC5" w14:textId="1DCC3233" w:rsidR="008F22CA" w:rsidRPr="00C379CC" w:rsidRDefault="008F22CA" w:rsidP="00185043">
      <w:pPr>
        <w:pStyle w:val="Textoindependiente"/>
        <w:ind w:right="48"/>
        <w:rPr>
          <w:rFonts w:cs="Arial"/>
          <w:sz w:val="20"/>
        </w:rPr>
      </w:pPr>
      <w:r w:rsidRPr="00C379CC">
        <w:rPr>
          <w:rFonts w:cs="Arial"/>
          <w:sz w:val="20"/>
        </w:rPr>
        <w:t xml:space="preserve">Se abroga en su </w:t>
      </w:r>
      <w:r w:rsidR="008C5DDD" w:rsidRPr="00C379CC">
        <w:rPr>
          <w:rFonts w:cs="Arial"/>
          <w:sz w:val="20"/>
        </w:rPr>
        <w:t>A</w:t>
      </w:r>
      <w:r w:rsidRPr="00C379CC">
        <w:rPr>
          <w:rFonts w:cs="Arial"/>
          <w:sz w:val="20"/>
        </w:rPr>
        <w:t xml:space="preserve">rtículo </w:t>
      </w:r>
      <w:r w:rsidR="008C5DDD" w:rsidRPr="00C379CC">
        <w:rPr>
          <w:rFonts w:cs="Arial"/>
          <w:sz w:val="20"/>
        </w:rPr>
        <w:t>T</w:t>
      </w:r>
      <w:r w:rsidRPr="00C379CC">
        <w:rPr>
          <w:rFonts w:cs="Arial"/>
          <w:sz w:val="20"/>
        </w:rPr>
        <w:t xml:space="preserve">ercero </w:t>
      </w:r>
      <w:r w:rsidR="008C5DDD" w:rsidRPr="00C379CC">
        <w:rPr>
          <w:rFonts w:cs="Arial"/>
          <w:sz w:val="20"/>
        </w:rPr>
        <w:t>T</w:t>
      </w:r>
      <w:r w:rsidRPr="00C379CC">
        <w:rPr>
          <w:rFonts w:cs="Arial"/>
          <w:sz w:val="20"/>
        </w:rPr>
        <w:t>ransitorio</w:t>
      </w:r>
      <w:r w:rsidR="008C5DDD" w:rsidRPr="00C379CC">
        <w:rPr>
          <w:rFonts w:cs="Arial"/>
          <w:sz w:val="20"/>
        </w:rPr>
        <w:t>,</w:t>
      </w:r>
      <w:r w:rsidRPr="00C379CC">
        <w:rPr>
          <w:rFonts w:cs="Arial"/>
          <w:sz w:val="20"/>
        </w:rPr>
        <w:t xml:space="preserve"> </w:t>
      </w:r>
      <w:r w:rsidRPr="00C379CC">
        <w:rPr>
          <w:rFonts w:cs="Arial"/>
          <w:bCs/>
          <w:sz w:val="20"/>
        </w:rPr>
        <w:t xml:space="preserve">la </w:t>
      </w:r>
      <w:r w:rsidRPr="00C379CC">
        <w:rPr>
          <w:rFonts w:cs="Arial"/>
          <w:b/>
          <w:bCs/>
          <w:i/>
          <w:sz w:val="20"/>
        </w:rPr>
        <w:t>Ley de Protección a los Animales para el Estado de Tamaulipas</w:t>
      </w:r>
      <w:r w:rsidRPr="00C379CC">
        <w:rPr>
          <w:rFonts w:cs="Arial"/>
          <w:bCs/>
          <w:sz w:val="20"/>
        </w:rPr>
        <w:t>, expedida mediante Decreto número</w:t>
      </w:r>
      <w:r w:rsidR="00B136B8" w:rsidRPr="00C379CC">
        <w:rPr>
          <w:rFonts w:cs="Arial"/>
          <w:bCs/>
          <w:sz w:val="20"/>
        </w:rPr>
        <w:t xml:space="preserve"> </w:t>
      </w:r>
      <w:r w:rsidRPr="00C379CC">
        <w:rPr>
          <w:rFonts w:cs="Arial"/>
          <w:bCs/>
          <w:sz w:val="20"/>
        </w:rPr>
        <w:t>617, del 12 de diciembre de 2001, publicada en el Periódico Oficial del Estado número 154, de fecha 25 de diciembre de 2001, y su</w:t>
      </w:r>
      <w:r w:rsidR="00C379CC">
        <w:rPr>
          <w:rFonts w:cs="Arial"/>
          <w:bCs/>
          <w:sz w:val="20"/>
        </w:rPr>
        <w:t>s</w:t>
      </w:r>
      <w:r w:rsidRPr="00C379CC">
        <w:rPr>
          <w:rFonts w:cs="Arial"/>
          <w:bCs/>
          <w:sz w:val="20"/>
        </w:rPr>
        <w:t xml:space="preserve"> reformas contenidas en el Decreto número LIX- 53, del 26 de octubre de 2005, publicado en el Periódico Oficial del Estado número 145, del 6 de diciembre del 2005.</w:t>
      </w:r>
    </w:p>
    <w:p w14:paraId="04FC7B9B" w14:textId="77777777" w:rsidR="00EF4C4B" w:rsidRDefault="00EF4C4B" w:rsidP="00185043">
      <w:pPr>
        <w:ind w:right="48"/>
        <w:jc w:val="both"/>
        <w:rPr>
          <w:rFonts w:ascii="Arial" w:hAnsi="Arial" w:cs="Arial"/>
        </w:rPr>
      </w:pPr>
    </w:p>
    <w:p w14:paraId="651E9A16" w14:textId="77777777" w:rsidR="00AF25DB" w:rsidRPr="00AF25DB" w:rsidRDefault="00AF25DB" w:rsidP="00185043">
      <w:pPr>
        <w:numPr>
          <w:ilvl w:val="12"/>
          <w:numId w:val="0"/>
        </w:numPr>
        <w:ind w:left="708" w:right="48" w:hanging="708"/>
        <w:jc w:val="center"/>
        <w:rPr>
          <w:rFonts w:ascii="Arial" w:hAnsi="Arial" w:cs="Arial"/>
          <w:b/>
          <w:lang w:val="es-MX"/>
        </w:rPr>
      </w:pPr>
      <w:r w:rsidRPr="00AF25DB">
        <w:rPr>
          <w:rFonts w:ascii="Arial" w:hAnsi="Arial" w:cs="Arial"/>
          <w:b/>
          <w:lang w:val="es-MX"/>
        </w:rPr>
        <w:t>R E F O R M A S:</w:t>
      </w:r>
    </w:p>
    <w:p w14:paraId="620A2158" w14:textId="77777777" w:rsidR="00AF25DB" w:rsidRDefault="00AF25DB" w:rsidP="00185043">
      <w:pPr>
        <w:ind w:right="48"/>
        <w:jc w:val="both"/>
        <w:rPr>
          <w:rFonts w:ascii="Arial" w:hAnsi="Arial" w:cs="Arial"/>
        </w:rPr>
      </w:pPr>
    </w:p>
    <w:p w14:paraId="39AE27A1" w14:textId="77777777" w:rsidR="00AF25DB" w:rsidRPr="00AF25DB" w:rsidRDefault="00AF25DB" w:rsidP="00185043">
      <w:pPr>
        <w:numPr>
          <w:ilvl w:val="1"/>
          <w:numId w:val="2"/>
        </w:numPr>
        <w:tabs>
          <w:tab w:val="clear" w:pos="1440"/>
          <w:tab w:val="num" w:pos="851"/>
        </w:tabs>
        <w:ind w:left="993" w:right="48" w:hanging="567"/>
        <w:jc w:val="both"/>
        <w:rPr>
          <w:rFonts w:ascii="Arial" w:hAnsi="Arial" w:cs="Arial"/>
        </w:rPr>
      </w:pPr>
      <w:r w:rsidRPr="00AF25DB">
        <w:rPr>
          <w:rFonts w:ascii="Arial" w:hAnsi="Arial" w:cs="Arial"/>
        </w:rPr>
        <w:t>Decreto No. LXII-216, del 19 de marzo de 2014.</w:t>
      </w:r>
    </w:p>
    <w:p w14:paraId="69330C39" w14:textId="77777777" w:rsidR="00AF25DB" w:rsidRPr="00AF25DB" w:rsidRDefault="00AF25DB" w:rsidP="00185043">
      <w:pPr>
        <w:tabs>
          <w:tab w:val="num" w:pos="851"/>
          <w:tab w:val="left" w:pos="1701"/>
        </w:tabs>
        <w:ind w:right="48" w:hanging="306"/>
        <w:jc w:val="both"/>
        <w:rPr>
          <w:rFonts w:ascii="Arial" w:hAnsi="Arial" w:cs="Arial"/>
        </w:rPr>
      </w:pPr>
      <w:r>
        <w:rPr>
          <w:rFonts w:ascii="Arial" w:hAnsi="Arial" w:cs="Arial"/>
        </w:rPr>
        <w:tab/>
      </w:r>
      <w:r>
        <w:rPr>
          <w:rFonts w:ascii="Arial" w:hAnsi="Arial" w:cs="Arial"/>
        </w:rPr>
        <w:tab/>
      </w:r>
      <w:r w:rsidRPr="00AF25DB">
        <w:rPr>
          <w:rFonts w:ascii="Arial" w:hAnsi="Arial" w:cs="Arial"/>
        </w:rPr>
        <w:t>P.O. No. 41, del 3 de abril de 2014.</w:t>
      </w:r>
    </w:p>
    <w:p w14:paraId="6668E482" w14:textId="77777777" w:rsidR="00AF25DB" w:rsidRDefault="00AF25DB" w:rsidP="00185043">
      <w:pPr>
        <w:ind w:left="851" w:right="48"/>
        <w:jc w:val="both"/>
        <w:rPr>
          <w:rFonts w:ascii="Arial" w:hAnsi="Arial" w:cs="Arial"/>
        </w:rPr>
      </w:pPr>
      <w:r w:rsidRPr="003463A4">
        <w:rPr>
          <w:rFonts w:ascii="Arial" w:hAnsi="Arial" w:cs="Arial"/>
          <w:b/>
        </w:rPr>
        <w:t xml:space="preserve">ARTÍCULO </w:t>
      </w:r>
      <w:proofErr w:type="gramStart"/>
      <w:r w:rsidRPr="003463A4">
        <w:rPr>
          <w:rFonts w:ascii="Arial" w:hAnsi="Arial" w:cs="Arial"/>
          <w:b/>
        </w:rPr>
        <w:t>SEGUNDO.-</w:t>
      </w:r>
      <w:proofErr w:type="gramEnd"/>
      <w:r w:rsidRPr="003463A4">
        <w:rPr>
          <w:rFonts w:ascii="Arial" w:hAnsi="Arial" w:cs="Arial"/>
        </w:rPr>
        <w:t xml:space="preserve"> Se reforman los artículos 3 fracción IV, 4 fracción IV y 17</w:t>
      </w:r>
      <w:r>
        <w:rPr>
          <w:rFonts w:ascii="Arial" w:hAnsi="Arial" w:cs="Arial"/>
        </w:rPr>
        <w:t>.</w:t>
      </w:r>
    </w:p>
    <w:p w14:paraId="61134E74" w14:textId="77777777" w:rsidR="007B2302" w:rsidRDefault="007B2302" w:rsidP="00185043">
      <w:pPr>
        <w:ind w:left="851" w:right="48"/>
        <w:jc w:val="both"/>
        <w:rPr>
          <w:rFonts w:ascii="Arial" w:hAnsi="Arial" w:cs="Arial"/>
        </w:rPr>
      </w:pPr>
    </w:p>
    <w:p w14:paraId="3CB5A251" w14:textId="77777777" w:rsidR="007B2302" w:rsidRPr="00225B30" w:rsidRDefault="007B2302" w:rsidP="00185043">
      <w:pPr>
        <w:tabs>
          <w:tab w:val="left" w:pos="851"/>
        </w:tabs>
        <w:ind w:left="426" w:right="48"/>
        <w:jc w:val="both"/>
        <w:rPr>
          <w:rFonts w:ascii="Arial" w:hAnsi="Arial" w:cs="Arial"/>
        </w:rPr>
      </w:pPr>
      <w:r>
        <w:rPr>
          <w:rFonts w:ascii="Arial" w:hAnsi="Arial" w:cs="Arial"/>
        </w:rPr>
        <w:t>2.</w:t>
      </w:r>
      <w:r>
        <w:rPr>
          <w:rFonts w:ascii="Arial" w:hAnsi="Arial" w:cs="Arial"/>
        </w:rPr>
        <w:tab/>
      </w:r>
      <w:r w:rsidRPr="00225B30">
        <w:rPr>
          <w:rFonts w:ascii="Arial" w:hAnsi="Arial" w:cs="Arial"/>
        </w:rPr>
        <w:t>Decreto No. LX</w:t>
      </w:r>
      <w:r>
        <w:rPr>
          <w:rFonts w:ascii="Arial" w:hAnsi="Arial" w:cs="Arial"/>
        </w:rPr>
        <w:t>II</w:t>
      </w:r>
      <w:r w:rsidRPr="00225B30">
        <w:rPr>
          <w:rFonts w:ascii="Arial" w:hAnsi="Arial" w:cs="Arial"/>
        </w:rPr>
        <w:t>-</w:t>
      </w:r>
      <w:r>
        <w:rPr>
          <w:rFonts w:ascii="Arial" w:hAnsi="Arial" w:cs="Arial"/>
        </w:rPr>
        <w:t>563</w:t>
      </w:r>
      <w:r w:rsidRPr="00225B30">
        <w:rPr>
          <w:rFonts w:ascii="Arial" w:hAnsi="Arial" w:cs="Arial"/>
        </w:rPr>
        <w:t xml:space="preserve">, del </w:t>
      </w:r>
      <w:r>
        <w:rPr>
          <w:rFonts w:ascii="Arial" w:hAnsi="Arial" w:cs="Arial"/>
        </w:rPr>
        <w:t>17</w:t>
      </w:r>
      <w:r w:rsidRPr="00225B30">
        <w:rPr>
          <w:rFonts w:ascii="Arial" w:hAnsi="Arial" w:cs="Arial"/>
        </w:rPr>
        <w:t xml:space="preserve"> de </w:t>
      </w:r>
      <w:r>
        <w:rPr>
          <w:rFonts w:ascii="Arial" w:hAnsi="Arial" w:cs="Arial"/>
        </w:rPr>
        <w:t>marzo</w:t>
      </w:r>
      <w:r w:rsidRPr="00225B30">
        <w:rPr>
          <w:rFonts w:ascii="Arial" w:hAnsi="Arial" w:cs="Arial"/>
        </w:rPr>
        <w:t xml:space="preserve"> de 201</w:t>
      </w:r>
      <w:r>
        <w:rPr>
          <w:rFonts w:ascii="Arial" w:hAnsi="Arial" w:cs="Arial"/>
        </w:rPr>
        <w:t>5</w:t>
      </w:r>
      <w:r w:rsidRPr="00225B30">
        <w:rPr>
          <w:rFonts w:ascii="Arial" w:hAnsi="Arial" w:cs="Arial"/>
        </w:rPr>
        <w:t xml:space="preserve">. </w:t>
      </w:r>
    </w:p>
    <w:p w14:paraId="1F20BFAA" w14:textId="77777777" w:rsidR="007B2302" w:rsidRDefault="007B2302" w:rsidP="00185043">
      <w:pPr>
        <w:ind w:left="851" w:right="48"/>
        <w:jc w:val="both"/>
        <w:rPr>
          <w:rFonts w:ascii="Arial" w:hAnsi="Arial" w:cs="Arial"/>
        </w:rPr>
      </w:pPr>
      <w:r w:rsidRPr="00225B30">
        <w:rPr>
          <w:rFonts w:ascii="Arial" w:hAnsi="Arial" w:cs="Arial"/>
        </w:rPr>
        <w:t>P.O. No.</w:t>
      </w:r>
      <w:r>
        <w:rPr>
          <w:rFonts w:ascii="Arial" w:hAnsi="Arial" w:cs="Arial"/>
        </w:rPr>
        <w:t xml:space="preserve"> 37</w:t>
      </w:r>
      <w:r w:rsidRPr="00225B30">
        <w:rPr>
          <w:rFonts w:ascii="Arial" w:hAnsi="Arial" w:cs="Arial"/>
        </w:rPr>
        <w:t>,</w:t>
      </w:r>
      <w:r>
        <w:rPr>
          <w:rFonts w:ascii="Arial" w:hAnsi="Arial" w:cs="Arial"/>
        </w:rPr>
        <w:t xml:space="preserve"> </w:t>
      </w:r>
      <w:r w:rsidRPr="00225B30">
        <w:rPr>
          <w:rFonts w:ascii="Arial" w:hAnsi="Arial" w:cs="Arial"/>
        </w:rPr>
        <w:t>del</w:t>
      </w:r>
      <w:r>
        <w:rPr>
          <w:rFonts w:ascii="Arial" w:hAnsi="Arial" w:cs="Arial"/>
        </w:rPr>
        <w:t xml:space="preserve"> 26 </w:t>
      </w:r>
      <w:r w:rsidRPr="00225B30">
        <w:rPr>
          <w:rFonts w:ascii="Arial" w:hAnsi="Arial" w:cs="Arial"/>
        </w:rPr>
        <w:t xml:space="preserve">de </w:t>
      </w:r>
      <w:r>
        <w:rPr>
          <w:rFonts w:ascii="Arial" w:hAnsi="Arial" w:cs="Arial"/>
        </w:rPr>
        <w:t>marzo</w:t>
      </w:r>
      <w:r w:rsidRPr="00225B30">
        <w:rPr>
          <w:rFonts w:ascii="Arial" w:hAnsi="Arial" w:cs="Arial"/>
        </w:rPr>
        <w:t xml:space="preserve"> de 201</w:t>
      </w:r>
      <w:r>
        <w:rPr>
          <w:rFonts w:ascii="Arial" w:hAnsi="Arial" w:cs="Arial"/>
        </w:rPr>
        <w:t>5</w:t>
      </w:r>
      <w:r w:rsidRPr="00225B30">
        <w:rPr>
          <w:rFonts w:ascii="Arial" w:hAnsi="Arial" w:cs="Arial"/>
        </w:rPr>
        <w:t>.</w:t>
      </w:r>
    </w:p>
    <w:p w14:paraId="4665A61D" w14:textId="77777777" w:rsidR="007701E7" w:rsidRDefault="007701E7" w:rsidP="00185043">
      <w:pPr>
        <w:ind w:left="851" w:right="48"/>
        <w:jc w:val="both"/>
        <w:rPr>
          <w:rFonts w:ascii="Arial" w:hAnsi="Arial" w:cs="Arial"/>
        </w:rPr>
      </w:pPr>
      <w:r w:rsidRPr="00910B6F">
        <w:rPr>
          <w:rFonts w:ascii="Arial" w:hAnsi="Arial" w:cs="Arial"/>
        </w:rPr>
        <w:t>Se adiciona el artículo 26 Bis</w:t>
      </w:r>
      <w:r>
        <w:rPr>
          <w:rFonts w:ascii="Arial" w:hAnsi="Arial" w:cs="Arial"/>
        </w:rPr>
        <w:t>.</w:t>
      </w:r>
    </w:p>
    <w:p w14:paraId="44A279B5" w14:textId="77777777" w:rsidR="008C5DDD" w:rsidRPr="00720E8F" w:rsidRDefault="008C5DDD" w:rsidP="00185043">
      <w:pPr>
        <w:ind w:left="851" w:right="48"/>
        <w:jc w:val="both"/>
        <w:rPr>
          <w:rFonts w:ascii="Arial" w:hAnsi="Arial" w:cs="Arial"/>
          <w:lang w:eastAsia="en-US"/>
        </w:rPr>
      </w:pPr>
      <w:r>
        <w:rPr>
          <w:rFonts w:ascii="Arial" w:hAnsi="Arial" w:cs="Arial"/>
        </w:rPr>
        <w:t>En su Artículo Primero Transitorio, establece que e</w:t>
      </w:r>
      <w:r w:rsidRPr="00720E8F">
        <w:rPr>
          <w:rFonts w:ascii="Arial" w:hAnsi="Arial" w:cs="Arial"/>
          <w:lang w:eastAsia="en-US"/>
        </w:rPr>
        <w:t>l presente Decreto deberá publicarse en el Periódico Oficial del Estado, y entrará en vigor en el mismo plazo que establece el Decreto por el que se reforman y adicionan diversas disposiciones de la Ley General del Equilibrio Ecológico y la Protección al Ambiente y de la Ley General de Vida Silvestre, publicado el 9 de enero de 2015 en el Diario Oficial de la Federación.</w:t>
      </w:r>
    </w:p>
    <w:p w14:paraId="2823E00F" w14:textId="77777777" w:rsidR="008C5DDD" w:rsidRPr="008C5DDD" w:rsidRDefault="008C5DDD" w:rsidP="00185043">
      <w:pPr>
        <w:ind w:left="851" w:right="48"/>
        <w:jc w:val="both"/>
        <w:rPr>
          <w:rFonts w:ascii="Arial" w:hAnsi="Arial" w:cs="Arial"/>
          <w:sz w:val="14"/>
          <w:szCs w:val="14"/>
          <w:lang w:eastAsia="en-US"/>
        </w:rPr>
      </w:pPr>
    </w:p>
    <w:p w14:paraId="035767FC" w14:textId="77777777" w:rsidR="008C5DDD" w:rsidRDefault="008C5DDD" w:rsidP="00185043">
      <w:pPr>
        <w:ind w:left="851" w:right="48"/>
        <w:jc w:val="both"/>
        <w:rPr>
          <w:rFonts w:ascii="Arial" w:hAnsi="Arial" w:cs="Arial"/>
          <w:lang w:eastAsia="en-US"/>
        </w:rPr>
      </w:pPr>
      <w:r w:rsidRPr="008C5DDD">
        <w:rPr>
          <w:rFonts w:ascii="Arial" w:hAnsi="Arial" w:cs="Arial"/>
          <w:lang w:eastAsia="en-US"/>
        </w:rPr>
        <w:t>El Artículo Segundo Transitorio señala que los</w:t>
      </w:r>
      <w:r w:rsidRPr="00720E8F">
        <w:rPr>
          <w:rFonts w:ascii="Arial" w:hAnsi="Arial" w:cs="Arial"/>
          <w:lang w:eastAsia="en-US"/>
        </w:rPr>
        <w:t xml:space="preserve"> Ayuntamientos del Estado, en el ámbito de su respectiva competencia, deben realizar las modificaciones a los ordenamientos que correspondan dentro del plazo de 30 días naturales posteriores a la entrada en vigor de este Decreto, para dar cumplimiento a éste.</w:t>
      </w:r>
    </w:p>
    <w:p w14:paraId="4B3CDB6E" w14:textId="77777777" w:rsidR="00132092" w:rsidRDefault="00132092" w:rsidP="00185043">
      <w:pPr>
        <w:ind w:left="851" w:right="48"/>
        <w:jc w:val="both"/>
        <w:rPr>
          <w:rFonts w:ascii="Arial" w:hAnsi="Arial" w:cs="Arial"/>
          <w:lang w:eastAsia="en-US"/>
        </w:rPr>
      </w:pPr>
    </w:p>
    <w:p w14:paraId="78BADD3B" w14:textId="77777777" w:rsidR="00132092" w:rsidRPr="00225B30" w:rsidRDefault="00132092" w:rsidP="00185043">
      <w:pPr>
        <w:tabs>
          <w:tab w:val="left" w:pos="851"/>
        </w:tabs>
        <w:ind w:left="426" w:right="48"/>
        <w:jc w:val="both"/>
        <w:rPr>
          <w:rFonts w:ascii="Arial" w:hAnsi="Arial" w:cs="Arial"/>
        </w:rPr>
      </w:pPr>
      <w:r>
        <w:rPr>
          <w:rFonts w:ascii="Arial" w:hAnsi="Arial" w:cs="Arial"/>
        </w:rPr>
        <w:t>3.</w:t>
      </w:r>
      <w:r>
        <w:rPr>
          <w:rFonts w:ascii="Arial" w:hAnsi="Arial" w:cs="Arial"/>
        </w:rPr>
        <w:tab/>
      </w:r>
      <w:r w:rsidRPr="00225B30">
        <w:rPr>
          <w:rFonts w:ascii="Arial" w:hAnsi="Arial" w:cs="Arial"/>
        </w:rPr>
        <w:t>Decreto No. LX</w:t>
      </w:r>
      <w:r>
        <w:rPr>
          <w:rFonts w:ascii="Arial" w:hAnsi="Arial" w:cs="Arial"/>
        </w:rPr>
        <w:t>II</w:t>
      </w:r>
      <w:r w:rsidRPr="00225B30">
        <w:rPr>
          <w:rFonts w:ascii="Arial" w:hAnsi="Arial" w:cs="Arial"/>
        </w:rPr>
        <w:t>-</w:t>
      </w:r>
      <w:r>
        <w:rPr>
          <w:rFonts w:ascii="Arial" w:hAnsi="Arial" w:cs="Arial"/>
        </w:rPr>
        <w:t>942</w:t>
      </w:r>
      <w:r w:rsidRPr="00225B30">
        <w:rPr>
          <w:rFonts w:ascii="Arial" w:hAnsi="Arial" w:cs="Arial"/>
        </w:rPr>
        <w:t xml:space="preserve">, del </w:t>
      </w:r>
      <w:r>
        <w:rPr>
          <w:rFonts w:ascii="Arial" w:hAnsi="Arial" w:cs="Arial"/>
        </w:rPr>
        <w:t>13</w:t>
      </w:r>
      <w:r w:rsidRPr="00225B30">
        <w:rPr>
          <w:rFonts w:ascii="Arial" w:hAnsi="Arial" w:cs="Arial"/>
        </w:rPr>
        <w:t xml:space="preserve"> de </w:t>
      </w:r>
      <w:r>
        <w:rPr>
          <w:rFonts w:ascii="Arial" w:hAnsi="Arial" w:cs="Arial"/>
        </w:rPr>
        <w:t>abril</w:t>
      </w:r>
      <w:r w:rsidRPr="00225B30">
        <w:rPr>
          <w:rFonts w:ascii="Arial" w:hAnsi="Arial" w:cs="Arial"/>
        </w:rPr>
        <w:t xml:space="preserve"> de 201</w:t>
      </w:r>
      <w:r>
        <w:rPr>
          <w:rFonts w:ascii="Arial" w:hAnsi="Arial" w:cs="Arial"/>
        </w:rPr>
        <w:t>6</w:t>
      </w:r>
      <w:r w:rsidRPr="00225B30">
        <w:rPr>
          <w:rFonts w:ascii="Arial" w:hAnsi="Arial" w:cs="Arial"/>
        </w:rPr>
        <w:t xml:space="preserve">. </w:t>
      </w:r>
    </w:p>
    <w:p w14:paraId="33C60B35" w14:textId="77777777" w:rsidR="00132092" w:rsidRDefault="00132092" w:rsidP="00185043">
      <w:pPr>
        <w:tabs>
          <w:tab w:val="left" w:pos="851"/>
        </w:tabs>
        <w:ind w:left="1080" w:right="48" w:hanging="229"/>
        <w:jc w:val="both"/>
        <w:rPr>
          <w:rFonts w:ascii="Arial" w:hAnsi="Arial" w:cs="Arial"/>
        </w:rPr>
      </w:pPr>
      <w:r w:rsidRPr="00225B30">
        <w:rPr>
          <w:rFonts w:ascii="Arial" w:hAnsi="Arial" w:cs="Arial"/>
        </w:rPr>
        <w:t>P.O. No.</w:t>
      </w:r>
      <w:r>
        <w:rPr>
          <w:rFonts w:ascii="Arial" w:hAnsi="Arial" w:cs="Arial"/>
        </w:rPr>
        <w:t xml:space="preserve"> 48</w:t>
      </w:r>
      <w:r w:rsidRPr="00225B30">
        <w:rPr>
          <w:rFonts w:ascii="Arial" w:hAnsi="Arial" w:cs="Arial"/>
        </w:rPr>
        <w:t>,</w:t>
      </w:r>
      <w:r>
        <w:rPr>
          <w:rFonts w:ascii="Arial" w:hAnsi="Arial" w:cs="Arial"/>
        </w:rPr>
        <w:t xml:space="preserve"> </w:t>
      </w:r>
      <w:r w:rsidRPr="00225B30">
        <w:rPr>
          <w:rFonts w:ascii="Arial" w:hAnsi="Arial" w:cs="Arial"/>
        </w:rPr>
        <w:t>del</w:t>
      </w:r>
      <w:r>
        <w:rPr>
          <w:rFonts w:ascii="Arial" w:hAnsi="Arial" w:cs="Arial"/>
        </w:rPr>
        <w:t xml:space="preserve"> 21 </w:t>
      </w:r>
      <w:r w:rsidRPr="00225B30">
        <w:rPr>
          <w:rFonts w:ascii="Arial" w:hAnsi="Arial" w:cs="Arial"/>
        </w:rPr>
        <w:t xml:space="preserve">de </w:t>
      </w:r>
      <w:r>
        <w:rPr>
          <w:rFonts w:ascii="Arial" w:hAnsi="Arial" w:cs="Arial"/>
        </w:rPr>
        <w:t>abril</w:t>
      </w:r>
      <w:r w:rsidRPr="00225B30">
        <w:rPr>
          <w:rFonts w:ascii="Arial" w:hAnsi="Arial" w:cs="Arial"/>
        </w:rPr>
        <w:t xml:space="preserve"> de 201</w:t>
      </w:r>
      <w:r>
        <w:rPr>
          <w:rFonts w:ascii="Arial" w:hAnsi="Arial" w:cs="Arial"/>
        </w:rPr>
        <w:t>6</w:t>
      </w:r>
      <w:r w:rsidRPr="00225B30">
        <w:rPr>
          <w:rFonts w:ascii="Arial" w:hAnsi="Arial" w:cs="Arial"/>
        </w:rPr>
        <w:t>.</w:t>
      </w:r>
    </w:p>
    <w:p w14:paraId="4FA8C3F3" w14:textId="77777777" w:rsidR="00132092" w:rsidRDefault="00132092" w:rsidP="00185043">
      <w:pPr>
        <w:ind w:left="851" w:right="48"/>
        <w:jc w:val="both"/>
        <w:rPr>
          <w:rFonts w:ascii="Arial" w:hAnsi="Arial" w:cs="Arial"/>
        </w:rPr>
      </w:pPr>
      <w:r w:rsidRPr="00132092">
        <w:rPr>
          <w:rFonts w:ascii="Arial" w:hAnsi="Arial" w:cs="Arial"/>
        </w:rPr>
        <w:t>Se reforman los artículos 56 y 57</w:t>
      </w:r>
      <w:r>
        <w:rPr>
          <w:rFonts w:ascii="Arial" w:hAnsi="Arial" w:cs="Arial"/>
        </w:rPr>
        <w:t>.</w:t>
      </w:r>
    </w:p>
    <w:p w14:paraId="18721700" w14:textId="77777777" w:rsidR="00B86641" w:rsidRDefault="00B86641" w:rsidP="00185043">
      <w:pPr>
        <w:ind w:left="851" w:right="48"/>
        <w:jc w:val="both"/>
        <w:rPr>
          <w:rFonts w:ascii="Arial" w:hAnsi="Arial" w:cs="Arial"/>
        </w:rPr>
      </w:pPr>
    </w:p>
    <w:p w14:paraId="6BE906AE" w14:textId="77777777" w:rsidR="00B86641" w:rsidRPr="00B86641" w:rsidRDefault="00B86641" w:rsidP="00185043">
      <w:pPr>
        <w:pStyle w:val="Prrafodelista"/>
        <w:numPr>
          <w:ilvl w:val="0"/>
          <w:numId w:val="35"/>
        </w:numPr>
        <w:ind w:left="851" w:right="48" w:hanging="425"/>
        <w:jc w:val="both"/>
        <w:rPr>
          <w:rFonts w:ascii="Arial" w:hAnsi="Arial" w:cs="Arial"/>
          <w:lang w:eastAsia="en-US"/>
        </w:rPr>
      </w:pPr>
      <w:r w:rsidRPr="00B86641">
        <w:rPr>
          <w:rFonts w:ascii="Arial" w:hAnsi="Arial" w:cs="Arial"/>
          <w:lang w:eastAsia="en-US"/>
        </w:rPr>
        <w:t>Decreto No. LXIII-103, del 14 de diciembre de 2016.</w:t>
      </w:r>
    </w:p>
    <w:p w14:paraId="65B23D71" w14:textId="77777777" w:rsidR="00B86641" w:rsidRPr="00B86641" w:rsidRDefault="00B86641" w:rsidP="00185043">
      <w:pPr>
        <w:ind w:left="851" w:right="48"/>
        <w:jc w:val="both"/>
        <w:rPr>
          <w:rFonts w:ascii="Arial" w:hAnsi="Arial" w:cs="Arial"/>
          <w:lang w:eastAsia="en-US"/>
        </w:rPr>
      </w:pPr>
      <w:r w:rsidRPr="00B86641">
        <w:rPr>
          <w:rFonts w:ascii="Arial" w:hAnsi="Arial" w:cs="Arial"/>
          <w:lang w:eastAsia="en-US"/>
        </w:rPr>
        <w:t>Anexo al P.O. No. 152, del 21 de diciembre de 2016.</w:t>
      </w:r>
    </w:p>
    <w:p w14:paraId="01EBF830" w14:textId="77777777" w:rsidR="00B86641" w:rsidRPr="00B86641" w:rsidRDefault="00B86641" w:rsidP="00185043">
      <w:pPr>
        <w:ind w:left="851" w:right="48"/>
        <w:jc w:val="both"/>
        <w:rPr>
          <w:rFonts w:ascii="Arial" w:hAnsi="Arial" w:cs="Arial"/>
          <w:lang w:val="es-ES_tradnl" w:eastAsia="en-US"/>
        </w:rPr>
      </w:pPr>
      <w:r w:rsidRPr="00B86641">
        <w:rPr>
          <w:rFonts w:ascii="Arial" w:hAnsi="Arial" w:cs="Arial"/>
          <w:b/>
          <w:lang w:val="es-MX" w:eastAsia="en-US"/>
        </w:rPr>
        <w:t xml:space="preserve">ARTÍCULO TRIGÉSIMO QUINTO. </w:t>
      </w:r>
      <w:r w:rsidRPr="00B86641">
        <w:rPr>
          <w:rFonts w:ascii="Arial" w:hAnsi="Arial" w:cs="Arial"/>
          <w:lang w:val="es-MX" w:eastAsia="en-US"/>
        </w:rPr>
        <w:t>Se reforman los artículos 28 párrafo primero fracción V, 53 párrafos primero, tercero y cuarto, y 57 fracciones I, II y III,</w:t>
      </w:r>
      <w:r>
        <w:rPr>
          <w:rFonts w:ascii="Arial" w:hAnsi="Arial" w:cs="Arial"/>
          <w:lang w:eastAsia="en-US"/>
        </w:rPr>
        <w:t xml:space="preserve"> </w:t>
      </w:r>
      <w:r w:rsidRPr="00B86641">
        <w:rPr>
          <w:rFonts w:ascii="Arial" w:hAnsi="Arial" w:cs="Arial"/>
          <w:lang w:val="es-ES_tradnl" w:eastAsia="en-US"/>
        </w:rPr>
        <w:t>en materia de desindexación del salario mínimo.</w:t>
      </w:r>
    </w:p>
    <w:p w14:paraId="549CFEA3" w14:textId="77777777" w:rsidR="00B86641" w:rsidRPr="00B86641" w:rsidRDefault="00B86641" w:rsidP="00185043">
      <w:pPr>
        <w:ind w:left="851" w:right="48"/>
        <w:jc w:val="both"/>
        <w:rPr>
          <w:rFonts w:ascii="Arial" w:hAnsi="Arial" w:cs="Arial"/>
          <w:lang w:eastAsia="en-US"/>
        </w:rPr>
      </w:pPr>
    </w:p>
    <w:p w14:paraId="25E18BB6" w14:textId="77777777" w:rsidR="008E6327" w:rsidRPr="00B86641" w:rsidRDefault="008E6327" w:rsidP="00185043">
      <w:pPr>
        <w:pStyle w:val="Prrafodelista"/>
        <w:numPr>
          <w:ilvl w:val="0"/>
          <w:numId w:val="35"/>
        </w:numPr>
        <w:ind w:left="851" w:right="48" w:hanging="425"/>
        <w:jc w:val="both"/>
        <w:rPr>
          <w:rFonts w:ascii="Arial" w:hAnsi="Arial" w:cs="Arial"/>
          <w:lang w:eastAsia="en-US"/>
        </w:rPr>
      </w:pPr>
      <w:r w:rsidRPr="00B86641">
        <w:rPr>
          <w:rFonts w:ascii="Arial" w:hAnsi="Arial" w:cs="Arial"/>
          <w:lang w:eastAsia="en-US"/>
        </w:rPr>
        <w:t>Decreto No. LXIII-</w:t>
      </w:r>
      <w:r>
        <w:rPr>
          <w:rFonts w:ascii="Arial" w:hAnsi="Arial" w:cs="Arial"/>
          <w:lang w:eastAsia="en-US"/>
        </w:rPr>
        <w:t>366</w:t>
      </w:r>
      <w:r w:rsidRPr="00B86641">
        <w:rPr>
          <w:rFonts w:ascii="Arial" w:hAnsi="Arial" w:cs="Arial"/>
          <w:lang w:eastAsia="en-US"/>
        </w:rPr>
        <w:t>, del 1</w:t>
      </w:r>
      <w:r>
        <w:rPr>
          <w:rFonts w:ascii="Arial" w:hAnsi="Arial" w:cs="Arial"/>
          <w:lang w:eastAsia="en-US"/>
        </w:rPr>
        <w:t>3</w:t>
      </w:r>
      <w:r w:rsidRPr="00B86641">
        <w:rPr>
          <w:rFonts w:ascii="Arial" w:hAnsi="Arial" w:cs="Arial"/>
          <w:lang w:eastAsia="en-US"/>
        </w:rPr>
        <w:t xml:space="preserve"> de diciembre de 201</w:t>
      </w:r>
      <w:r>
        <w:rPr>
          <w:rFonts w:ascii="Arial" w:hAnsi="Arial" w:cs="Arial"/>
          <w:lang w:eastAsia="en-US"/>
        </w:rPr>
        <w:t>7</w:t>
      </w:r>
      <w:r w:rsidRPr="00B86641">
        <w:rPr>
          <w:rFonts w:ascii="Arial" w:hAnsi="Arial" w:cs="Arial"/>
          <w:lang w:eastAsia="en-US"/>
        </w:rPr>
        <w:t>.</w:t>
      </w:r>
    </w:p>
    <w:p w14:paraId="58B97D16" w14:textId="77777777" w:rsidR="008E6327" w:rsidRPr="00B86641" w:rsidRDefault="008E6327" w:rsidP="00185043">
      <w:pPr>
        <w:ind w:left="851" w:right="48"/>
        <w:jc w:val="both"/>
        <w:rPr>
          <w:rFonts w:ascii="Arial" w:hAnsi="Arial" w:cs="Arial"/>
          <w:lang w:eastAsia="en-US"/>
        </w:rPr>
      </w:pPr>
      <w:r w:rsidRPr="00B86641">
        <w:rPr>
          <w:rFonts w:ascii="Arial" w:hAnsi="Arial" w:cs="Arial"/>
          <w:lang w:eastAsia="en-US"/>
        </w:rPr>
        <w:t xml:space="preserve">P.O. </w:t>
      </w:r>
      <w:r>
        <w:rPr>
          <w:rFonts w:ascii="Arial" w:hAnsi="Arial" w:cs="Arial"/>
          <w:lang w:eastAsia="en-US"/>
        </w:rPr>
        <w:t xml:space="preserve">Extraordinario </w:t>
      </w:r>
      <w:r w:rsidRPr="00B86641">
        <w:rPr>
          <w:rFonts w:ascii="Arial" w:hAnsi="Arial" w:cs="Arial"/>
          <w:lang w:eastAsia="en-US"/>
        </w:rPr>
        <w:t xml:space="preserve">No. </w:t>
      </w:r>
      <w:r>
        <w:rPr>
          <w:rFonts w:ascii="Arial" w:hAnsi="Arial" w:cs="Arial"/>
          <w:lang w:eastAsia="en-US"/>
        </w:rPr>
        <w:t>14</w:t>
      </w:r>
      <w:r w:rsidRPr="00B86641">
        <w:rPr>
          <w:rFonts w:ascii="Arial" w:hAnsi="Arial" w:cs="Arial"/>
          <w:lang w:eastAsia="en-US"/>
        </w:rPr>
        <w:t xml:space="preserve">, del </w:t>
      </w:r>
      <w:r>
        <w:rPr>
          <w:rFonts w:ascii="Arial" w:hAnsi="Arial" w:cs="Arial"/>
          <w:lang w:eastAsia="en-US"/>
        </w:rPr>
        <w:t>15</w:t>
      </w:r>
      <w:r w:rsidRPr="00B86641">
        <w:rPr>
          <w:rFonts w:ascii="Arial" w:hAnsi="Arial" w:cs="Arial"/>
          <w:lang w:eastAsia="en-US"/>
        </w:rPr>
        <w:t xml:space="preserve"> de diciembre de 201</w:t>
      </w:r>
      <w:r>
        <w:rPr>
          <w:rFonts w:ascii="Arial" w:hAnsi="Arial" w:cs="Arial"/>
          <w:lang w:eastAsia="en-US"/>
        </w:rPr>
        <w:t>7</w:t>
      </w:r>
      <w:r w:rsidRPr="00B86641">
        <w:rPr>
          <w:rFonts w:ascii="Arial" w:hAnsi="Arial" w:cs="Arial"/>
          <w:lang w:eastAsia="en-US"/>
        </w:rPr>
        <w:t>.</w:t>
      </w:r>
    </w:p>
    <w:p w14:paraId="5F00A921" w14:textId="77777777" w:rsidR="00B86641" w:rsidRPr="00B86641" w:rsidRDefault="00EF3C11" w:rsidP="00185043">
      <w:pPr>
        <w:ind w:left="851" w:right="48"/>
        <w:jc w:val="both"/>
        <w:rPr>
          <w:rFonts w:ascii="Arial" w:hAnsi="Arial" w:cs="Arial"/>
          <w:lang w:eastAsia="en-US"/>
        </w:rPr>
      </w:pPr>
      <w:r w:rsidRPr="00B23180">
        <w:rPr>
          <w:rFonts w:ascii="Arial" w:hAnsi="Arial" w:cs="Arial"/>
          <w:b/>
        </w:rPr>
        <w:t>ARTÍCULO TERCERO.</w:t>
      </w:r>
      <w:r w:rsidRPr="00B23180">
        <w:rPr>
          <w:rFonts w:ascii="Arial" w:hAnsi="Arial" w:cs="Arial"/>
        </w:rPr>
        <w:t xml:space="preserve"> Se reforman, la fracción VI, del artículo 18; y el artículo 52</w:t>
      </w:r>
      <w:r>
        <w:rPr>
          <w:rFonts w:ascii="Arial" w:hAnsi="Arial" w:cs="Arial"/>
        </w:rPr>
        <w:t>.</w:t>
      </w:r>
    </w:p>
    <w:p w14:paraId="376545A9" w14:textId="77777777" w:rsidR="008C5DDD" w:rsidRDefault="008C5DDD" w:rsidP="00185043">
      <w:pPr>
        <w:ind w:left="851" w:right="48"/>
        <w:jc w:val="both"/>
        <w:rPr>
          <w:rFonts w:ascii="Arial" w:hAnsi="Arial" w:cs="Arial"/>
        </w:rPr>
      </w:pPr>
    </w:p>
    <w:p w14:paraId="432E22BC" w14:textId="77777777" w:rsidR="00042453" w:rsidRPr="00042453" w:rsidRDefault="00AA7A60" w:rsidP="00185043">
      <w:pPr>
        <w:pStyle w:val="Prrafodelista"/>
        <w:numPr>
          <w:ilvl w:val="0"/>
          <w:numId w:val="35"/>
        </w:numPr>
        <w:ind w:left="851" w:right="48" w:hanging="425"/>
        <w:jc w:val="both"/>
        <w:rPr>
          <w:rFonts w:ascii="Arial" w:hAnsi="Arial" w:cs="Arial"/>
        </w:rPr>
      </w:pPr>
      <w:r>
        <w:rPr>
          <w:rFonts w:ascii="Arial" w:hAnsi="Arial" w:cs="Arial"/>
        </w:rPr>
        <w:t>Decreto No. LXIII-463</w:t>
      </w:r>
      <w:r w:rsidR="00042453" w:rsidRPr="00042453">
        <w:rPr>
          <w:rFonts w:ascii="Arial" w:hAnsi="Arial" w:cs="Arial"/>
        </w:rPr>
        <w:t>, de</w:t>
      </w:r>
      <w:r>
        <w:rPr>
          <w:rFonts w:ascii="Arial" w:hAnsi="Arial" w:cs="Arial"/>
        </w:rPr>
        <w:t>l 20 de septiembre de 2018</w:t>
      </w:r>
      <w:r w:rsidR="00042453" w:rsidRPr="00042453">
        <w:rPr>
          <w:rFonts w:ascii="Arial" w:hAnsi="Arial" w:cs="Arial"/>
        </w:rPr>
        <w:t>.</w:t>
      </w:r>
    </w:p>
    <w:p w14:paraId="5BF764EE" w14:textId="77777777" w:rsidR="00042453" w:rsidRDefault="00AA7A60" w:rsidP="00185043">
      <w:pPr>
        <w:ind w:left="851" w:right="48"/>
        <w:jc w:val="both"/>
        <w:rPr>
          <w:rFonts w:ascii="Arial" w:hAnsi="Arial" w:cs="Arial"/>
        </w:rPr>
      </w:pPr>
      <w:r>
        <w:rPr>
          <w:rFonts w:ascii="Arial" w:hAnsi="Arial" w:cs="Arial"/>
        </w:rPr>
        <w:t>P.O. Extraordinario No. 10, del 28 de septiembre de 2018</w:t>
      </w:r>
      <w:r w:rsidR="00042453" w:rsidRPr="00042453">
        <w:rPr>
          <w:rFonts w:ascii="Arial" w:hAnsi="Arial" w:cs="Arial"/>
        </w:rPr>
        <w:t>.</w:t>
      </w:r>
    </w:p>
    <w:p w14:paraId="3CE7E81C" w14:textId="77777777" w:rsidR="007B2302" w:rsidRDefault="00A23A59" w:rsidP="00185043">
      <w:pPr>
        <w:pStyle w:val="Prrafodelista"/>
        <w:ind w:left="851" w:right="48"/>
        <w:jc w:val="both"/>
        <w:rPr>
          <w:rFonts w:ascii="Arial" w:hAnsi="Arial" w:cs="Arial"/>
          <w:lang w:val="es-ES_tradnl" w:eastAsia="en-US"/>
        </w:rPr>
      </w:pPr>
      <w:r w:rsidRPr="00A23A59">
        <w:rPr>
          <w:rFonts w:ascii="Arial" w:hAnsi="Arial" w:cs="Arial"/>
          <w:b/>
          <w:lang w:val="es-ES_tradnl" w:eastAsia="en-US"/>
        </w:rPr>
        <w:t>ARTÍCULO PRIMERO.</w:t>
      </w:r>
      <w:r w:rsidRPr="00A23A59">
        <w:rPr>
          <w:rFonts w:ascii="Arial" w:hAnsi="Arial" w:cs="Arial"/>
          <w:lang w:val="es-ES_tradnl" w:eastAsia="en-US"/>
        </w:rPr>
        <w:t xml:space="preserve"> Se reforman los artículos 4, fracción I; 5, párrafo primero, fracción I; 6, fracciones I, párrafo único y los incisos a) y f), y II, inciso e); 8, fracción III; 11, párrafos segundo y cuarto; 12, párrafo primero; 18, párrafo único, y fracción VI; 27, párrafo segundo, fracción I; 31, párrafo tercero; 38, párrafo primero; 46, párrafo tercero; 47, párrafos primero, segundo y quinto; 48, párrafos primero, segundo y décimo primero; 61; 62; 63; 64; y 65; Se adicionan los párrafos tercero y cuarto, recorriéndose el actual párrafo tercero para ser quinto al artículo 5; los incisos f) y g), recorriéndose el actual f) para ser h) de la fracción II al artículo 6; una fracción IV, recorriéndose la actual para ser V al artículo 8; un párrafo cuarto, recorriéndose los actuales cuarto y quinto para ser quinto y sexto al artículo 11; 17 Bis; y 66</w:t>
      </w:r>
      <w:r>
        <w:rPr>
          <w:rFonts w:ascii="Arial" w:hAnsi="Arial" w:cs="Arial"/>
          <w:lang w:val="es-ES_tradnl" w:eastAsia="en-US"/>
        </w:rPr>
        <w:t>.</w:t>
      </w:r>
    </w:p>
    <w:p w14:paraId="27C0585C" w14:textId="77777777" w:rsidR="00C92A0A" w:rsidRDefault="00C92A0A" w:rsidP="00185043">
      <w:pPr>
        <w:pStyle w:val="Prrafodelista"/>
        <w:ind w:left="851" w:right="48"/>
        <w:jc w:val="both"/>
        <w:rPr>
          <w:rFonts w:ascii="Arial" w:hAnsi="Arial" w:cs="Arial"/>
        </w:rPr>
      </w:pPr>
    </w:p>
    <w:p w14:paraId="190A8143" w14:textId="77777777" w:rsidR="00C92A0A" w:rsidRDefault="00C92A0A" w:rsidP="00185043">
      <w:pPr>
        <w:pStyle w:val="Prrafodelista"/>
        <w:ind w:left="851" w:right="48"/>
        <w:jc w:val="both"/>
        <w:rPr>
          <w:rFonts w:ascii="Arial" w:hAnsi="Arial" w:cs="Arial"/>
        </w:rPr>
      </w:pPr>
    </w:p>
    <w:p w14:paraId="430DB7E3" w14:textId="77777777" w:rsidR="00C92A0A" w:rsidRDefault="00C92A0A" w:rsidP="00185043">
      <w:pPr>
        <w:pStyle w:val="Prrafodelista"/>
        <w:ind w:left="851" w:right="48"/>
        <w:jc w:val="both"/>
        <w:rPr>
          <w:rFonts w:ascii="Arial" w:hAnsi="Arial" w:cs="Arial"/>
        </w:rPr>
      </w:pPr>
    </w:p>
    <w:p w14:paraId="0054636C" w14:textId="77777777" w:rsidR="00C92A0A" w:rsidRPr="00C92A0A" w:rsidRDefault="00C92A0A" w:rsidP="00185043">
      <w:pPr>
        <w:pStyle w:val="Prrafodelista"/>
        <w:ind w:left="851" w:right="48"/>
        <w:jc w:val="both"/>
        <w:rPr>
          <w:rFonts w:ascii="Arial" w:hAnsi="Arial" w:cs="Arial"/>
          <w:b/>
        </w:rPr>
      </w:pPr>
      <w:r w:rsidRPr="00C92A0A">
        <w:rPr>
          <w:rFonts w:ascii="Arial" w:hAnsi="Arial" w:cs="Arial"/>
          <w:b/>
        </w:rPr>
        <w:lastRenderedPageBreak/>
        <w:t xml:space="preserve">FE DE ERRATAS: </w:t>
      </w:r>
    </w:p>
    <w:p w14:paraId="4076E58D" w14:textId="77777777" w:rsidR="00D87ABA" w:rsidRDefault="00C92A0A" w:rsidP="00D87ABA">
      <w:pPr>
        <w:pStyle w:val="Prrafodelista"/>
        <w:ind w:left="851" w:right="48" w:hanging="284"/>
        <w:jc w:val="both"/>
        <w:rPr>
          <w:rFonts w:ascii="Arial" w:hAnsi="Arial" w:cs="Arial"/>
          <w:lang w:val="es-419"/>
        </w:rPr>
      </w:pPr>
      <w:r>
        <w:rPr>
          <w:rFonts w:ascii="Arial" w:hAnsi="Arial" w:cs="Arial"/>
        </w:rPr>
        <w:t xml:space="preserve">a) P.O. </w:t>
      </w:r>
      <w:r w:rsidR="00D87ABA">
        <w:rPr>
          <w:rFonts w:ascii="Arial" w:hAnsi="Arial" w:cs="Arial"/>
          <w:lang w:val="es-419"/>
        </w:rPr>
        <w:t>No. 150, del 13 de diciembre de 2018.</w:t>
      </w:r>
    </w:p>
    <w:p w14:paraId="2C51185C" w14:textId="77777777" w:rsidR="00C92A0A" w:rsidRDefault="00D87ABA" w:rsidP="00D87ABA">
      <w:pPr>
        <w:pStyle w:val="Prrafodelista"/>
        <w:ind w:left="851" w:right="48"/>
        <w:jc w:val="both"/>
        <w:rPr>
          <w:rFonts w:ascii="Arial" w:hAnsi="Arial" w:cs="Arial"/>
        </w:rPr>
      </w:pPr>
      <w:r>
        <w:rPr>
          <w:rFonts w:ascii="Arial" w:hAnsi="Arial" w:cs="Arial"/>
          <w:lang w:val="es-419"/>
        </w:rPr>
        <w:t xml:space="preserve">Fe de erratas al Periódico Oficial </w:t>
      </w:r>
      <w:r w:rsidR="00C92A0A">
        <w:rPr>
          <w:rFonts w:ascii="Arial" w:hAnsi="Arial" w:cs="Arial"/>
        </w:rPr>
        <w:t>Extraordinario No. 10, del 28 de septiembre de 2018</w:t>
      </w:r>
      <w:r w:rsidR="006E011A">
        <w:rPr>
          <w:rFonts w:ascii="Arial" w:hAnsi="Arial" w:cs="Arial"/>
        </w:rPr>
        <w:t>, en el cual se publicó</w:t>
      </w:r>
      <w:r w:rsidR="006E011A">
        <w:rPr>
          <w:rFonts w:ascii="Arial" w:hAnsi="Arial" w:cs="Arial"/>
          <w:lang w:val="es-419"/>
        </w:rPr>
        <w:t xml:space="preserve"> el </w:t>
      </w:r>
      <w:r w:rsidR="006E011A">
        <w:rPr>
          <w:rFonts w:ascii="Arial" w:hAnsi="Arial" w:cs="Arial"/>
        </w:rPr>
        <w:t xml:space="preserve">Decreto LXIII-463 mediante el cual se reforman y adicionan diversos artículos </w:t>
      </w:r>
      <w:r w:rsidR="006E011A">
        <w:rPr>
          <w:rFonts w:ascii="Arial" w:hAnsi="Arial" w:cs="Arial"/>
          <w:lang w:val="es-419"/>
        </w:rPr>
        <w:t>de la Ley de Protección a los Animales</w:t>
      </w:r>
      <w:r w:rsidR="00C92A0A">
        <w:rPr>
          <w:rFonts w:ascii="Arial" w:hAnsi="Arial" w:cs="Arial"/>
        </w:rPr>
        <w:t xml:space="preserve"> </w:t>
      </w:r>
      <w:r w:rsidR="006E011A">
        <w:rPr>
          <w:rFonts w:ascii="Arial" w:hAnsi="Arial" w:cs="Arial"/>
          <w:lang w:val="es-419"/>
        </w:rPr>
        <w:t xml:space="preserve">para el Estado de Tamaulipas y se adiciona la </w:t>
      </w:r>
      <w:proofErr w:type="spellStart"/>
      <w:r w:rsidR="006E011A">
        <w:rPr>
          <w:rFonts w:ascii="Arial" w:hAnsi="Arial" w:cs="Arial"/>
          <w:lang w:val="es-419"/>
        </w:rPr>
        <w:t>fraccion</w:t>
      </w:r>
      <w:proofErr w:type="spellEnd"/>
      <w:r w:rsidR="006E011A">
        <w:rPr>
          <w:rFonts w:ascii="Arial" w:hAnsi="Arial" w:cs="Arial"/>
          <w:lang w:val="es-419"/>
        </w:rPr>
        <w:t xml:space="preserve"> XIII, recorriéndose la actual para ser XIV del artículo 64 del Código Municipal para el Estado de Tamaulipas.</w:t>
      </w:r>
    </w:p>
    <w:p w14:paraId="3E2043E2" w14:textId="77777777" w:rsidR="00295C0D" w:rsidRDefault="00295C0D" w:rsidP="00185043">
      <w:pPr>
        <w:pStyle w:val="Prrafodelista"/>
        <w:ind w:left="851" w:right="48"/>
        <w:jc w:val="both"/>
        <w:rPr>
          <w:rFonts w:ascii="Arial" w:hAnsi="Arial" w:cs="Arial"/>
        </w:rPr>
      </w:pPr>
    </w:p>
    <w:p w14:paraId="76D9135C" w14:textId="77777777" w:rsidR="00FE69C9" w:rsidRPr="00042453" w:rsidRDefault="00FE69C9" w:rsidP="00FE69C9">
      <w:pPr>
        <w:pStyle w:val="Prrafodelista"/>
        <w:numPr>
          <w:ilvl w:val="0"/>
          <w:numId w:val="35"/>
        </w:numPr>
        <w:ind w:left="851" w:right="48" w:hanging="425"/>
        <w:jc w:val="both"/>
        <w:rPr>
          <w:rFonts w:ascii="Arial" w:hAnsi="Arial" w:cs="Arial"/>
        </w:rPr>
      </w:pPr>
      <w:r>
        <w:rPr>
          <w:rFonts w:ascii="Arial" w:hAnsi="Arial" w:cs="Arial"/>
        </w:rPr>
        <w:t>Decreto No. LXIV-216</w:t>
      </w:r>
      <w:r w:rsidRPr="00042453">
        <w:rPr>
          <w:rFonts w:ascii="Arial" w:hAnsi="Arial" w:cs="Arial"/>
        </w:rPr>
        <w:t>, de</w:t>
      </w:r>
      <w:r>
        <w:rPr>
          <w:rFonts w:ascii="Arial" w:hAnsi="Arial" w:cs="Arial"/>
        </w:rPr>
        <w:t>l 26 de noviembre de 2020</w:t>
      </w:r>
      <w:r w:rsidRPr="00042453">
        <w:rPr>
          <w:rFonts w:ascii="Arial" w:hAnsi="Arial" w:cs="Arial"/>
        </w:rPr>
        <w:t>.</w:t>
      </w:r>
    </w:p>
    <w:p w14:paraId="00C89D99" w14:textId="77777777" w:rsidR="00FE69C9" w:rsidRDefault="00FE69C9" w:rsidP="00FE69C9">
      <w:pPr>
        <w:ind w:left="851" w:right="48"/>
        <w:jc w:val="both"/>
        <w:rPr>
          <w:rFonts w:ascii="Arial" w:hAnsi="Arial" w:cs="Arial"/>
        </w:rPr>
      </w:pPr>
      <w:r>
        <w:rPr>
          <w:rFonts w:ascii="Arial" w:hAnsi="Arial" w:cs="Arial"/>
        </w:rPr>
        <w:t>P.O. Edición Vespertina No. 152, del 17 de diciembre de 2020</w:t>
      </w:r>
      <w:r w:rsidRPr="00042453">
        <w:rPr>
          <w:rFonts w:ascii="Arial" w:hAnsi="Arial" w:cs="Arial"/>
        </w:rPr>
        <w:t>.</w:t>
      </w:r>
    </w:p>
    <w:p w14:paraId="2B529CB9" w14:textId="77777777" w:rsidR="00FE69C9" w:rsidRDefault="001708A3" w:rsidP="00FE69C9">
      <w:pPr>
        <w:ind w:left="851" w:right="48"/>
        <w:jc w:val="both"/>
        <w:rPr>
          <w:rFonts w:ascii="Arial" w:hAnsi="Arial" w:cs="Arial"/>
        </w:rPr>
      </w:pPr>
      <w:r w:rsidRPr="001708A3">
        <w:rPr>
          <w:rFonts w:ascii="Arial" w:hAnsi="Arial" w:cs="Arial"/>
          <w:lang w:bidi="es-ES"/>
        </w:rPr>
        <w:t>Se reforma el artículo 20, párrafo segundo, fracción V, y se adiciona un artículo 17 Ter</w:t>
      </w:r>
      <w:r>
        <w:rPr>
          <w:rFonts w:ascii="Arial" w:hAnsi="Arial" w:cs="Arial"/>
          <w:lang w:bidi="es-ES"/>
        </w:rPr>
        <w:t>.</w:t>
      </w:r>
    </w:p>
    <w:p w14:paraId="1B532A25" w14:textId="77777777" w:rsidR="00FE69C9" w:rsidRDefault="00FE69C9" w:rsidP="00185043">
      <w:pPr>
        <w:pStyle w:val="Prrafodelista"/>
        <w:ind w:left="851" w:right="48"/>
        <w:jc w:val="both"/>
        <w:rPr>
          <w:rFonts w:ascii="Arial" w:hAnsi="Arial" w:cs="Arial"/>
        </w:rPr>
      </w:pPr>
    </w:p>
    <w:p w14:paraId="6084909D" w14:textId="77777777" w:rsidR="004B04B2" w:rsidRPr="00042453" w:rsidRDefault="004B04B2" w:rsidP="004B04B2">
      <w:pPr>
        <w:pStyle w:val="Prrafodelista"/>
        <w:numPr>
          <w:ilvl w:val="0"/>
          <w:numId w:val="35"/>
        </w:numPr>
        <w:ind w:left="851" w:right="48" w:hanging="425"/>
        <w:jc w:val="both"/>
        <w:rPr>
          <w:rFonts w:ascii="Arial" w:hAnsi="Arial" w:cs="Arial"/>
        </w:rPr>
      </w:pPr>
      <w:r>
        <w:rPr>
          <w:rFonts w:ascii="Arial" w:hAnsi="Arial" w:cs="Arial"/>
        </w:rPr>
        <w:t>Decreto No. LXIV-487</w:t>
      </w:r>
      <w:r w:rsidRPr="00042453">
        <w:rPr>
          <w:rFonts w:ascii="Arial" w:hAnsi="Arial" w:cs="Arial"/>
        </w:rPr>
        <w:t>, de</w:t>
      </w:r>
      <w:r>
        <w:rPr>
          <w:rFonts w:ascii="Arial" w:hAnsi="Arial" w:cs="Arial"/>
        </w:rPr>
        <w:t>l 15 de diciembre de 2020</w:t>
      </w:r>
      <w:r w:rsidRPr="00042453">
        <w:rPr>
          <w:rFonts w:ascii="Arial" w:hAnsi="Arial" w:cs="Arial"/>
        </w:rPr>
        <w:t>.</w:t>
      </w:r>
    </w:p>
    <w:p w14:paraId="58ACBDF3" w14:textId="77777777" w:rsidR="004B04B2" w:rsidRDefault="004B04B2" w:rsidP="004B04B2">
      <w:pPr>
        <w:ind w:left="851" w:right="48"/>
        <w:jc w:val="both"/>
        <w:rPr>
          <w:rFonts w:ascii="Arial" w:hAnsi="Arial" w:cs="Arial"/>
        </w:rPr>
      </w:pPr>
      <w:r>
        <w:rPr>
          <w:rFonts w:ascii="Arial" w:hAnsi="Arial" w:cs="Arial"/>
        </w:rPr>
        <w:t>P.O. Edición Vespertina No. 152, del 17 de diciembre de 2020</w:t>
      </w:r>
      <w:r w:rsidRPr="00042453">
        <w:rPr>
          <w:rFonts w:ascii="Arial" w:hAnsi="Arial" w:cs="Arial"/>
        </w:rPr>
        <w:t>.</w:t>
      </w:r>
    </w:p>
    <w:p w14:paraId="75FFEC70" w14:textId="77777777" w:rsidR="004B04B2" w:rsidRDefault="000C17D9" w:rsidP="00185043">
      <w:pPr>
        <w:pStyle w:val="Prrafodelista"/>
        <w:ind w:left="851" w:right="48"/>
        <w:jc w:val="both"/>
        <w:rPr>
          <w:rFonts w:ascii="Arial" w:hAnsi="Arial" w:cs="Arial"/>
          <w:lang w:bidi="es-ES"/>
        </w:rPr>
      </w:pPr>
      <w:r w:rsidRPr="000C17D9">
        <w:rPr>
          <w:rFonts w:ascii="Arial" w:hAnsi="Arial" w:cs="Arial"/>
          <w:lang w:bidi="es-ES"/>
        </w:rPr>
        <w:t>Se reforman las fracciones II y III y se adiciona la fracción IV al artículo 29</w:t>
      </w:r>
      <w:r>
        <w:rPr>
          <w:rFonts w:ascii="Arial" w:hAnsi="Arial" w:cs="Arial"/>
          <w:lang w:bidi="es-ES"/>
        </w:rPr>
        <w:t>.</w:t>
      </w:r>
    </w:p>
    <w:p w14:paraId="761E8ABB" w14:textId="77777777" w:rsidR="00A36257" w:rsidRDefault="00A36257" w:rsidP="00185043">
      <w:pPr>
        <w:pStyle w:val="Prrafodelista"/>
        <w:ind w:left="851" w:right="48"/>
        <w:jc w:val="both"/>
        <w:rPr>
          <w:rFonts w:ascii="Arial" w:hAnsi="Arial" w:cs="Arial"/>
          <w:lang w:bidi="es-ES"/>
        </w:rPr>
      </w:pPr>
    </w:p>
    <w:p w14:paraId="0CBD267E" w14:textId="77777777" w:rsidR="00A36257" w:rsidRPr="00042453" w:rsidRDefault="00A36257" w:rsidP="00A36257">
      <w:pPr>
        <w:pStyle w:val="Prrafodelista"/>
        <w:numPr>
          <w:ilvl w:val="0"/>
          <w:numId w:val="35"/>
        </w:numPr>
        <w:ind w:left="851" w:right="48" w:hanging="425"/>
        <w:jc w:val="both"/>
        <w:rPr>
          <w:rFonts w:ascii="Arial" w:hAnsi="Arial" w:cs="Arial"/>
        </w:rPr>
      </w:pPr>
      <w:r>
        <w:rPr>
          <w:rFonts w:ascii="Arial" w:hAnsi="Arial" w:cs="Arial"/>
        </w:rPr>
        <w:t>Decreto No. 65-148</w:t>
      </w:r>
      <w:r w:rsidRPr="00042453">
        <w:rPr>
          <w:rFonts w:ascii="Arial" w:hAnsi="Arial" w:cs="Arial"/>
        </w:rPr>
        <w:t>, de</w:t>
      </w:r>
      <w:r>
        <w:rPr>
          <w:rFonts w:ascii="Arial" w:hAnsi="Arial" w:cs="Arial"/>
        </w:rPr>
        <w:t>l 10 de marzo de 2022</w:t>
      </w:r>
      <w:r w:rsidRPr="00042453">
        <w:rPr>
          <w:rFonts w:ascii="Arial" w:hAnsi="Arial" w:cs="Arial"/>
        </w:rPr>
        <w:t>.</w:t>
      </w:r>
    </w:p>
    <w:p w14:paraId="4F7A5B4E" w14:textId="77777777" w:rsidR="00A36257" w:rsidRDefault="00A36257" w:rsidP="00A36257">
      <w:pPr>
        <w:ind w:left="851" w:right="48"/>
        <w:jc w:val="both"/>
        <w:rPr>
          <w:rFonts w:ascii="Arial" w:hAnsi="Arial" w:cs="Arial"/>
        </w:rPr>
      </w:pPr>
      <w:r>
        <w:rPr>
          <w:rFonts w:ascii="Arial" w:hAnsi="Arial" w:cs="Arial"/>
        </w:rPr>
        <w:t>P.O. No. 70, del 14 de junio de 2022</w:t>
      </w:r>
      <w:r w:rsidRPr="00042453">
        <w:rPr>
          <w:rFonts w:ascii="Arial" w:hAnsi="Arial" w:cs="Arial"/>
        </w:rPr>
        <w:t>.</w:t>
      </w:r>
    </w:p>
    <w:p w14:paraId="240DADA2" w14:textId="77777777" w:rsidR="00A36257" w:rsidRDefault="00A36257" w:rsidP="00A36257">
      <w:pPr>
        <w:pStyle w:val="Prrafodelista"/>
        <w:ind w:left="851" w:right="48"/>
        <w:jc w:val="both"/>
        <w:rPr>
          <w:rFonts w:ascii="Arial" w:hAnsi="Arial" w:cs="Arial"/>
        </w:rPr>
      </w:pPr>
      <w:r w:rsidRPr="00A36257">
        <w:rPr>
          <w:rFonts w:ascii="Arial" w:hAnsi="Arial" w:cs="Arial"/>
          <w:b/>
        </w:rPr>
        <w:t>ARTÍCULO SEGUNDO.</w:t>
      </w:r>
      <w:r w:rsidRPr="00A36257">
        <w:rPr>
          <w:rFonts w:ascii="Arial" w:hAnsi="Arial" w:cs="Arial"/>
        </w:rPr>
        <w:t xml:space="preserve"> Se </w:t>
      </w:r>
      <w:r w:rsidRPr="00A36257">
        <w:rPr>
          <w:rFonts w:ascii="Arial" w:hAnsi="Arial" w:cs="Arial"/>
          <w:b/>
        </w:rPr>
        <w:t>adiciona</w:t>
      </w:r>
      <w:r w:rsidRPr="00A36257">
        <w:rPr>
          <w:rFonts w:ascii="Arial" w:hAnsi="Arial" w:cs="Arial"/>
        </w:rPr>
        <w:t xml:space="preserve"> una fracción XI, recorriéndose la actual para ser XII, al artículo 7; y se </w:t>
      </w:r>
      <w:r w:rsidRPr="00A36257">
        <w:rPr>
          <w:rFonts w:ascii="Arial" w:hAnsi="Arial" w:cs="Arial"/>
          <w:b/>
        </w:rPr>
        <w:t>adiciona</w:t>
      </w:r>
      <w:r w:rsidRPr="00A36257">
        <w:rPr>
          <w:rFonts w:ascii="Arial" w:hAnsi="Arial" w:cs="Arial"/>
        </w:rPr>
        <w:t xml:space="preserve"> un párrafo octavo al artículo 31</w:t>
      </w:r>
      <w:r>
        <w:rPr>
          <w:rFonts w:ascii="Arial" w:hAnsi="Arial" w:cs="Arial"/>
        </w:rPr>
        <w:t>.</w:t>
      </w:r>
    </w:p>
    <w:p w14:paraId="3BCAE1B7" w14:textId="77777777" w:rsidR="006E56DA" w:rsidRDefault="006E56DA" w:rsidP="00A36257">
      <w:pPr>
        <w:pStyle w:val="Prrafodelista"/>
        <w:ind w:left="851" w:right="48"/>
        <w:jc w:val="both"/>
        <w:rPr>
          <w:rFonts w:ascii="Arial" w:hAnsi="Arial" w:cs="Arial"/>
        </w:rPr>
      </w:pPr>
    </w:p>
    <w:p w14:paraId="7141F65B" w14:textId="77777777" w:rsidR="006E56DA" w:rsidRPr="00042453" w:rsidRDefault="006E56DA" w:rsidP="006E56DA">
      <w:pPr>
        <w:pStyle w:val="Prrafodelista"/>
        <w:numPr>
          <w:ilvl w:val="0"/>
          <w:numId w:val="35"/>
        </w:numPr>
        <w:ind w:left="851" w:right="48" w:hanging="425"/>
        <w:jc w:val="both"/>
        <w:rPr>
          <w:rFonts w:ascii="Arial" w:hAnsi="Arial" w:cs="Arial"/>
        </w:rPr>
      </w:pPr>
      <w:r>
        <w:rPr>
          <w:rFonts w:ascii="Arial" w:hAnsi="Arial" w:cs="Arial"/>
        </w:rPr>
        <w:t>Decreto No. 65-541</w:t>
      </w:r>
      <w:r w:rsidRPr="00042453">
        <w:rPr>
          <w:rFonts w:ascii="Arial" w:hAnsi="Arial" w:cs="Arial"/>
        </w:rPr>
        <w:t>, de</w:t>
      </w:r>
      <w:r>
        <w:rPr>
          <w:rFonts w:ascii="Arial" w:hAnsi="Arial" w:cs="Arial"/>
        </w:rPr>
        <w:t xml:space="preserve">l </w:t>
      </w:r>
      <w:r w:rsidR="00305AA0">
        <w:rPr>
          <w:rFonts w:ascii="Arial" w:hAnsi="Arial" w:cs="Arial"/>
        </w:rPr>
        <w:t>08</w:t>
      </w:r>
      <w:r>
        <w:rPr>
          <w:rFonts w:ascii="Arial" w:hAnsi="Arial" w:cs="Arial"/>
        </w:rPr>
        <w:t xml:space="preserve"> de </w:t>
      </w:r>
      <w:r w:rsidR="00305AA0">
        <w:rPr>
          <w:rFonts w:ascii="Arial" w:hAnsi="Arial" w:cs="Arial"/>
        </w:rPr>
        <w:t>febrero</w:t>
      </w:r>
      <w:r>
        <w:rPr>
          <w:rFonts w:ascii="Arial" w:hAnsi="Arial" w:cs="Arial"/>
        </w:rPr>
        <w:t xml:space="preserve"> de 2023</w:t>
      </w:r>
      <w:r w:rsidRPr="00042453">
        <w:rPr>
          <w:rFonts w:ascii="Arial" w:hAnsi="Arial" w:cs="Arial"/>
        </w:rPr>
        <w:t>.</w:t>
      </w:r>
    </w:p>
    <w:p w14:paraId="0A94E8D6" w14:textId="77777777" w:rsidR="006E56DA" w:rsidRDefault="006E56DA" w:rsidP="006E56DA">
      <w:pPr>
        <w:ind w:left="851" w:right="48"/>
        <w:jc w:val="both"/>
        <w:rPr>
          <w:rFonts w:ascii="Arial" w:hAnsi="Arial" w:cs="Arial"/>
        </w:rPr>
      </w:pPr>
      <w:r>
        <w:rPr>
          <w:rFonts w:ascii="Arial" w:hAnsi="Arial" w:cs="Arial"/>
        </w:rPr>
        <w:t xml:space="preserve">P.O. No. 28, del </w:t>
      </w:r>
      <w:r w:rsidR="00305AA0">
        <w:rPr>
          <w:rFonts w:ascii="Arial" w:hAnsi="Arial" w:cs="Arial"/>
        </w:rPr>
        <w:t>07</w:t>
      </w:r>
      <w:r>
        <w:rPr>
          <w:rFonts w:ascii="Arial" w:hAnsi="Arial" w:cs="Arial"/>
        </w:rPr>
        <w:t xml:space="preserve"> de </w:t>
      </w:r>
      <w:r w:rsidR="00305AA0">
        <w:rPr>
          <w:rFonts w:ascii="Arial" w:hAnsi="Arial" w:cs="Arial"/>
        </w:rPr>
        <w:t>marzo</w:t>
      </w:r>
      <w:r>
        <w:rPr>
          <w:rFonts w:ascii="Arial" w:hAnsi="Arial" w:cs="Arial"/>
        </w:rPr>
        <w:t xml:space="preserve"> de 2023</w:t>
      </w:r>
      <w:r w:rsidRPr="00042453">
        <w:rPr>
          <w:rFonts w:ascii="Arial" w:hAnsi="Arial" w:cs="Arial"/>
        </w:rPr>
        <w:t>.</w:t>
      </w:r>
    </w:p>
    <w:p w14:paraId="0DB52340" w14:textId="77777777" w:rsidR="006E56DA" w:rsidRDefault="006E56DA" w:rsidP="006E56DA">
      <w:pPr>
        <w:pStyle w:val="Prrafodelista"/>
        <w:ind w:left="851" w:right="48"/>
        <w:jc w:val="both"/>
        <w:rPr>
          <w:rFonts w:ascii="Arial" w:hAnsi="Arial" w:cs="Arial"/>
        </w:rPr>
      </w:pPr>
      <w:r w:rsidRPr="006E56DA">
        <w:rPr>
          <w:rFonts w:ascii="Arial" w:hAnsi="Arial" w:cs="Arial"/>
          <w:b/>
        </w:rPr>
        <w:t>ARTÍCULO ÚNICO.-</w:t>
      </w:r>
      <w:r w:rsidRPr="006E56DA">
        <w:rPr>
          <w:rFonts w:ascii="Arial" w:hAnsi="Arial" w:cs="Arial"/>
        </w:rPr>
        <w:t xml:space="preserve"> Se </w:t>
      </w:r>
      <w:r w:rsidRPr="00156431">
        <w:rPr>
          <w:rFonts w:ascii="Arial" w:hAnsi="Arial" w:cs="Arial"/>
          <w:b/>
          <w:i/>
        </w:rPr>
        <w:t>reforman</w:t>
      </w:r>
      <w:r w:rsidRPr="006E56DA">
        <w:rPr>
          <w:rFonts w:ascii="Arial" w:hAnsi="Arial" w:cs="Arial"/>
        </w:rPr>
        <w:t xml:space="preserve"> los artículos 4, fracción III; 7, fracción IX; 9, fracción V; y 38, párrafos primero y sexto; y se </w:t>
      </w:r>
      <w:r w:rsidRPr="00156431">
        <w:rPr>
          <w:rFonts w:ascii="Arial" w:hAnsi="Arial" w:cs="Arial"/>
          <w:b/>
          <w:i/>
        </w:rPr>
        <w:t>adicionan</w:t>
      </w:r>
      <w:r w:rsidRPr="006E56DA">
        <w:rPr>
          <w:rFonts w:ascii="Arial" w:hAnsi="Arial" w:cs="Arial"/>
        </w:rPr>
        <w:t xml:space="preserve"> las fracciones I Bis, I Ter y III Bis al artículo 4; la fracción VI, recorriendo en su orden natural la subsecuente, al artículo 9; una fracción VII Bis al artículo 18; el artículo 24 Bis; un párrafo tercero, </w:t>
      </w:r>
      <w:r w:rsidRPr="00FD0127">
        <w:rPr>
          <w:rFonts w:ascii="Arial" w:hAnsi="Arial" w:cs="Arial"/>
        </w:rPr>
        <w:t>recorriendo</w:t>
      </w:r>
      <w:r w:rsidRPr="006E56DA">
        <w:rPr>
          <w:rFonts w:ascii="Arial" w:hAnsi="Arial" w:cs="Arial"/>
        </w:rPr>
        <w:t xml:space="preserve"> en su orden natural los subsecuentes, al artículo 31; el Capítulo XIV Bis, denominado “De la Promoción e Impulso de la Adopción de Animales”, y los artículos 34 Bis; y 34 Ter</w:t>
      </w:r>
      <w:r>
        <w:rPr>
          <w:rFonts w:ascii="Arial" w:hAnsi="Arial" w:cs="Arial"/>
        </w:rPr>
        <w:t>.</w:t>
      </w:r>
    </w:p>
    <w:p w14:paraId="791608FE" w14:textId="77777777" w:rsidR="00305AA0" w:rsidRDefault="00305AA0" w:rsidP="006E56DA">
      <w:pPr>
        <w:pStyle w:val="Prrafodelista"/>
        <w:ind w:left="851" w:right="48"/>
        <w:jc w:val="both"/>
        <w:rPr>
          <w:rFonts w:ascii="Arial" w:hAnsi="Arial" w:cs="Arial"/>
        </w:rPr>
      </w:pPr>
    </w:p>
    <w:p w14:paraId="5D63E1B2" w14:textId="77777777" w:rsidR="00305AA0" w:rsidRPr="00C92A0A" w:rsidRDefault="00305AA0" w:rsidP="00305AA0">
      <w:pPr>
        <w:pStyle w:val="Prrafodelista"/>
        <w:ind w:left="851" w:right="48"/>
        <w:jc w:val="both"/>
        <w:rPr>
          <w:rFonts w:ascii="Arial" w:hAnsi="Arial" w:cs="Arial"/>
          <w:b/>
        </w:rPr>
      </w:pPr>
      <w:r w:rsidRPr="00C92A0A">
        <w:rPr>
          <w:rFonts w:ascii="Arial" w:hAnsi="Arial" w:cs="Arial"/>
          <w:b/>
        </w:rPr>
        <w:t xml:space="preserve">FE DE ERRATAS: </w:t>
      </w:r>
    </w:p>
    <w:p w14:paraId="5BD65961" w14:textId="77777777" w:rsidR="00305AA0" w:rsidRDefault="00305AA0" w:rsidP="00305AA0">
      <w:pPr>
        <w:pStyle w:val="Prrafodelista"/>
        <w:ind w:left="851" w:right="48" w:hanging="284"/>
        <w:jc w:val="both"/>
        <w:rPr>
          <w:rFonts w:ascii="Arial" w:hAnsi="Arial" w:cs="Arial"/>
          <w:lang w:val="es-419"/>
        </w:rPr>
      </w:pPr>
      <w:r>
        <w:rPr>
          <w:rFonts w:ascii="Arial" w:hAnsi="Arial" w:cs="Arial"/>
        </w:rPr>
        <w:t xml:space="preserve">a)  P.O. </w:t>
      </w:r>
      <w:r>
        <w:rPr>
          <w:rFonts w:ascii="Arial" w:hAnsi="Arial" w:cs="Arial"/>
          <w:lang w:val="es-419"/>
        </w:rPr>
        <w:t>No. 31, del 14 de marzo de 2023.</w:t>
      </w:r>
    </w:p>
    <w:p w14:paraId="492FD7C6" w14:textId="77777777" w:rsidR="00A36257" w:rsidRDefault="00305AA0" w:rsidP="00305AA0">
      <w:pPr>
        <w:pStyle w:val="Prrafodelista"/>
        <w:ind w:left="851" w:right="48"/>
        <w:jc w:val="both"/>
        <w:rPr>
          <w:rFonts w:ascii="Arial" w:hAnsi="Arial" w:cs="Arial"/>
        </w:rPr>
      </w:pPr>
      <w:r>
        <w:rPr>
          <w:rFonts w:ascii="Arial" w:hAnsi="Arial" w:cs="Arial"/>
          <w:lang w:val="es-419"/>
        </w:rPr>
        <w:t xml:space="preserve">Fe de erratas al Periódico Oficial </w:t>
      </w:r>
      <w:r>
        <w:rPr>
          <w:rFonts w:ascii="Arial" w:hAnsi="Arial" w:cs="Arial"/>
        </w:rPr>
        <w:t>No. 28, del 07 de marzo de 2023, en el cual se publicó</w:t>
      </w:r>
      <w:r>
        <w:rPr>
          <w:rFonts w:ascii="Arial" w:hAnsi="Arial" w:cs="Arial"/>
          <w:lang w:val="es-419"/>
        </w:rPr>
        <w:t xml:space="preserve"> el </w:t>
      </w:r>
      <w:r>
        <w:rPr>
          <w:rFonts w:ascii="Arial" w:hAnsi="Arial" w:cs="Arial"/>
        </w:rPr>
        <w:t xml:space="preserve">Decreto No. 65-541 </w:t>
      </w:r>
      <w:r w:rsidRPr="00305AA0">
        <w:rPr>
          <w:rFonts w:ascii="Arial" w:hAnsi="Arial" w:cs="Arial"/>
        </w:rPr>
        <w:t>mediante el cual se reforman y adicionan diversas disposiciones de la Ley de Protección a los Animales para el Estado de Tamaulipas</w:t>
      </w:r>
      <w:r>
        <w:rPr>
          <w:rFonts w:ascii="Arial" w:hAnsi="Arial" w:cs="Arial"/>
        </w:rPr>
        <w:t>.</w:t>
      </w:r>
    </w:p>
    <w:p w14:paraId="4B75923B" w14:textId="77777777" w:rsidR="00EE1E34" w:rsidRDefault="00EE1E34" w:rsidP="00305AA0">
      <w:pPr>
        <w:pStyle w:val="Prrafodelista"/>
        <w:ind w:left="851" w:right="48"/>
        <w:jc w:val="both"/>
        <w:rPr>
          <w:rFonts w:ascii="Arial" w:hAnsi="Arial" w:cs="Arial"/>
        </w:rPr>
      </w:pPr>
    </w:p>
    <w:p w14:paraId="7877D053" w14:textId="77777777" w:rsidR="0053703F" w:rsidRPr="00042453" w:rsidRDefault="0053703F" w:rsidP="0053703F">
      <w:pPr>
        <w:pStyle w:val="Prrafodelista"/>
        <w:numPr>
          <w:ilvl w:val="0"/>
          <w:numId w:val="35"/>
        </w:numPr>
        <w:ind w:left="851" w:right="48" w:hanging="425"/>
        <w:jc w:val="both"/>
        <w:rPr>
          <w:rFonts w:ascii="Arial" w:hAnsi="Arial" w:cs="Arial"/>
        </w:rPr>
      </w:pPr>
      <w:r>
        <w:rPr>
          <w:rFonts w:ascii="Arial" w:hAnsi="Arial" w:cs="Arial"/>
        </w:rPr>
        <w:t>Decreto No. 65-569</w:t>
      </w:r>
      <w:r w:rsidRPr="00042453">
        <w:rPr>
          <w:rFonts w:ascii="Arial" w:hAnsi="Arial" w:cs="Arial"/>
        </w:rPr>
        <w:t>, de</w:t>
      </w:r>
      <w:r>
        <w:rPr>
          <w:rFonts w:ascii="Arial" w:hAnsi="Arial" w:cs="Arial"/>
        </w:rPr>
        <w:t>l 26 de abril de 2023</w:t>
      </w:r>
      <w:r w:rsidRPr="00042453">
        <w:rPr>
          <w:rFonts w:ascii="Arial" w:hAnsi="Arial" w:cs="Arial"/>
        </w:rPr>
        <w:t>.</w:t>
      </w:r>
    </w:p>
    <w:p w14:paraId="277FF9C3" w14:textId="77777777" w:rsidR="0053703F" w:rsidRDefault="0053703F" w:rsidP="0053703F">
      <w:pPr>
        <w:ind w:left="851" w:right="48"/>
        <w:jc w:val="both"/>
        <w:rPr>
          <w:rFonts w:ascii="Arial" w:hAnsi="Arial" w:cs="Arial"/>
        </w:rPr>
      </w:pPr>
      <w:r>
        <w:rPr>
          <w:rFonts w:ascii="Arial" w:hAnsi="Arial" w:cs="Arial"/>
        </w:rPr>
        <w:t>P.O. No. 56, del 10 de mayo de 2023</w:t>
      </w:r>
      <w:r w:rsidRPr="00042453">
        <w:rPr>
          <w:rFonts w:ascii="Arial" w:hAnsi="Arial" w:cs="Arial"/>
        </w:rPr>
        <w:t>.</w:t>
      </w:r>
    </w:p>
    <w:p w14:paraId="739D802F" w14:textId="77777777" w:rsidR="0053703F" w:rsidRDefault="0053703F" w:rsidP="0053703F">
      <w:pPr>
        <w:pStyle w:val="Prrafodelista"/>
        <w:ind w:left="851" w:right="48"/>
        <w:jc w:val="both"/>
        <w:rPr>
          <w:rFonts w:ascii="Arial" w:hAnsi="Arial" w:cs="Arial"/>
        </w:rPr>
      </w:pPr>
      <w:r w:rsidRPr="006E56DA">
        <w:rPr>
          <w:rFonts w:ascii="Arial" w:hAnsi="Arial" w:cs="Arial"/>
          <w:b/>
        </w:rPr>
        <w:t xml:space="preserve">ARTÍCULO </w:t>
      </w:r>
      <w:proofErr w:type="gramStart"/>
      <w:r w:rsidRPr="006E56DA">
        <w:rPr>
          <w:rFonts w:ascii="Arial" w:hAnsi="Arial" w:cs="Arial"/>
          <w:b/>
        </w:rPr>
        <w:t>ÚNICO.-</w:t>
      </w:r>
      <w:proofErr w:type="gramEnd"/>
      <w:r w:rsidRPr="006E56DA">
        <w:rPr>
          <w:rFonts w:ascii="Arial" w:hAnsi="Arial" w:cs="Arial"/>
        </w:rPr>
        <w:t xml:space="preserve"> </w:t>
      </w:r>
      <w:r w:rsidRPr="0053703F">
        <w:rPr>
          <w:rFonts w:ascii="Arial" w:hAnsi="Arial" w:cs="Arial"/>
        </w:rPr>
        <w:t>Se reforman los artículos 29, fracciones III y IV; y 57, fracción II; y se adiciona una fracción V al artículo 29</w:t>
      </w:r>
      <w:r>
        <w:rPr>
          <w:rFonts w:ascii="Arial" w:hAnsi="Arial" w:cs="Arial"/>
        </w:rPr>
        <w:t>.</w:t>
      </w:r>
    </w:p>
    <w:p w14:paraId="7C4B7CD0" w14:textId="77777777" w:rsidR="0053703F" w:rsidRDefault="0053703F" w:rsidP="0053703F">
      <w:pPr>
        <w:pStyle w:val="Prrafodelista"/>
        <w:ind w:left="851" w:right="48"/>
        <w:jc w:val="both"/>
        <w:rPr>
          <w:rFonts w:ascii="Arial" w:hAnsi="Arial" w:cs="Arial"/>
        </w:rPr>
      </w:pPr>
    </w:p>
    <w:p w14:paraId="77002D92" w14:textId="77777777" w:rsidR="00C66916" w:rsidRPr="00042453" w:rsidRDefault="00C66916" w:rsidP="00C66916">
      <w:pPr>
        <w:pStyle w:val="Prrafodelista"/>
        <w:numPr>
          <w:ilvl w:val="0"/>
          <w:numId w:val="35"/>
        </w:numPr>
        <w:ind w:left="851" w:right="48" w:hanging="425"/>
        <w:jc w:val="both"/>
        <w:rPr>
          <w:rFonts w:ascii="Arial" w:hAnsi="Arial" w:cs="Arial"/>
        </w:rPr>
      </w:pPr>
      <w:r>
        <w:rPr>
          <w:rFonts w:ascii="Arial" w:hAnsi="Arial" w:cs="Arial"/>
        </w:rPr>
        <w:t>Decreto No. 65-582</w:t>
      </w:r>
      <w:r w:rsidRPr="00042453">
        <w:rPr>
          <w:rFonts w:ascii="Arial" w:hAnsi="Arial" w:cs="Arial"/>
        </w:rPr>
        <w:t>, de</w:t>
      </w:r>
      <w:r>
        <w:rPr>
          <w:rFonts w:ascii="Arial" w:hAnsi="Arial" w:cs="Arial"/>
        </w:rPr>
        <w:t>l 18 de mayo de 2023</w:t>
      </w:r>
      <w:r w:rsidRPr="00042453">
        <w:rPr>
          <w:rFonts w:ascii="Arial" w:hAnsi="Arial" w:cs="Arial"/>
        </w:rPr>
        <w:t>.</w:t>
      </w:r>
    </w:p>
    <w:p w14:paraId="5CE13D89" w14:textId="77777777" w:rsidR="00C66916" w:rsidRDefault="00C66916" w:rsidP="00C66916">
      <w:pPr>
        <w:ind w:left="851" w:right="48"/>
        <w:jc w:val="both"/>
        <w:rPr>
          <w:rFonts w:ascii="Arial" w:hAnsi="Arial" w:cs="Arial"/>
        </w:rPr>
      </w:pPr>
      <w:r>
        <w:rPr>
          <w:rFonts w:ascii="Arial" w:hAnsi="Arial" w:cs="Arial"/>
        </w:rPr>
        <w:t>P.O. No. 67, del 6 de junio de 2023</w:t>
      </w:r>
      <w:r w:rsidRPr="00042453">
        <w:rPr>
          <w:rFonts w:ascii="Arial" w:hAnsi="Arial" w:cs="Arial"/>
        </w:rPr>
        <w:t>.</w:t>
      </w:r>
    </w:p>
    <w:p w14:paraId="4802A894" w14:textId="77777777" w:rsidR="0053703F" w:rsidRDefault="00C66916" w:rsidP="0053703F">
      <w:pPr>
        <w:pStyle w:val="Prrafodelista"/>
        <w:ind w:left="851" w:right="48"/>
        <w:jc w:val="both"/>
        <w:rPr>
          <w:rFonts w:ascii="Arial" w:hAnsi="Arial" w:cs="Arial"/>
          <w:lang w:val="es-MX"/>
        </w:rPr>
      </w:pPr>
      <w:r w:rsidRPr="00C66916">
        <w:rPr>
          <w:rFonts w:ascii="Arial" w:hAnsi="Arial" w:cs="Arial"/>
          <w:b/>
          <w:bCs/>
          <w:lang w:val="es-MX"/>
        </w:rPr>
        <w:t xml:space="preserve">ARTÍCULO VIGÉSIMO QUINTO. </w:t>
      </w:r>
      <w:r w:rsidRPr="00C66916">
        <w:rPr>
          <w:rFonts w:ascii="Arial" w:hAnsi="Arial" w:cs="Arial"/>
          <w:lang w:val="es-MX"/>
        </w:rPr>
        <w:t>Se reforma el artículo 40, fracción IX.</w:t>
      </w:r>
    </w:p>
    <w:p w14:paraId="290A209D" w14:textId="77777777" w:rsidR="00211848" w:rsidRDefault="00211848" w:rsidP="0053703F">
      <w:pPr>
        <w:pStyle w:val="Prrafodelista"/>
        <w:ind w:left="851" w:right="48"/>
        <w:jc w:val="both"/>
        <w:rPr>
          <w:rFonts w:ascii="Arial" w:hAnsi="Arial" w:cs="Arial"/>
        </w:rPr>
      </w:pPr>
    </w:p>
    <w:p w14:paraId="049201A1" w14:textId="77777777" w:rsidR="00211848" w:rsidRPr="00042453" w:rsidRDefault="00211848" w:rsidP="00211848">
      <w:pPr>
        <w:pStyle w:val="Prrafodelista"/>
        <w:numPr>
          <w:ilvl w:val="0"/>
          <w:numId w:val="35"/>
        </w:numPr>
        <w:ind w:left="851" w:right="48" w:hanging="425"/>
        <w:jc w:val="both"/>
        <w:rPr>
          <w:rFonts w:ascii="Arial" w:hAnsi="Arial" w:cs="Arial"/>
        </w:rPr>
      </w:pPr>
      <w:r>
        <w:rPr>
          <w:rFonts w:ascii="Arial" w:hAnsi="Arial" w:cs="Arial"/>
        </w:rPr>
        <w:t>Decreto No. 65-628</w:t>
      </w:r>
      <w:r w:rsidRPr="00042453">
        <w:rPr>
          <w:rFonts w:ascii="Arial" w:hAnsi="Arial" w:cs="Arial"/>
        </w:rPr>
        <w:t>, de</w:t>
      </w:r>
      <w:r>
        <w:rPr>
          <w:rFonts w:ascii="Arial" w:hAnsi="Arial" w:cs="Arial"/>
        </w:rPr>
        <w:t>l 23 de agosto de 2023</w:t>
      </w:r>
      <w:r w:rsidRPr="00042453">
        <w:rPr>
          <w:rFonts w:ascii="Arial" w:hAnsi="Arial" w:cs="Arial"/>
        </w:rPr>
        <w:t>.</w:t>
      </w:r>
    </w:p>
    <w:p w14:paraId="705521C0" w14:textId="77777777" w:rsidR="00211848" w:rsidRDefault="00211848" w:rsidP="00211848">
      <w:pPr>
        <w:ind w:left="851" w:right="48"/>
        <w:jc w:val="both"/>
        <w:rPr>
          <w:rFonts w:ascii="Arial" w:hAnsi="Arial" w:cs="Arial"/>
        </w:rPr>
      </w:pPr>
      <w:r>
        <w:rPr>
          <w:rFonts w:ascii="Arial" w:hAnsi="Arial" w:cs="Arial"/>
        </w:rPr>
        <w:t>P.O. Extraordinario No. 24, del 22 de septiembre de 2023</w:t>
      </w:r>
      <w:r w:rsidRPr="00042453">
        <w:rPr>
          <w:rFonts w:ascii="Arial" w:hAnsi="Arial" w:cs="Arial"/>
        </w:rPr>
        <w:t>.</w:t>
      </w:r>
    </w:p>
    <w:p w14:paraId="0CFCBFA9" w14:textId="77777777" w:rsidR="00EE1E34" w:rsidRDefault="00211848" w:rsidP="00305AA0">
      <w:pPr>
        <w:pStyle w:val="Prrafodelista"/>
        <w:ind w:left="851" w:right="48"/>
        <w:jc w:val="both"/>
        <w:rPr>
          <w:rFonts w:ascii="Arial" w:hAnsi="Arial" w:cs="Arial"/>
          <w:bCs/>
        </w:rPr>
      </w:pPr>
      <w:r w:rsidRPr="00211848">
        <w:rPr>
          <w:rFonts w:ascii="Arial" w:hAnsi="Arial" w:cs="Arial"/>
          <w:b/>
          <w:bCs/>
        </w:rPr>
        <w:t xml:space="preserve">ARTÍCULO PRIMERO. </w:t>
      </w:r>
      <w:r w:rsidRPr="00211848">
        <w:rPr>
          <w:rFonts w:ascii="Arial" w:hAnsi="Arial" w:cs="Arial"/>
          <w:bCs/>
        </w:rPr>
        <w:t>Se reforman las fracciones X y XI y se adiciona la fracción XII, recorriendo en su orden natural la subsecuente, al artículo 7.</w:t>
      </w:r>
    </w:p>
    <w:p w14:paraId="57516214" w14:textId="77777777" w:rsidR="0003399A" w:rsidRDefault="0003399A" w:rsidP="00305AA0">
      <w:pPr>
        <w:pStyle w:val="Prrafodelista"/>
        <w:ind w:left="851" w:right="48"/>
        <w:jc w:val="both"/>
        <w:rPr>
          <w:rFonts w:ascii="Arial" w:hAnsi="Arial" w:cs="Arial"/>
        </w:rPr>
      </w:pPr>
    </w:p>
    <w:p w14:paraId="682C6F22" w14:textId="77777777" w:rsidR="0003399A" w:rsidRPr="00042453" w:rsidRDefault="0003399A" w:rsidP="0003399A">
      <w:pPr>
        <w:pStyle w:val="Prrafodelista"/>
        <w:numPr>
          <w:ilvl w:val="0"/>
          <w:numId w:val="35"/>
        </w:numPr>
        <w:ind w:left="851" w:right="48" w:hanging="425"/>
        <w:jc w:val="both"/>
        <w:rPr>
          <w:rFonts w:ascii="Arial" w:hAnsi="Arial" w:cs="Arial"/>
        </w:rPr>
      </w:pPr>
      <w:r>
        <w:rPr>
          <w:rFonts w:ascii="Arial" w:hAnsi="Arial" w:cs="Arial"/>
        </w:rPr>
        <w:t>Decreto No. 65-574</w:t>
      </w:r>
      <w:r w:rsidRPr="00042453">
        <w:rPr>
          <w:rFonts w:ascii="Arial" w:hAnsi="Arial" w:cs="Arial"/>
        </w:rPr>
        <w:t>, de</w:t>
      </w:r>
      <w:r>
        <w:rPr>
          <w:rFonts w:ascii="Arial" w:hAnsi="Arial" w:cs="Arial"/>
        </w:rPr>
        <w:t>l 9 de mayo de 2023</w:t>
      </w:r>
      <w:r w:rsidRPr="00042453">
        <w:rPr>
          <w:rFonts w:ascii="Arial" w:hAnsi="Arial" w:cs="Arial"/>
        </w:rPr>
        <w:t>.</w:t>
      </w:r>
    </w:p>
    <w:p w14:paraId="0BB04B57" w14:textId="77777777" w:rsidR="0003399A" w:rsidRDefault="0003399A" w:rsidP="0003399A">
      <w:pPr>
        <w:ind w:left="851" w:right="48"/>
        <w:jc w:val="both"/>
        <w:rPr>
          <w:rFonts w:ascii="Arial" w:hAnsi="Arial" w:cs="Arial"/>
        </w:rPr>
      </w:pPr>
      <w:r>
        <w:rPr>
          <w:rFonts w:ascii="Arial" w:hAnsi="Arial" w:cs="Arial"/>
        </w:rPr>
        <w:t>P.O. No. 123, del 12 de octubre de 2023</w:t>
      </w:r>
      <w:r w:rsidRPr="00042453">
        <w:rPr>
          <w:rFonts w:ascii="Arial" w:hAnsi="Arial" w:cs="Arial"/>
        </w:rPr>
        <w:t>.</w:t>
      </w:r>
    </w:p>
    <w:p w14:paraId="0546EFDF" w14:textId="77777777" w:rsidR="0003399A" w:rsidRDefault="0003399A" w:rsidP="00305AA0">
      <w:pPr>
        <w:pStyle w:val="Prrafodelista"/>
        <w:ind w:left="851" w:right="48"/>
        <w:jc w:val="both"/>
        <w:rPr>
          <w:rFonts w:ascii="Arial" w:hAnsi="Arial" w:cs="Arial"/>
          <w:bCs/>
        </w:rPr>
      </w:pPr>
      <w:r w:rsidRPr="0003399A">
        <w:rPr>
          <w:rFonts w:ascii="Arial" w:hAnsi="Arial" w:cs="Arial"/>
          <w:b/>
          <w:bCs/>
        </w:rPr>
        <w:t xml:space="preserve">ARTÍCULO SEGUNDO. </w:t>
      </w:r>
      <w:r w:rsidRPr="0003399A">
        <w:rPr>
          <w:rFonts w:ascii="Arial" w:hAnsi="Arial" w:cs="Arial"/>
          <w:bCs/>
        </w:rPr>
        <w:t>Se reforma el artículo 2, fracción I; y se adiciona la fracción II al artículo 4, recorriéndose las subsecuentes en su orden natural.</w:t>
      </w:r>
    </w:p>
    <w:p w14:paraId="6C032FF3" w14:textId="77777777" w:rsidR="00A14FE6" w:rsidRDefault="00A14FE6" w:rsidP="00305AA0">
      <w:pPr>
        <w:pStyle w:val="Prrafodelista"/>
        <w:ind w:left="851" w:right="48"/>
        <w:jc w:val="both"/>
        <w:rPr>
          <w:rFonts w:ascii="Arial" w:hAnsi="Arial" w:cs="Arial"/>
        </w:rPr>
      </w:pPr>
    </w:p>
    <w:p w14:paraId="0655DF3C" w14:textId="77777777" w:rsidR="00A14FE6" w:rsidRDefault="00A14FE6" w:rsidP="00305AA0">
      <w:pPr>
        <w:pStyle w:val="Prrafodelista"/>
        <w:ind w:left="851" w:right="48"/>
        <w:jc w:val="both"/>
        <w:rPr>
          <w:rFonts w:ascii="Arial" w:hAnsi="Arial" w:cs="Arial"/>
        </w:rPr>
      </w:pPr>
    </w:p>
    <w:p w14:paraId="697BDC8A" w14:textId="77777777" w:rsidR="00A14FE6" w:rsidRDefault="00A14FE6" w:rsidP="00305AA0">
      <w:pPr>
        <w:pStyle w:val="Prrafodelista"/>
        <w:ind w:left="851" w:right="48"/>
        <w:jc w:val="both"/>
        <w:rPr>
          <w:rFonts w:ascii="Arial" w:hAnsi="Arial" w:cs="Arial"/>
        </w:rPr>
      </w:pPr>
    </w:p>
    <w:p w14:paraId="394E4168" w14:textId="4613F056" w:rsidR="00A14FE6" w:rsidRPr="00042453" w:rsidRDefault="00A14FE6" w:rsidP="00A14FE6">
      <w:pPr>
        <w:pStyle w:val="Prrafodelista"/>
        <w:numPr>
          <w:ilvl w:val="0"/>
          <w:numId w:val="35"/>
        </w:numPr>
        <w:ind w:left="851" w:right="48" w:hanging="491"/>
        <w:jc w:val="both"/>
        <w:rPr>
          <w:rFonts w:ascii="Arial" w:hAnsi="Arial" w:cs="Arial"/>
        </w:rPr>
      </w:pPr>
      <w:r>
        <w:rPr>
          <w:rFonts w:ascii="Arial" w:hAnsi="Arial" w:cs="Arial"/>
        </w:rPr>
        <w:lastRenderedPageBreak/>
        <w:t xml:space="preserve">Decreto No. </w:t>
      </w:r>
      <w:r w:rsidR="005764E7">
        <w:rPr>
          <w:rFonts w:ascii="Arial" w:hAnsi="Arial" w:cs="Arial"/>
        </w:rPr>
        <w:t>66-985</w:t>
      </w:r>
      <w:r w:rsidRPr="00042453">
        <w:rPr>
          <w:rFonts w:ascii="Arial" w:hAnsi="Arial" w:cs="Arial"/>
        </w:rPr>
        <w:t>, de</w:t>
      </w:r>
      <w:r>
        <w:rPr>
          <w:rFonts w:ascii="Arial" w:hAnsi="Arial" w:cs="Arial"/>
        </w:rPr>
        <w:t>l</w:t>
      </w:r>
      <w:r w:rsidR="005764E7">
        <w:rPr>
          <w:rFonts w:ascii="Arial" w:hAnsi="Arial" w:cs="Arial"/>
        </w:rPr>
        <w:t xml:space="preserve"> 17</w:t>
      </w:r>
      <w:r>
        <w:rPr>
          <w:rFonts w:ascii="Arial" w:hAnsi="Arial" w:cs="Arial"/>
        </w:rPr>
        <w:t xml:space="preserve"> de </w:t>
      </w:r>
      <w:r w:rsidR="005764E7">
        <w:rPr>
          <w:rFonts w:ascii="Arial" w:hAnsi="Arial" w:cs="Arial"/>
        </w:rPr>
        <w:t>febrero</w:t>
      </w:r>
      <w:r>
        <w:rPr>
          <w:rFonts w:ascii="Arial" w:hAnsi="Arial" w:cs="Arial"/>
        </w:rPr>
        <w:t xml:space="preserve"> de 202</w:t>
      </w:r>
      <w:r w:rsidR="005764E7">
        <w:rPr>
          <w:rFonts w:ascii="Arial" w:hAnsi="Arial" w:cs="Arial"/>
        </w:rPr>
        <w:t>6</w:t>
      </w:r>
      <w:r w:rsidRPr="00042453">
        <w:rPr>
          <w:rFonts w:ascii="Arial" w:hAnsi="Arial" w:cs="Arial"/>
        </w:rPr>
        <w:t>.</w:t>
      </w:r>
    </w:p>
    <w:p w14:paraId="3B9E2DA4" w14:textId="3FD52BCD" w:rsidR="00A14FE6" w:rsidRDefault="00A14FE6" w:rsidP="00A14FE6">
      <w:pPr>
        <w:pStyle w:val="Prrafodelista"/>
        <w:ind w:left="851" w:right="48" w:hanging="491"/>
        <w:jc w:val="both"/>
        <w:rPr>
          <w:rFonts w:ascii="Arial" w:hAnsi="Arial" w:cs="Arial"/>
        </w:rPr>
      </w:pPr>
      <w:r>
        <w:rPr>
          <w:rFonts w:ascii="Arial" w:hAnsi="Arial" w:cs="Arial"/>
        </w:rPr>
        <w:t xml:space="preserve">         P.O. </w:t>
      </w:r>
      <w:r w:rsidR="005764E7">
        <w:rPr>
          <w:rFonts w:ascii="Arial" w:hAnsi="Arial" w:cs="Arial"/>
        </w:rPr>
        <w:t xml:space="preserve">Extraordinario </w:t>
      </w:r>
      <w:r>
        <w:rPr>
          <w:rFonts w:ascii="Arial" w:hAnsi="Arial" w:cs="Arial"/>
        </w:rPr>
        <w:t xml:space="preserve">No. </w:t>
      </w:r>
      <w:r w:rsidR="005764E7">
        <w:rPr>
          <w:rFonts w:ascii="Arial" w:hAnsi="Arial" w:cs="Arial"/>
        </w:rPr>
        <w:t>09</w:t>
      </w:r>
      <w:r>
        <w:rPr>
          <w:rFonts w:ascii="Arial" w:hAnsi="Arial" w:cs="Arial"/>
        </w:rPr>
        <w:t>, del 2</w:t>
      </w:r>
      <w:r w:rsidR="005764E7">
        <w:rPr>
          <w:rFonts w:ascii="Arial" w:hAnsi="Arial" w:cs="Arial"/>
        </w:rPr>
        <w:t>7</w:t>
      </w:r>
      <w:r>
        <w:rPr>
          <w:rFonts w:ascii="Arial" w:hAnsi="Arial" w:cs="Arial"/>
        </w:rPr>
        <w:t xml:space="preserve"> de </w:t>
      </w:r>
      <w:r w:rsidR="005764E7">
        <w:rPr>
          <w:rFonts w:ascii="Arial" w:hAnsi="Arial" w:cs="Arial"/>
        </w:rPr>
        <w:t>fe</w:t>
      </w:r>
      <w:r>
        <w:rPr>
          <w:rFonts w:ascii="Arial" w:hAnsi="Arial" w:cs="Arial"/>
        </w:rPr>
        <w:t>bre</w:t>
      </w:r>
      <w:r w:rsidR="005764E7">
        <w:rPr>
          <w:rFonts w:ascii="Arial" w:hAnsi="Arial" w:cs="Arial"/>
        </w:rPr>
        <w:t>ro</w:t>
      </w:r>
      <w:r>
        <w:rPr>
          <w:rFonts w:ascii="Arial" w:hAnsi="Arial" w:cs="Arial"/>
        </w:rPr>
        <w:t xml:space="preserve"> de 202</w:t>
      </w:r>
      <w:r w:rsidR="005764E7">
        <w:rPr>
          <w:rFonts w:ascii="Arial" w:hAnsi="Arial" w:cs="Arial"/>
        </w:rPr>
        <w:t>6</w:t>
      </w:r>
      <w:r w:rsidRPr="00042453">
        <w:rPr>
          <w:rFonts w:ascii="Arial" w:hAnsi="Arial" w:cs="Arial"/>
        </w:rPr>
        <w:t>.</w:t>
      </w:r>
    </w:p>
    <w:p w14:paraId="211FE0E2" w14:textId="30187AD5" w:rsidR="006904D3" w:rsidRDefault="006904D3" w:rsidP="006904D3">
      <w:pPr>
        <w:pStyle w:val="Prrafodelista"/>
        <w:ind w:left="851" w:right="48"/>
        <w:jc w:val="both"/>
        <w:rPr>
          <w:rFonts w:ascii="Arial" w:hAnsi="Arial" w:cs="Arial"/>
        </w:rPr>
      </w:pPr>
      <w:r w:rsidRPr="006904D3">
        <w:rPr>
          <w:rFonts w:ascii="Arial" w:hAnsi="Arial" w:cs="Arial"/>
          <w:b/>
          <w:bCs/>
        </w:rPr>
        <w:t>ARTÍCULO ÚNICO.</w:t>
      </w:r>
      <w:r w:rsidRPr="006904D3">
        <w:rPr>
          <w:rFonts w:ascii="Arial" w:hAnsi="Arial" w:cs="Arial"/>
        </w:rPr>
        <w:t xml:space="preserve"> Se reforman las fracciones XVIII y XIX; y se adiciona una fracción XX, al artículo 18</w:t>
      </w:r>
      <w:r>
        <w:rPr>
          <w:rFonts w:ascii="Arial" w:hAnsi="Arial" w:cs="Arial"/>
        </w:rPr>
        <w:t>.</w:t>
      </w:r>
    </w:p>
    <w:p w14:paraId="39B155E5" w14:textId="77777777" w:rsidR="00415307" w:rsidRDefault="00415307" w:rsidP="006904D3">
      <w:pPr>
        <w:pStyle w:val="Prrafodelista"/>
        <w:ind w:left="851" w:right="48"/>
        <w:jc w:val="both"/>
        <w:rPr>
          <w:rFonts w:ascii="Arial" w:hAnsi="Arial" w:cs="Arial"/>
        </w:rPr>
      </w:pPr>
    </w:p>
    <w:p w14:paraId="7028AAB5" w14:textId="59531DED" w:rsidR="00415307" w:rsidRPr="00042453" w:rsidRDefault="00415307" w:rsidP="00415307">
      <w:pPr>
        <w:pStyle w:val="Prrafodelista"/>
        <w:numPr>
          <w:ilvl w:val="0"/>
          <w:numId w:val="35"/>
        </w:numPr>
        <w:ind w:right="48"/>
        <w:jc w:val="both"/>
        <w:rPr>
          <w:rFonts w:ascii="Arial" w:hAnsi="Arial" w:cs="Arial"/>
        </w:rPr>
      </w:pPr>
      <w:r>
        <w:rPr>
          <w:rFonts w:ascii="Arial" w:hAnsi="Arial" w:cs="Arial"/>
        </w:rPr>
        <w:t>Decreto No. 66-1064</w:t>
      </w:r>
      <w:r w:rsidRPr="00042453">
        <w:rPr>
          <w:rFonts w:ascii="Arial" w:hAnsi="Arial" w:cs="Arial"/>
        </w:rPr>
        <w:t>, de</w:t>
      </w:r>
      <w:r>
        <w:rPr>
          <w:rFonts w:ascii="Arial" w:hAnsi="Arial" w:cs="Arial"/>
        </w:rPr>
        <w:t>l 19 de mayo de 2026</w:t>
      </w:r>
      <w:r w:rsidRPr="00042453">
        <w:rPr>
          <w:rFonts w:ascii="Arial" w:hAnsi="Arial" w:cs="Arial"/>
        </w:rPr>
        <w:t>.</w:t>
      </w:r>
    </w:p>
    <w:p w14:paraId="6329C4A8" w14:textId="08C719AC" w:rsidR="00415307" w:rsidRDefault="00415307" w:rsidP="00415307">
      <w:pPr>
        <w:pStyle w:val="Prrafodelista"/>
        <w:ind w:left="644" w:right="48"/>
        <w:jc w:val="both"/>
        <w:rPr>
          <w:rFonts w:ascii="Arial" w:hAnsi="Arial" w:cs="Arial"/>
        </w:rPr>
      </w:pPr>
      <w:r>
        <w:rPr>
          <w:rFonts w:ascii="Arial" w:hAnsi="Arial" w:cs="Arial"/>
        </w:rPr>
        <w:t>P. O. No. 63, del 27 de mayo de 2026</w:t>
      </w:r>
      <w:r w:rsidRPr="00042453">
        <w:rPr>
          <w:rFonts w:ascii="Arial" w:hAnsi="Arial" w:cs="Arial"/>
        </w:rPr>
        <w:t>.</w:t>
      </w:r>
    </w:p>
    <w:p w14:paraId="1BBB012C" w14:textId="16A13954" w:rsidR="00415307" w:rsidRDefault="00415307" w:rsidP="00415307">
      <w:pPr>
        <w:pStyle w:val="Prrafodelista"/>
        <w:ind w:left="709" w:right="48" w:hanging="142"/>
        <w:jc w:val="both"/>
        <w:rPr>
          <w:rFonts w:ascii="Arial" w:hAnsi="Arial" w:cs="Arial"/>
        </w:rPr>
      </w:pPr>
      <w:r w:rsidRPr="00415307">
        <w:rPr>
          <w:rFonts w:ascii="Arial" w:hAnsi="Arial" w:cs="Arial"/>
          <w:b/>
          <w:bCs/>
        </w:rPr>
        <w:t>ARTÍCULO ÚNICO.</w:t>
      </w:r>
      <w:r w:rsidRPr="00415307">
        <w:rPr>
          <w:rFonts w:ascii="Arial" w:hAnsi="Arial" w:cs="Arial"/>
        </w:rPr>
        <w:t xml:space="preserve"> Se reforman las fracciones VI, V</w:t>
      </w:r>
      <w:r w:rsidR="0017112D">
        <w:rPr>
          <w:rFonts w:ascii="Arial" w:hAnsi="Arial" w:cs="Arial"/>
        </w:rPr>
        <w:t>II</w:t>
      </w:r>
      <w:r w:rsidRPr="00415307">
        <w:rPr>
          <w:rFonts w:ascii="Arial" w:hAnsi="Arial" w:cs="Arial"/>
        </w:rPr>
        <w:t xml:space="preserve"> y se adiciona la fracción VIII al artículo 1</w:t>
      </w:r>
      <w:r>
        <w:rPr>
          <w:rFonts w:ascii="Arial" w:hAnsi="Arial" w:cs="Arial"/>
        </w:rPr>
        <w:t>.</w:t>
      </w:r>
    </w:p>
    <w:p w14:paraId="3F202A6D" w14:textId="77777777" w:rsidR="00415307" w:rsidRPr="00EF4C4B" w:rsidRDefault="00415307" w:rsidP="006904D3">
      <w:pPr>
        <w:pStyle w:val="Prrafodelista"/>
        <w:ind w:left="851" w:right="48"/>
        <w:jc w:val="both"/>
        <w:rPr>
          <w:rFonts w:ascii="Arial" w:hAnsi="Arial" w:cs="Arial"/>
        </w:rPr>
      </w:pPr>
    </w:p>
    <w:sectPr w:rsidR="00415307" w:rsidRPr="00EF4C4B" w:rsidSect="004F7BAA">
      <w:headerReference w:type="default" r:id="rId67"/>
      <w:footerReference w:type="even" r:id="rId68"/>
      <w:footerReference w:type="default" r:id="rId69"/>
      <w:headerReference w:type="first" r:id="rId70"/>
      <w:pgSz w:w="12240" w:h="15840" w:code="1"/>
      <w:pgMar w:top="1418" w:right="1418" w:bottom="56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22CB" w14:textId="77777777" w:rsidR="00B45D08" w:rsidRDefault="00B45D08">
      <w:r>
        <w:separator/>
      </w:r>
    </w:p>
  </w:endnote>
  <w:endnote w:type="continuationSeparator" w:id="0">
    <w:p w14:paraId="57C76B8B" w14:textId="77777777" w:rsidR="00B45D08" w:rsidRDefault="00B4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Helvetica-BoldOblique">
    <w:panose1 w:val="00000000000000000000"/>
    <w:charset w:val="80"/>
    <w:family w:val="auto"/>
    <w:notTrueType/>
    <w:pitch w:val="default"/>
    <w:sig w:usb0="00000001" w:usb1="08070000" w:usb2="00000010" w:usb3="00000000" w:csb0="00020000" w:csb1="00000000"/>
  </w:font>
  <w:font w:name="BookAntiqua-Bold">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5CFE" w14:textId="77777777" w:rsidR="0003399A" w:rsidRDefault="000339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93E537D" w14:textId="77777777" w:rsidR="0003399A" w:rsidRDefault="0003399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03399A" w14:paraId="4209D421" w14:textId="77777777" w:rsidTr="000F1D4E">
      <w:tc>
        <w:tcPr>
          <w:tcW w:w="3182" w:type="dxa"/>
          <w:tcBorders>
            <w:top w:val="thinThickSmallGap" w:sz="24" w:space="0" w:color="auto"/>
            <w:left w:val="nil"/>
            <w:bottom w:val="nil"/>
            <w:right w:val="nil"/>
          </w:tcBorders>
        </w:tcPr>
        <w:p w14:paraId="2A5C1879" w14:textId="4D2144BA" w:rsidR="0003399A" w:rsidRPr="000F1D4E" w:rsidRDefault="00787410" w:rsidP="000F1D4E">
          <w:pPr>
            <w:pStyle w:val="Piedepgina"/>
            <w:jc w:val="both"/>
            <w:rPr>
              <w:rFonts w:ascii="Arial" w:hAnsi="Arial" w:cs="Arial"/>
              <w:bCs/>
              <w:color w:val="C0C0C0"/>
              <w:sz w:val="14"/>
              <w:szCs w:val="14"/>
              <w:lang w:eastAsia="es-MX"/>
            </w:rPr>
          </w:pPr>
          <w:r>
            <w:rPr>
              <w:noProof/>
              <w:lang w:eastAsia="es-MX"/>
            </w:rPr>
            <mc:AlternateContent>
              <mc:Choice Requires="wps">
                <w:drawing>
                  <wp:anchor distT="0" distB="0" distL="114300" distR="114300" simplePos="0" relativeHeight="251657728" behindDoc="0" locked="0" layoutInCell="1" allowOverlap="1" wp14:anchorId="5C5EBE70" wp14:editId="55E1A91B">
                    <wp:simplePos x="0" y="0"/>
                    <wp:positionH relativeFrom="column">
                      <wp:posOffset>-135890</wp:posOffset>
                    </wp:positionH>
                    <wp:positionV relativeFrom="paragraph">
                      <wp:posOffset>-4121150</wp:posOffset>
                    </wp:positionV>
                    <wp:extent cx="6174105" cy="351790"/>
                    <wp:effectExtent l="0" t="1289050" r="0" b="1311910"/>
                    <wp:wrapNone/>
                    <wp:docPr id="192867939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28C4D4" w14:textId="77777777" w:rsidR="00787410" w:rsidRDefault="00787410" w:rsidP="0078741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5EBE70" id="_x0000_t202" coordsize="21600,21600" o:spt="202" path="m,l,21600r21600,l21600,xe">
                    <v:stroke joinstyle="miter"/>
                    <v:path gradientshapeok="t" o:connecttype="rect"/>
                  </v:shapetype>
                  <v:shape id="WordArt 2" o:spid="_x0000_s1026" type="#_x0000_t202" style="position:absolute;left:0;text-align:left;margin-left:-10.7pt;margin-top:-324.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" filled="f" stroked="f">
                    <v:stroke joinstyle="round"/>
                    <o:lock v:ext="edit" shapetype="t"/>
                    <v:textbox style="mso-fit-shape-to-text:t">
                      <w:txbxContent>
                        <w:p w14:paraId="6028C4D4" w14:textId="77777777" w:rsidR="00787410" w:rsidRDefault="00787410" w:rsidP="0078741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A239B12" w14:textId="77777777" w:rsidR="0003399A" w:rsidRPr="000F1D4E" w:rsidRDefault="0003399A" w:rsidP="000F1D4E">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3300D576" w14:textId="77777777" w:rsidR="0003399A" w:rsidRPr="000F1D4E" w:rsidRDefault="0003399A" w:rsidP="000F1D4E">
          <w:pPr>
            <w:pStyle w:val="Piedepgina"/>
            <w:jc w:val="center"/>
            <w:rPr>
              <w:rFonts w:ascii="Arial" w:hAnsi="Arial" w:cs="Arial"/>
              <w:b/>
              <w:bCs/>
              <w:lang w:eastAsia="es-MX"/>
            </w:rPr>
          </w:pPr>
        </w:p>
      </w:tc>
    </w:tr>
  </w:tbl>
  <w:p w14:paraId="0E1BBBAD" w14:textId="77777777" w:rsidR="0003399A" w:rsidRPr="00C2409E" w:rsidRDefault="0003399A" w:rsidP="00C240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AD32" w14:textId="77777777" w:rsidR="00B45D08" w:rsidRDefault="00B45D08">
      <w:r>
        <w:separator/>
      </w:r>
    </w:p>
  </w:footnote>
  <w:footnote w:type="continuationSeparator" w:id="0">
    <w:p w14:paraId="4CA7AA23" w14:textId="77777777" w:rsidR="00B45D08" w:rsidRDefault="00B45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FBEB" w14:textId="77777777" w:rsidR="0003399A" w:rsidRPr="00D23CA3" w:rsidRDefault="0003399A" w:rsidP="00480637">
    <w:pPr>
      <w:pStyle w:val="Textoindependiente"/>
      <w:pBdr>
        <w:bottom w:val="thinThickSmallGap" w:sz="18" w:space="1" w:color="auto"/>
      </w:pBdr>
      <w:rPr>
        <w:b/>
        <w:i/>
        <w:sz w:val="20"/>
      </w:rPr>
    </w:pPr>
    <w:r w:rsidRPr="00D23CA3">
      <w:rPr>
        <w:b/>
        <w:i/>
        <w:sz w:val="20"/>
      </w:rPr>
      <w:t>Ley de Protección a los Animales para el Es</w:t>
    </w:r>
    <w:r>
      <w:rPr>
        <w:b/>
        <w:i/>
        <w:sz w:val="20"/>
      </w:rPr>
      <w:t>tado de Tamaulipas</w:t>
    </w:r>
    <w:r>
      <w:rPr>
        <w:b/>
        <w:i/>
        <w:sz w:val="20"/>
      </w:rPr>
      <w:tab/>
    </w:r>
    <w:r>
      <w:rPr>
        <w:b/>
        <w:i/>
        <w:sz w:val="20"/>
      </w:rPr>
      <w:tab/>
    </w:r>
    <w:r>
      <w:rPr>
        <w:b/>
        <w:i/>
        <w:sz w:val="20"/>
      </w:rPr>
      <w:tab/>
    </w:r>
    <w:r>
      <w:rPr>
        <w:b/>
        <w:i/>
        <w:sz w:val="20"/>
      </w:rPr>
      <w:tab/>
    </w:r>
    <w:r w:rsidRPr="00D23CA3">
      <w:rPr>
        <w:b/>
        <w:bCs/>
        <w:i/>
        <w:iCs/>
        <w:sz w:val="20"/>
      </w:rPr>
      <w:t xml:space="preserve">Pág. </w:t>
    </w:r>
    <w:r w:rsidRPr="00D23CA3">
      <w:rPr>
        <w:rStyle w:val="Nmerodepgina"/>
        <w:rFonts w:cs="Arial"/>
        <w:b/>
        <w:bCs/>
        <w:i/>
        <w:iCs/>
        <w:sz w:val="20"/>
      </w:rPr>
      <w:fldChar w:fldCharType="begin"/>
    </w:r>
    <w:r w:rsidRPr="00D23CA3">
      <w:rPr>
        <w:rStyle w:val="Nmerodepgina"/>
        <w:rFonts w:cs="Arial"/>
        <w:b/>
        <w:bCs/>
        <w:i/>
        <w:iCs/>
        <w:sz w:val="20"/>
      </w:rPr>
      <w:instrText xml:space="preserve">PAGE  </w:instrText>
    </w:r>
    <w:r w:rsidRPr="00D23CA3">
      <w:rPr>
        <w:rStyle w:val="Nmerodepgina"/>
        <w:rFonts w:cs="Arial"/>
        <w:b/>
        <w:bCs/>
        <w:i/>
        <w:iCs/>
        <w:sz w:val="20"/>
      </w:rPr>
      <w:fldChar w:fldCharType="separate"/>
    </w:r>
    <w:r w:rsidR="00306BF4">
      <w:rPr>
        <w:rStyle w:val="Nmerodepgina"/>
        <w:rFonts w:cs="Arial"/>
        <w:b/>
        <w:bCs/>
        <w:i/>
        <w:iCs/>
        <w:noProof/>
        <w:sz w:val="20"/>
      </w:rPr>
      <w:t>36</w:t>
    </w:r>
    <w:r w:rsidRPr="00D23CA3">
      <w:rPr>
        <w:rStyle w:val="Nmerodepgina"/>
        <w:rFonts w:cs="Arial"/>
        <w:b/>
        <w:bCs/>
        <w:i/>
        <w:iCs/>
        <w:sz w:val="20"/>
      </w:rPr>
      <w:fldChar w:fldCharType="end"/>
    </w:r>
  </w:p>
  <w:p w14:paraId="6321559A" w14:textId="77777777" w:rsidR="0003399A" w:rsidRPr="00D23CA3" w:rsidRDefault="0003399A" w:rsidP="00D23CA3">
    <w:pPr>
      <w:pStyle w:val="Encabezad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F9BD" w14:textId="77777777" w:rsidR="0003399A" w:rsidRDefault="0003399A">
    <w:pPr>
      <w:pStyle w:val="Encabezado"/>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9A16A588"/>
    <w:name w:val="WW8Num29"/>
    <w:lvl w:ilvl="0">
      <w:start w:val="1"/>
      <w:numFmt w:val="upperRoman"/>
      <w:lvlText w:val="%1."/>
      <w:lvlJc w:val="left"/>
      <w:pPr>
        <w:tabs>
          <w:tab w:val="num" w:pos="1080"/>
        </w:tabs>
      </w:pPr>
    </w:lvl>
    <w:lvl w:ilvl="1">
      <w:start w:val="1"/>
      <w:numFmt w:val="lowerLetter"/>
      <w:lvlText w:val="%2)"/>
      <w:lvlJc w:val="left"/>
      <w:pPr>
        <w:tabs>
          <w:tab w:val="num" w:pos="1800"/>
        </w:tabs>
      </w:pPr>
      <w:rPr>
        <w:rFonts w:ascii="Arial" w:eastAsia="Times New Roman" w:hAnsi="Arial" w:cs="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667F9F"/>
    <w:multiLevelType w:val="hybridMultilevel"/>
    <w:tmpl w:val="019408CC"/>
    <w:lvl w:ilvl="0" w:tplc="2C760BAC">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2FF1927"/>
    <w:multiLevelType w:val="hybridMultilevel"/>
    <w:tmpl w:val="D8F8219E"/>
    <w:lvl w:ilvl="0" w:tplc="0F908CAE">
      <w:start w:val="1"/>
      <w:numFmt w:val="upperRoman"/>
      <w:lvlText w:val="%1."/>
      <w:lvlJc w:val="left"/>
      <w:pPr>
        <w:tabs>
          <w:tab w:val="num" w:pos="2416"/>
        </w:tabs>
        <w:ind w:left="2416" w:hanging="360"/>
      </w:pPr>
      <w:rPr>
        <w:rFonts w:ascii="Arial" w:eastAsia="Times New Roman" w:hAnsi="Arial" w:cs="Arial"/>
      </w:rPr>
    </w:lvl>
    <w:lvl w:ilvl="1" w:tplc="0C0A0019" w:tentative="1">
      <w:start w:val="1"/>
      <w:numFmt w:val="lowerLetter"/>
      <w:lvlText w:val="%2."/>
      <w:lvlJc w:val="left"/>
      <w:pPr>
        <w:tabs>
          <w:tab w:val="num" w:pos="3136"/>
        </w:tabs>
        <w:ind w:left="3136" w:hanging="360"/>
      </w:pPr>
    </w:lvl>
    <w:lvl w:ilvl="2" w:tplc="0C0A001B" w:tentative="1">
      <w:start w:val="1"/>
      <w:numFmt w:val="lowerRoman"/>
      <w:lvlText w:val="%3."/>
      <w:lvlJc w:val="right"/>
      <w:pPr>
        <w:tabs>
          <w:tab w:val="num" w:pos="3856"/>
        </w:tabs>
        <w:ind w:left="3856" w:hanging="180"/>
      </w:pPr>
    </w:lvl>
    <w:lvl w:ilvl="3" w:tplc="0C0A000F" w:tentative="1">
      <w:start w:val="1"/>
      <w:numFmt w:val="decimal"/>
      <w:lvlText w:val="%4."/>
      <w:lvlJc w:val="left"/>
      <w:pPr>
        <w:tabs>
          <w:tab w:val="num" w:pos="4576"/>
        </w:tabs>
        <w:ind w:left="4576" w:hanging="360"/>
      </w:pPr>
    </w:lvl>
    <w:lvl w:ilvl="4" w:tplc="0C0A0019" w:tentative="1">
      <w:start w:val="1"/>
      <w:numFmt w:val="lowerLetter"/>
      <w:lvlText w:val="%5."/>
      <w:lvlJc w:val="left"/>
      <w:pPr>
        <w:tabs>
          <w:tab w:val="num" w:pos="5296"/>
        </w:tabs>
        <w:ind w:left="5296" w:hanging="360"/>
      </w:pPr>
    </w:lvl>
    <w:lvl w:ilvl="5" w:tplc="0C0A001B" w:tentative="1">
      <w:start w:val="1"/>
      <w:numFmt w:val="lowerRoman"/>
      <w:lvlText w:val="%6."/>
      <w:lvlJc w:val="right"/>
      <w:pPr>
        <w:tabs>
          <w:tab w:val="num" w:pos="6016"/>
        </w:tabs>
        <w:ind w:left="6016" w:hanging="180"/>
      </w:pPr>
    </w:lvl>
    <w:lvl w:ilvl="6" w:tplc="0C0A000F" w:tentative="1">
      <w:start w:val="1"/>
      <w:numFmt w:val="decimal"/>
      <w:lvlText w:val="%7."/>
      <w:lvlJc w:val="left"/>
      <w:pPr>
        <w:tabs>
          <w:tab w:val="num" w:pos="6736"/>
        </w:tabs>
        <w:ind w:left="6736" w:hanging="360"/>
      </w:pPr>
    </w:lvl>
    <w:lvl w:ilvl="7" w:tplc="0C0A0019" w:tentative="1">
      <w:start w:val="1"/>
      <w:numFmt w:val="lowerLetter"/>
      <w:lvlText w:val="%8."/>
      <w:lvlJc w:val="left"/>
      <w:pPr>
        <w:tabs>
          <w:tab w:val="num" w:pos="7456"/>
        </w:tabs>
        <w:ind w:left="7456" w:hanging="360"/>
      </w:pPr>
    </w:lvl>
    <w:lvl w:ilvl="8" w:tplc="0C0A001B" w:tentative="1">
      <w:start w:val="1"/>
      <w:numFmt w:val="lowerRoman"/>
      <w:lvlText w:val="%9."/>
      <w:lvlJc w:val="right"/>
      <w:pPr>
        <w:tabs>
          <w:tab w:val="num" w:pos="8176"/>
        </w:tabs>
        <w:ind w:left="8176" w:hanging="180"/>
      </w:pPr>
    </w:lvl>
  </w:abstractNum>
  <w:abstractNum w:abstractNumId="3" w15:restartNumberingAfterBreak="0">
    <w:nsid w:val="05802BD0"/>
    <w:multiLevelType w:val="hybridMultilevel"/>
    <w:tmpl w:val="29366C54"/>
    <w:lvl w:ilvl="0" w:tplc="0C0A0017">
      <w:start w:val="1"/>
      <w:numFmt w:val="lowerLetter"/>
      <w:lvlText w:val="%1)"/>
      <w:lvlJc w:val="left"/>
      <w:pPr>
        <w:ind w:left="1260" w:hanging="360"/>
      </w:pPr>
    </w:lvl>
    <w:lvl w:ilvl="1" w:tplc="560EED90">
      <w:start w:val="1"/>
      <w:numFmt w:val="lowerLetter"/>
      <w:lvlText w:val="%2)"/>
      <w:lvlJc w:val="left"/>
      <w:pPr>
        <w:ind w:left="1980" w:hanging="360"/>
      </w:pPr>
      <w:rPr>
        <w:rFonts w:ascii="Arial" w:eastAsia="Times New Roman" w:hAnsi="Arial" w:cs="Arial"/>
      </w:rPr>
    </w:lvl>
    <w:lvl w:ilvl="2" w:tplc="0C0A001B">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4" w15:restartNumberingAfterBreak="0">
    <w:nsid w:val="07882A1D"/>
    <w:multiLevelType w:val="hybridMultilevel"/>
    <w:tmpl w:val="CF36DD2C"/>
    <w:lvl w:ilvl="0" w:tplc="DF5C68B6">
      <w:start w:val="1"/>
      <w:numFmt w:val="upperRoman"/>
      <w:lvlText w:val="%1."/>
      <w:lvlJc w:val="left"/>
      <w:pPr>
        <w:tabs>
          <w:tab w:val="num" w:pos="2840"/>
        </w:tabs>
        <w:ind w:left="2840" w:hanging="720"/>
      </w:pPr>
      <w:rPr>
        <w:rFonts w:hint="default"/>
      </w:rPr>
    </w:lvl>
    <w:lvl w:ilvl="1" w:tplc="92DEB696">
      <w:start w:val="1"/>
      <w:numFmt w:val="upperRoman"/>
      <w:lvlText w:val="%2."/>
      <w:lvlJc w:val="left"/>
      <w:pPr>
        <w:tabs>
          <w:tab w:val="num" w:pos="3200"/>
        </w:tabs>
        <w:ind w:left="3200" w:hanging="360"/>
      </w:pPr>
      <w:rPr>
        <w:rFonts w:ascii="Arial" w:eastAsia="Times New Roman" w:hAnsi="Arial" w:cs="Arial"/>
      </w:rPr>
    </w:lvl>
    <w:lvl w:ilvl="2" w:tplc="0C0A001B">
      <w:start w:val="1"/>
      <w:numFmt w:val="lowerRoman"/>
      <w:lvlText w:val="%3."/>
      <w:lvlJc w:val="right"/>
      <w:pPr>
        <w:tabs>
          <w:tab w:val="num" w:pos="3920"/>
        </w:tabs>
        <w:ind w:left="3920" w:hanging="180"/>
      </w:pPr>
    </w:lvl>
    <w:lvl w:ilvl="3" w:tplc="0C0A000F" w:tentative="1">
      <w:start w:val="1"/>
      <w:numFmt w:val="decimal"/>
      <w:lvlText w:val="%4."/>
      <w:lvlJc w:val="left"/>
      <w:pPr>
        <w:tabs>
          <w:tab w:val="num" w:pos="4640"/>
        </w:tabs>
        <w:ind w:left="4640" w:hanging="360"/>
      </w:pPr>
    </w:lvl>
    <w:lvl w:ilvl="4" w:tplc="0C0A0019" w:tentative="1">
      <w:start w:val="1"/>
      <w:numFmt w:val="lowerLetter"/>
      <w:lvlText w:val="%5."/>
      <w:lvlJc w:val="left"/>
      <w:pPr>
        <w:tabs>
          <w:tab w:val="num" w:pos="5360"/>
        </w:tabs>
        <w:ind w:left="5360" w:hanging="360"/>
      </w:pPr>
    </w:lvl>
    <w:lvl w:ilvl="5" w:tplc="0C0A001B" w:tentative="1">
      <w:start w:val="1"/>
      <w:numFmt w:val="lowerRoman"/>
      <w:lvlText w:val="%6."/>
      <w:lvlJc w:val="right"/>
      <w:pPr>
        <w:tabs>
          <w:tab w:val="num" w:pos="6080"/>
        </w:tabs>
        <w:ind w:left="6080" w:hanging="180"/>
      </w:pPr>
    </w:lvl>
    <w:lvl w:ilvl="6" w:tplc="0C0A000F" w:tentative="1">
      <w:start w:val="1"/>
      <w:numFmt w:val="decimal"/>
      <w:lvlText w:val="%7."/>
      <w:lvlJc w:val="left"/>
      <w:pPr>
        <w:tabs>
          <w:tab w:val="num" w:pos="6800"/>
        </w:tabs>
        <w:ind w:left="6800" w:hanging="360"/>
      </w:pPr>
    </w:lvl>
    <w:lvl w:ilvl="7" w:tplc="0C0A0019" w:tentative="1">
      <w:start w:val="1"/>
      <w:numFmt w:val="lowerLetter"/>
      <w:lvlText w:val="%8."/>
      <w:lvlJc w:val="left"/>
      <w:pPr>
        <w:tabs>
          <w:tab w:val="num" w:pos="7520"/>
        </w:tabs>
        <w:ind w:left="7520" w:hanging="360"/>
      </w:pPr>
    </w:lvl>
    <w:lvl w:ilvl="8" w:tplc="0C0A001B" w:tentative="1">
      <w:start w:val="1"/>
      <w:numFmt w:val="lowerRoman"/>
      <w:lvlText w:val="%9."/>
      <w:lvlJc w:val="right"/>
      <w:pPr>
        <w:tabs>
          <w:tab w:val="num" w:pos="8240"/>
        </w:tabs>
        <w:ind w:left="8240" w:hanging="180"/>
      </w:pPr>
    </w:lvl>
  </w:abstractNum>
  <w:abstractNum w:abstractNumId="5" w15:restartNumberingAfterBreak="0">
    <w:nsid w:val="11202C20"/>
    <w:multiLevelType w:val="hybridMultilevel"/>
    <w:tmpl w:val="9890518A"/>
    <w:lvl w:ilvl="0" w:tplc="3392BBD6">
      <w:start w:val="1"/>
      <w:numFmt w:val="upperRoman"/>
      <w:lvlText w:val="%1."/>
      <w:lvlJc w:val="left"/>
      <w:pPr>
        <w:tabs>
          <w:tab w:val="num" w:pos="720"/>
        </w:tabs>
        <w:ind w:left="72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974264F"/>
    <w:multiLevelType w:val="hybridMultilevel"/>
    <w:tmpl w:val="AF084268"/>
    <w:lvl w:ilvl="0" w:tplc="C6A8D528">
      <w:start w:val="1"/>
      <w:numFmt w:val="upperRoman"/>
      <w:lvlText w:val="%1."/>
      <w:lvlJc w:val="left"/>
      <w:pPr>
        <w:ind w:left="1287" w:hanging="360"/>
      </w:pPr>
      <w:rPr>
        <w:rFonts w:ascii="Arial" w:hAnsi="Arial" w:hint="default"/>
      </w:r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 w15:restartNumberingAfterBreak="0">
    <w:nsid w:val="1CF81F6C"/>
    <w:multiLevelType w:val="hybridMultilevel"/>
    <w:tmpl w:val="9D3A2344"/>
    <w:lvl w:ilvl="0" w:tplc="E1E6E2D4">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8" w15:restartNumberingAfterBreak="0">
    <w:nsid w:val="1EF2515B"/>
    <w:multiLevelType w:val="hybridMultilevel"/>
    <w:tmpl w:val="8C4828FC"/>
    <w:lvl w:ilvl="0" w:tplc="0DC24644">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28A52D1"/>
    <w:multiLevelType w:val="hybridMultilevel"/>
    <w:tmpl w:val="86E2F238"/>
    <w:lvl w:ilvl="0" w:tplc="06E4C57C">
      <w:start w:val="1"/>
      <w:numFmt w:val="upperRoman"/>
      <w:lvlText w:val="%1."/>
      <w:lvlJc w:val="left"/>
      <w:pPr>
        <w:ind w:left="1060" w:hanging="139"/>
        <w:jc w:val="left"/>
      </w:pPr>
      <w:rPr>
        <w:rFonts w:ascii="Arial" w:eastAsia="Arial" w:hAnsi="Arial" w:cs="Arial" w:hint="default"/>
        <w:spacing w:val="0"/>
        <w:w w:val="100"/>
        <w:sz w:val="20"/>
        <w:szCs w:val="20"/>
        <w:lang w:val="es-ES" w:eastAsia="es-ES" w:bidi="es-ES"/>
      </w:rPr>
    </w:lvl>
    <w:lvl w:ilvl="1" w:tplc="09C2B916">
      <w:numFmt w:val="bullet"/>
      <w:lvlText w:val="•"/>
      <w:lvlJc w:val="left"/>
      <w:pPr>
        <w:ind w:left="2034" w:hanging="139"/>
      </w:pPr>
      <w:rPr>
        <w:rFonts w:hint="default"/>
        <w:lang w:val="es-ES" w:eastAsia="es-ES" w:bidi="es-ES"/>
      </w:rPr>
    </w:lvl>
    <w:lvl w:ilvl="2" w:tplc="EF1E10E8">
      <w:numFmt w:val="bullet"/>
      <w:lvlText w:val="•"/>
      <w:lvlJc w:val="left"/>
      <w:pPr>
        <w:ind w:left="3008" w:hanging="139"/>
      </w:pPr>
      <w:rPr>
        <w:rFonts w:hint="default"/>
        <w:lang w:val="es-ES" w:eastAsia="es-ES" w:bidi="es-ES"/>
      </w:rPr>
    </w:lvl>
    <w:lvl w:ilvl="3" w:tplc="F43C5116">
      <w:numFmt w:val="bullet"/>
      <w:lvlText w:val="•"/>
      <w:lvlJc w:val="left"/>
      <w:pPr>
        <w:ind w:left="3982" w:hanging="139"/>
      </w:pPr>
      <w:rPr>
        <w:rFonts w:hint="default"/>
        <w:lang w:val="es-ES" w:eastAsia="es-ES" w:bidi="es-ES"/>
      </w:rPr>
    </w:lvl>
    <w:lvl w:ilvl="4" w:tplc="13E6BC96">
      <w:numFmt w:val="bullet"/>
      <w:lvlText w:val="•"/>
      <w:lvlJc w:val="left"/>
      <w:pPr>
        <w:ind w:left="4956" w:hanging="139"/>
      </w:pPr>
      <w:rPr>
        <w:rFonts w:hint="default"/>
        <w:lang w:val="es-ES" w:eastAsia="es-ES" w:bidi="es-ES"/>
      </w:rPr>
    </w:lvl>
    <w:lvl w:ilvl="5" w:tplc="4D32C914">
      <w:numFmt w:val="bullet"/>
      <w:lvlText w:val="•"/>
      <w:lvlJc w:val="left"/>
      <w:pPr>
        <w:ind w:left="5930" w:hanging="139"/>
      </w:pPr>
      <w:rPr>
        <w:rFonts w:hint="default"/>
        <w:lang w:val="es-ES" w:eastAsia="es-ES" w:bidi="es-ES"/>
      </w:rPr>
    </w:lvl>
    <w:lvl w:ilvl="6" w:tplc="9216D698">
      <w:numFmt w:val="bullet"/>
      <w:lvlText w:val="•"/>
      <w:lvlJc w:val="left"/>
      <w:pPr>
        <w:ind w:left="6904" w:hanging="139"/>
      </w:pPr>
      <w:rPr>
        <w:rFonts w:hint="default"/>
        <w:lang w:val="es-ES" w:eastAsia="es-ES" w:bidi="es-ES"/>
      </w:rPr>
    </w:lvl>
    <w:lvl w:ilvl="7" w:tplc="2B70CDAE">
      <w:numFmt w:val="bullet"/>
      <w:lvlText w:val="•"/>
      <w:lvlJc w:val="left"/>
      <w:pPr>
        <w:ind w:left="7878" w:hanging="139"/>
      </w:pPr>
      <w:rPr>
        <w:rFonts w:hint="default"/>
        <w:lang w:val="es-ES" w:eastAsia="es-ES" w:bidi="es-ES"/>
      </w:rPr>
    </w:lvl>
    <w:lvl w:ilvl="8" w:tplc="3774D678">
      <w:numFmt w:val="bullet"/>
      <w:lvlText w:val="•"/>
      <w:lvlJc w:val="left"/>
      <w:pPr>
        <w:ind w:left="8852" w:hanging="139"/>
      </w:pPr>
      <w:rPr>
        <w:rFonts w:hint="default"/>
        <w:lang w:val="es-ES" w:eastAsia="es-ES" w:bidi="es-ES"/>
      </w:rPr>
    </w:lvl>
  </w:abstractNum>
  <w:abstractNum w:abstractNumId="10" w15:restartNumberingAfterBreak="0">
    <w:nsid w:val="250904BA"/>
    <w:multiLevelType w:val="hybridMultilevel"/>
    <w:tmpl w:val="8C4828FC"/>
    <w:lvl w:ilvl="0" w:tplc="FFFFFFFF">
      <w:start w:val="1"/>
      <w:numFmt w:val="decimal"/>
      <w:lvlText w:val="%1."/>
      <w:lvlJc w:val="left"/>
      <w:pPr>
        <w:ind w:left="1429" w:hanging="360"/>
      </w:pPr>
      <w:rPr>
        <w:b w:val="0"/>
        <w:sz w:val="20"/>
        <w:szCs w:val="2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26862E38"/>
    <w:multiLevelType w:val="hybridMultilevel"/>
    <w:tmpl w:val="3C92F630"/>
    <w:lvl w:ilvl="0" w:tplc="D2E2AB62">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12" w15:restartNumberingAfterBreak="0">
    <w:nsid w:val="28BB39EA"/>
    <w:multiLevelType w:val="hybridMultilevel"/>
    <w:tmpl w:val="B5786078"/>
    <w:lvl w:ilvl="0" w:tplc="780497CA">
      <w:start w:val="1"/>
      <w:numFmt w:val="upperRoman"/>
      <w:lvlText w:val="%1."/>
      <w:lvlJc w:val="left"/>
      <w:pPr>
        <w:tabs>
          <w:tab w:val="num" w:pos="1080"/>
        </w:tabs>
        <w:ind w:left="1080" w:hanging="72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AC0504A"/>
    <w:multiLevelType w:val="hybridMultilevel"/>
    <w:tmpl w:val="07A22542"/>
    <w:lvl w:ilvl="0" w:tplc="AF5E1814">
      <w:start w:val="1"/>
      <w:numFmt w:val="upperRoman"/>
      <w:lvlText w:val="%1."/>
      <w:lvlJc w:val="left"/>
      <w:pPr>
        <w:tabs>
          <w:tab w:val="num" w:pos="1504"/>
        </w:tabs>
        <w:ind w:left="1504" w:hanging="720"/>
      </w:pPr>
      <w:rPr>
        <w:rFonts w:hint="default"/>
        <w:color w:val="auto"/>
      </w:rPr>
    </w:lvl>
    <w:lvl w:ilvl="1" w:tplc="0C0A0019" w:tentative="1">
      <w:start w:val="1"/>
      <w:numFmt w:val="lowerLetter"/>
      <w:lvlText w:val="%2."/>
      <w:lvlJc w:val="left"/>
      <w:pPr>
        <w:tabs>
          <w:tab w:val="num" w:pos="1864"/>
        </w:tabs>
        <w:ind w:left="1864" w:hanging="360"/>
      </w:pPr>
    </w:lvl>
    <w:lvl w:ilvl="2" w:tplc="0C0A001B" w:tentative="1">
      <w:start w:val="1"/>
      <w:numFmt w:val="lowerRoman"/>
      <w:lvlText w:val="%3."/>
      <w:lvlJc w:val="right"/>
      <w:pPr>
        <w:tabs>
          <w:tab w:val="num" w:pos="2584"/>
        </w:tabs>
        <w:ind w:left="2584" w:hanging="180"/>
      </w:pPr>
    </w:lvl>
    <w:lvl w:ilvl="3" w:tplc="0C0A000F" w:tentative="1">
      <w:start w:val="1"/>
      <w:numFmt w:val="decimal"/>
      <w:lvlText w:val="%4."/>
      <w:lvlJc w:val="left"/>
      <w:pPr>
        <w:tabs>
          <w:tab w:val="num" w:pos="3304"/>
        </w:tabs>
        <w:ind w:left="3304" w:hanging="360"/>
      </w:pPr>
    </w:lvl>
    <w:lvl w:ilvl="4" w:tplc="0C0A0019" w:tentative="1">
      <w:start w:val="1"/>
      <w:numFmt w:val="lowerLetter"/>
      <w:lvlText w:val="%5."/>
      <w:lvlJc w:val="left"/>
      <w:pPr>
        <w:tabs>
          <w:tab w:val="num" w:pos="4024"/>
        </w:tabs>
        <w:ind w:left="4024" w:hanging="360"/>
      </w:pPr>
    </w:lvl>
    <w:lvl w:ilvl="5" w:tplc="0C0A001B" w:tentative="1">
      <w:start w:val="1"/>
      <w:numFmt w:val="lowerRoman"/>
      <w:lvlText w:val="%6."/>
      <w:lvlJc w:val="right"/>
      <w:pPr>
        <w:tabs>
          <w:tab w:val="num" w:pos="4744"/>
        </w:tabs>
        <w:ind w:left="4744" w:hanging="180"/>
      </w:pPr>
    </w:lvl>
    <w:lvl w:ilvl="6" w:tplc="0C0A000F" w:tentative="1">
      <w:start w:val="1"/>
      <w:numFmt w:val="decimal"/>
      <w:lvlText w:val="%7."/>
      <w:lvlJc w:val="left"/>
      <w:pPr>
        <w:tabs>
          <w:tab w:val="num" w:pos="5464"/>
        </w:tabs>
        <w:ind w:left="5464" w:hanging="360"/>
      </w:pPr>
    </w:lvl>
    <w:lvl w:ilvl="7" w:tplc="0C0A0019" w:tentative="1">
      <w:start w:val="1"/>
      <w:numFmt w:val="lowerLetter"/>
      <w:lvlText w:val="%8."/>
      <w:lvlJc w:val="left"/>
      <w:pPr>
        <w:tabs>
          <w:tab w:val="num" w:pos="6184"/>
        </w:tabs>
        <w:ind w:left="6184" w:hanging="360"/>
      </w:pPr>
    </w:lvl>
    <w:lvl w:ilvl="8" w:tplc="0C0A001B" w:tentative="1">
      <w:start w:val="1"/>
      <w:numFmt w:val="lowerRoman"/>
      <w:lvlText w:val="%9."/>
      <w:lvlJc w:val="right"/>
      <w:pPr>
        <w:tabs>
          <w:tab w:val="num" w:pos="6904"/>
        </w:tabs>
        <w:ind w:left="6904" w:hanging="180"/>
      </w:pPr>
    </w:lvl>
  </w:abstractNum>
  <w:abstractNum w:abstractNumId="14" w15:restartNumberingAfterBreak="0">
    <w:nsid w:val="2AEF5D29"/>
    <w:multiLevelType w:val="hybridMultilevel"/>
    <w:tmpl w:val="9890518A"/>
    <w:lvl w:ilvl="0" w:tplc="3392BBD6">
      <w:start w:val="1"/>
      <w:numFmt w:val="upperRoman"/>
      <w:lvlText w:val="%1."/>
      <w:lvlJc w:val="left"/>
      <w:pPr>
        <w:tabs>
          <w:tab w:val="num" w:pos="720"/>
        </w:tabs>
        <w:ind w:left="72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DEC7407"/>
    <w:multiLevelType w:val="hybridMultilevel"/>
    <w:tmpl w:val="070226F0"/>
    <w:lvl w:ilvl="0" w:tplc="5406DD80">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33131DD0"/>
    <w:multiLevelType w:val="hybridMultilevel"/>
    <w:tmpl w:val="D51E756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15:restartNumberingAfterBreak="0">
    <w:nsid w:val="34FB3B28"/>
    <w:multiLevelType w:val="hybridMultilevel"/>
    <w:tmpl w:val="150A69E2"/>
    <w:lvl w:ilvl="0" w:tplc="1CF40806">
      <w:start w:val="1"/>
      <w:numFmt w:val="upperRoman"/>
      <w:lvlText w:val="%1."/>
      <w:lvlJc w:val="left"/>
      <w:pPr>
        <w:tabs>
          <w:tab w:val="num" w:pos="3264"/>
        </w:tabs>
        <w:ind w:left="3264" w:hanging="720"/>
      </w:pPr>
      <w:rPr>
        <w:rFonts w:hint="default"/>
      </w:rPr>
    </w:lvl>
    <w:lvl w:ilvl="1" w:tplc="0C0A0019">
      <w:start w:val="1"/>
      <w:numFmt w:val="lowerLetter"/>
      <w:lvlText w:val="%2."/>
      <w:lvlJc w:val="left"/>
      <w:pPr>
        <w:tabs>
          <w:tab w:val="num" w:pos="3984"/>
        </w:tabs>
        <w:ind w:left="3984" w:hanging="360"/>
      </w:pPr>
    </w:lvl>
    <w:lvl w:ilvl="2" w:tplc="0C0A001B" w:tentative="1">
      <w:start w:val="1"/>
      <w:numFmt w:val="lowerRoman"/>
      <w:lvlText w:val="%3."/>
      <w:lvlJc w:val="right"/>
      <w:pPr>
        <w:tabs>
          <w:tab w:val="num" w:pos="4704"/>
        </w:tabs>
        <w:ind w:left="4704" w:hanging="180"/>
      </w:pPr>
    </w:lvl>
    <w:lvl w:ilvl="3" w:tplc="0C0A000F" w:tentative="1">
      <w:start w:val="1"/>
      <w:numFmt w:val="decimal"/>
      <w:lvlText w:val="%4."/>
      <w:lvlJc w:val="left"/>
      <w:pPr>
        <w:tabs>
          <w:tab w:val="num" w:pos="5424"/>
        </w:tabs>
        <w:ind w:left="5424" w:hanging="360"/>
      </w:pPr>
    </w:lvl>
    <w:lvl w:ilvl="4" w:tplc="0C0A0019" w:tentative="1">
      <w:start w:val="1"/>
      <w:numFmt w:val="lowerLetter"/>
      <w:lvlText w:val="%5."/>
      <w:lvlJc w:val="left"/>
      <w:pPr>
        <w:tabs>
          <w:tab w:val="num" w:pos="6144"/>
        </w:tabs>
        <w:ind w:left="6144" w:hanging="360"/>
      </w:pPr>
    </w:lvl>
    <w:lvl w:ilvl="5" w:tplc="0C0A001B" w:tentative="1">
      <w:start w:val="1"/>
      <w:numFmt w:val="lowerRoman"/>
      <w:lvlText w:val="%6."/>
      <w:lvlJc w:val="right"/>
      <w:pPr>
        <w:tabs>
          <w:tab w:val="num" w:pos="6864"/>
        </w:tabs>
        <w:ind w:left="6864" w:hanging="180"/>
      </w:pPr>
    </w:lvl>
    <w:lvl w:ilvl="6" w:tplc="0C0A000F" w:tentative="1">
      <w:start w:val="1"/>
      <w:numFmt w:val="decimal"/>
      <w:lvlText w:val="%7."/>
      <w:lvlJc w:val="left"/>
      <w:pPr>
        <w:tabs>
          <w:tab w:val="num" w:pos="7584"/>
        </w:tabs>
        <w:ind w:left="7584" w:hanging="360"/>
      </w:pPr>
    </w:lvl>
    <w:lvl w:ilvl="7" w:tplc="0C0A0019" w:tentative="1">
      <w:start w:val="1"/>
      <w:numFmt w:val="lowerLetter"/>
      <w:lvlText w:val="%8."/>
      <w:lvlJc w:val="left"/>
      <w:pPr>
        <w:tabs>
          <w:tab w:val="num" w:pos="8304"/>
        </w:tabs>
        <w:ind w:left="8304" w:hanging="360"/>
      </w:pPr>
    </w:lvl>
    <w:lvl w:ilvl="8" w:tplc="0C0A001B" w:tentative="1">
      <w:start w:val="1"/>
      <w:numFmt w:val="lowerRoman"/>
      <w:lvlText w:val="%9."/>
      <w:lvlJc w:val="right"/>
      <w:pPr>
        <w:tabs>
          <w:tab w:val="num" w:pos="9024"/>
        </w:tabs>
        <w:ind w:left="9024" w:hanging="180"/>
      </w:pPr>
    </w:lvl>
  </w:abstractNum>
  <w:abstractNum w:abstractNumId="18" w15:restartNumberingAfterBreak="0">
    <w:nsid w:val="443D111C"/>
    <w:multiLevelType w:val="hybridMultilevel"/>
    <w:tmpl w:val="6D96A900"/>
    <w:lvl w:ilvl="0" w:tplc="CF125E0A">
      <w:start w:val="29"/>
      <w:numFmt w:val="upperRoman"/>
      <w:lvlText w:val="%1."/>
      <w:lvlJc w:val="left"/>
      <w:pPr>
        <w:tabs>
          <w:tab w:val="num" w:pos="1080"/>
        </w:tabs>
        <w:ind w:left="1080" w:hanging="720"/>
      </w:pPr>
      <w:rPr>
        <w:rFonts w:hint="default"/>
        <w:color w:val="auto"/>
      </w:rPr>
    </w:lvl>
    <w:lvl w:ilvl="1" w:tplc="ED8E1F1A">
      <w:start w:val="1"/>
      <w:numFmt w:val="upperRoman"/>
      <w:lvlText w:val="%2."/>
      <w:lvlJc w:val="left"/>
      <w:pPr>
        <w:tabs>
          <w:tab w:val="num" w:pos="1440"/>
        </w:tabs>
        <w:ind w:left="1440" w:hanging="360"/>
      </w:pPr>
      <w:rPr>
        <w:rFonts w:ascii="Arial" w:eastAsia="Times New Roman" w:hAnsi="Arial" w:cs="Arial"/>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5DA1063"/>
    <w:multiLevelType w:val="hybridMultilevel"/>
    <w:tmpl w:val="A6FA4A18"/>
    <w:lvl w:ilvl="0" w:tplc="12D6F190">
      <w:start w:val="1"/>
      <w:numFmt w:val="upperRoman"/>
      <w:lvlText w:val="%1."/>
      <w:lvlJc w:val="left"/>
      <w:pPr>
        <w:tabs>
          <w:tab w:val="num" w:pos="1146"/>
        </w:tabs>
        <w:ind w:left="1146" w:hanging="720"/>
      </w:pPr>
      <w:rPr>
        <w:rFonts w:hint="default"/>
        <w:color w:val="auto"/>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0" w15:restartNumberingAfterBreak="0">
    <w:nsid w:val="46B83E4C"/>
    <w:multiLevelType w:val="singleLevel"/>
    <w:tmpl w:val="6868CE08"/>
    <w:lvl w:ilvl="0">
      <w:start w:val="1"/>
      <w:numFmt w:val="upperLetter"/>
      <w:lvlText w:val="%1)"/>
      <w:lvlJc w:val="left"/>
      <w:pPr>
        <w:tabs>
          <w:tab w:val="num" w:pos="375"/>
        </w:tabs>
        <w:ind w:left="375" w:hanging="375"/>
      </w:pPr>
      <w:rPr>
        <w:rFonts w:hint="default"/>
      </w:rPr>
    </w:lvl>
  </w:abstractNum>
  <w:abstractNum w:abstractNumId="21" w15:restartNumberingAfterBreak="0">
    <w:nsid w:val="49951E87"/>
    <w:multiLevelType w:val="hybridMultilevel"/>
    <w:tmpl w:val="B9744856"/>
    <w:lvl w:ilvl="0" w:tplc="B73CFC5A">
      <w:start w:val="1"/>
      <w:numFmt w:val="upperRoman"/>
      <w:lvlText w:val="%1."/>
      <w:lvlJc w:val="left"/>
      <w:pPr>
        <w:tabs>
          <w:tab w:val="num" w:pos="1568"/>
        </w:tabs>
        <w:ind w:left="1568" w:hanging="720"/>
      </w:pPr>
      <w:rPr>
        <w:rFonts w:hint="default"/>
      </w:rPr>
    </w:lvl>
    <w:lvl w:ilvl="1" w:tplc="8EDAA454">
      <w:start w:val="1"/>
      <w:numFmt w:val="lowerLetter"/>
      <w:lvlText w:val="%2)"/>
      <w:lvlJc w:val="left"/>
      <w:pPr>
        <w:tabs>
          <w:tab w:val="num" w:pos="1928"/>
        </w:tabs>
        <w:ind w:left="1928" w:hanging="360"/>
      </w:pPr>
      <w:rPr>
        <w:rFonts w:hint="default"/>
      </w:rPr>
    </w:lvl>
    <w:lvl w:ilvl="2" w:tplc="0C0A001B" w:tentative="1">
      <w:start w:val="1"/>
      <w:numFmt w:val="lowerRoman"/>
      <w:lvlText w:val="%3."/>
      <w:lvlJc w:val="right"/>
      <w:pPr>
        <w:tabs>
          <w:tab w:val="num" w:pos="2648"/>
        </w:tabs>
        <w:ind w:left="2648" w:hanging="180"/>
      </w:pPr>
    </w:lvl>
    <w:lvl w:ilvl="3" w:tplc="0C0A000F" w:tentative="1">
      <w:start w:val="1"/>
      <w:numFmt w:val="decimal"/>
      <w:lvlText w:val="%4."/>
      <w:lvlJc w:val="left"/>
      <w:pPr>
        <w:tabs>
          <w:tab w:val="num" w:pos="3368"/>
        </w:tabs>
        <w:ind w:left="3368" w:hanging="360"/>
      </w:pPr>
    </w:lvl>
    <w:lvl w:ilvl="4" w:tplc="0C0A0019" w:tentative="1">
      <w:start w:val="1"/>
      <w:numFmt w:val="lowerLetter"/>
      <w:lvlText w:val="%5."/>
      <w:lvlJc w:val="left"/>
      <w:pPr>
        <w:tabs>
          <w:tab w:val="num" w:pos="4088"/>
        </w:tabs>
        <w:ind w:left="4088" w:hanging="360"/>
      </w:pPr>
    </w:lvl>
    <w:lvl w:ilvl="5" w:tplc="0C0A001B" w:tentative="1">
      <w:start w:val="1"/>
      <w:numFmt w:val="lowerRoman"/>
      <w:lvlText w:val="%6."/>
      <w:lvlJc w:val="right"/>
      <w:pPr>
        <w:tabs>
          <w:tab w:val="num" w:pos="4808"/>
        </w:tabs>
        <w:ind w:left="4808" w:hanging="180"/>
      </w:pPr>
    </w:lvl>
    <w:lvl w:ilvl="6" w:tplc="0C0A000F" w:tentative="1">
      <w:start w:val="1"/>
      <w:numFmt w:val="decimal"/>
      <w:lvlText w:val="%7."/>
      <w:lvlJc w:val="left"/>
      <w:pPr>
        <w:tabs>
          <w:tab w:val="num" w:pos="5528"/>
        </w:tabs>
        <w:ind w:left="5528" w:hanging="360"/>
      </w:pPr>
    </w:lvl>
    <w:lvl w:ilvl="7" w:tplc="0C0A0019" w:tentative="1">
      <w:start w:val="1"/>
      <w:numFmt w:val="lowerLetter"/>
      <w:lvlText w:val="%8."/>
      <w:lvlJc w:val="left"/>
      <w:pPr>
        <w:tabs>
          <w:tab w:val="num" w:pos="6248"/>
        </w:tabs>
        <w:ind w:left="6248" w:hanging="360"/>
      </w:pPr>
    </w:lvl>
    <w:lvl w:ilvl="8" w:tplc="0C0A001B" w:tentative="1">
      <w:start w:val="1"/>
      <w:numFmt w:val="lowerRoman"/>
      <w:lvlText w:val="%9."/>
      <w:lvlJc w:val="right"/>
      <w:pPr>
        <w:tabs>
          <w:tab w:val="num" w:pos="6968"/>
        </w:tabs>
        <w:ind w:left="6968" w:hanging="180"/>
      </w:pPr>
    </w:lvl>
  </w:abstractNum>
  <w:abstractNum w:abstractNumId="22" w15:restartNumberingAfterBreak="0">
    <w:nsid w:val="4B5423ED"/>
    <w:multiLevelType w:val="hybridMultilevel"/>
    <w:tmpl w:val="98E28788"/>
    <w:lvl w:ilvl="0" w:tplc="97701CC8">
      <w:start w:val="1"/>
      <w:numFmt w:val="upperRoman"/>
      <w:lvlText w:val="%1."/>
      <w:lvlJc w:val="left"/>
      <w:pPr>
        <w:tabs>
          <w:tab w:val="num" w:pos="720"/>
        </w:tabs>
        <w:ind w:left="720" w:hanging="720"/>
      </w:pPr>
      <w:rPr>
        <w:rFonts w:hint="default"/>
      </w:rPr>
    </w:lvl>
    <w:lvl w:ilvl="1" w:tplc="0E6CB316">
      <w:start w:val="1"/>
      <w:numFmt w:val="lowerLetter"/>
      <w:lvlText w:val="%2)"/>
      <w:lvlJc w:val="left"/>
      <w:pPr>
        <w:tabs>
          <w:tab w:val="num" w:pos="2352"/>
        </w:tabs>
        <w:ind w:left="2352" w:hanging="360"/>
      </w:pPr>
      <w:rPr>
        <w:rFonts w:hint="default"/>
      </w:rPr>
    </w:lvl>
    <w:lvl w:ilvl="2" w:tplc="0C0A001B" w:tentative="1">
      <w:start w:val="1"/>
      <w:numFmt w:val="lowerRoman"/>
      <w:lvlText w:val="%3."/>
      <w:lvlJc w:val="right"/>
      <w:pPr>
        <w:tabs>
          <w:tab w:val="num" w:pos="3072"/>
        </w:tabs>
        <w:ind w:left="3072" w:hanging="180"/>
      </w:pPr>
    </w:lvl>
    <w:lvl w:ilvl="3" w:tplc="0C0A000F" w:tentative="1">
      <w:start w:val="1"/>
      <w:numFmt w:val="decimal"/>
      <w:lvlText w:val="%4."/>
      <w:lvlJc w:val="left"/>
      <w:pPr>
        <w:tabs>
          <w:tab w:val="num" w:pos="3792"/>
        </w:tabs>
        <w:ind w:left="3792" w:hanging="360"/>
      </w:pPr>
    </w:lvl>
    <w:lvl w:ilvl="4" w:tplc="0C0A0019" w:tentative="1">
      <w:start w:val="1"/>
      <w:numFmt w:val="lowerLetter"/>
      <w:lvlText w:val="%5."/>
      <w:lvlJc w:val="left"/>
      <w:pPr>
        <w:tabs>
          <w:tab w:val="num" w:pos="4512"/>
        </w:tabs>
        <w:ind w:left="4512" w:hanging="360"/>
      </w:pPr>
    </w:lvl>
    <w:lvl w:ilvl="5" w:tplc="0C0A001B" w:tentative="1">
      <w:start w:val="1"/>
      <w:numFmt w:val="lowerRoman"/>
      <w:lvlText w:val="%6."/>
      <w:lvlJc w:val="right"/>
      <w:pPr>
        <w:tabs>
          <w:tab w:val="num" w:pos="5232"/>
        </w:tabs>
        <w:ind w:left="5232" w:hanging="180"/>
      </w:pPr>
    </w:lvl>
    <w:lvl w:ilvl="6" w:tplc="0C0A000F" w:tentative="1">
      <w:start w:val="1"/>
      <w:numFmt w:val="decimal"/>
      <w:lvlText w:val="%7."/>
      <w:lvlJc w:val="left"/>
      <w:pPr>
        <w:tabs>
          <w:tab w:val="num" w:pos="5952"/>
        </w:tabs>
        <w:ind w:left="5952" w:hanging="360"/>
      </w:pPr>
    </w:lvl>
    <w:lvl w:ilvl="7" w:tplc="0C0A0019" w:tentative="1">
      <w:start w:val="1"/>
      <w:numFmt w:val="lowerLetter"/>
      <w:lvlText w:val="%8."/>
      <w:lvlJc w:val="left"/>
      <w:pPr>
        <w:tabs>
          <w:tab w:val="num" w:pos="6672"/>
        </w:tabs>
        <w:ind w:left="6672" w:hanging="360"/>
      </w:pPr>
    </w:lvl>
    <w:lvl w:ilvl="8" w:tplc="0C0A001B" w:tentative="1">
      <w:start w:val="1"/>
      <w:numFmt w:val="lowerRoman"/>
      <w:lvlText w:val="%9."/>
      <w:lvlJc w:val="right"/>
      <w:pPr>
        <w:tabs>
          <w:tab w:val="num" w:pos="7392"/>
        </w:tabs>
        <w:ind w:left="7392" w:hanging="180"/>
      </w:pPr>
    </w:lvl>
  </w:abstractNum>
  <w:abstractNum w:abstractNumId="23" w15:restartNumberingAfterBreak="0">
    <w:nsid w:val="4C297BE4"/>
    <w:multiLevelType w:val="hybridMultilevel"/>
    <w:tmpl w:val="72AEDD38"/>
    <w:lvl w:ilvl="0" w:tplc="508C8D5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A25E21"/>
    <w:multiLevelType w:val="hybridMultilevel"/>
    <w:tmpl w:val="F022CA0A"/>
    <w:lvl w:ilvl="0" w:tplc="A37A2D42">
      <w:start w:val="4"/>
      <w:numFmt w:val="decimal"/>
      <w:lvlText w:val="%1."/>
      <w:lvlJc w:val="left"/>
      <w:pPr>
        <w:ind w:left="644"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B07B70"/>
    <w:multiLevelType w:val="hybridMultilevel"/>
    <w:tmpl w:val="38EABC5E"/>
    <w:lvl w:ilvl="0" w:tplc="480A18E2">
      <w:start w:val="1"/>
      <w:numFmt w:val="upperRoman"/>
      <w:lvlText w:val="%1."/>
      <w:lvlJc w:val="left"/>
      <w:pPr>
        <w:tabs>
          <w:tab w:val="num" w:pos="1080"/>
        </w:tabs>
        <w:ind w:left="1080" w:hanging="720"/>
      </w:pPr>
      <w:rPr>
        <w:rFonts w:hint="default"/>
      </w:rPr>
    </w:lvl>
    <w:lvl w:ilvl="1" w:tplc="DC344B7C">
      <w:start w:val="1"/>
      <w:numFmt w:val="lowerLetter"/>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66355E"/>
    <w:multiLevelType w:val="hybridMultilevel"/>
    <w:tmpl w:val="E50A3B60"/>
    <w:lvl w:ilvl="0" w:tplc="4D8A1A4A">
      <w:start w:val="1"/>
      <w:numFmt w:val="upperRoman"/>
      <w:lvlText w:val="%1."/>
      <w:lvlJc w:val="left"/>
      <w:pPr>
        <w:tabs>
          <w:tab w:val="num" w:pos="1080"/>
        </w:tabs>
        <w:ind w:left="1080" w:hanging="72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8353827"/>
    <w:multiLevelType w:val="hybridMultilevel"/>
    <w:tmpl w:val="73D2CB26"/>
    <w:lvl w:ilvl="0" w:tplc="CA9EBE56">
      <w:start w:val="1"/>
      <w:numFmt w:val="upperRoman"/>
      <w:lvlText w:val="%1."/>
      <w:lvlJc w:val="left"/>
      <w:pPr>
        <w:tabs>
          <w:tab w:val="num" w:pos="720"/>
        </w:tabs>
        <w:ind w:left="72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84644DE"/>
    <w:multiLevelType w:val="hybridMultilevel"/>
    <w:tmpl w:val="9D3A2344"/>
    <w:lvl w:ilvl="0" w:tplc="E1E6E2D4">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31" w15:restartNumberingAfterBreak="0">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DC117C"/>
    <w:multiLevelType w:val="hybridMultilevel"/>
    <w:tmpl w:val="9D3A2344"/>
    <w:lvl w:ilvl="0" w:tplc="E1E6E2D4">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33" w15:restartNumberingAfterBreak="0">
    <w:nsid w:val="5FFB77DD"/>
    <w:multiLevelType w:val="hybridMultilevel"/>
    <w:tmpl w:val="1DBC0DAE"/>
    <w:lvl w:ilvl="0" w:tplc="8C7E321E">
      <w:start w:val="1"/>
      <w:numFmt w:val="upperRoman"/>
      <w:lvlText w:val="%1."/>
      <w:lvlJc w:val="left"/>
      <w:pPr>
        <w:tabs>
          <w:tab w:val="num" w:pos="1992"/>
        </w:tabs>
        <w:ind w:left="1992" w:hanging="720"/>
      </w:pPr>
      <w:rPr>
        <w:rFonts w:hint="default"/>
        <w:color w:val="auto"/>
      </w:rPr>
    </w:lvl>
    <w:lvl w:ilvl="1" w:tplc="0C0A0019" w:tentative="1">
      <w:start w:val="1"/>
      <w:numFmt w:val="lowerLetter"/>
      <w:lvlText w:val="%2."/>
      <w:lvlJc w:val="left"/>
      <w:pPr>
        <w:tabs>
          <w:tab w:val="num" w:pos="2712"/>
        </w:tabs>
        <w:ind w:left="2712" w:hanging="360"/>
      </w:pPr>
    </w:lvl>
    <w:lvl w:ilvl="2" w:tplc="0C0A001B" w:tentative="1">
      <w:start w:val="1"/>
      <w:numFmt w:val="lowerRoman"/>
      <w:lvlText w:val="%3."/>
      <w:lvlJc w:val="right"/>
      <w:pPr>
        <w:tabs>
          <w:tab w:val="num" w:pos="3432"/>
        </w:tabs>
        <w:ind w:left="3432" w:hanging="180"/>
      </w:pPr>
    </w:lvl>
    <w:lvl w:ilvl="3" w:tplc="0C0A000F" w:tentative="1">
      <w:start w:val="1"/>
      <w:numFmt w:val="decimal"/>
      <w:lvlText w:val="%4."/>
      <w:lvlJc w:val="left"/>
      <w:pPr>
        <w:tabs>
          <w:tab w:val="num" w:pos="4152"/>
        </w:tabs>
        <w:ind w:left="4152" w:hanging="360"/>
      </w:pPr>
    </w:lvl>
    <w:lvl w:ilvl="4" w:tplc="0C0A0019" w:tentative="1">
      <w:start w:val="1"/>
      <w:numFmt w:val="lowerLetter"/>
      <w:lvlText w:val="%5."/>
      <w:lvlJc w:val="left"/>
      <w:pPr>
        <w:tabs>
          <w:tab w:val="num" w:pos="4872"/>
        </w:tabs>
        <w:ind w:left="4872" w:hanging="360"/>
      </w:pPr>
    </w:lvl>
    <w:lvl w:ilvl="5" w:tplc="0C0A001B" w:tentative="1">
      <w:start w:val="1"/>
      <w:numFmt w:val="lowerRoman"/>
      <w:lvlText w:val="%6."/>
      <w:lvlJc w:val="right"/>
      <w:pPr>
        <w:tabs>
          <w:tab w:val="num" w:pos="5592"/>
        </w:tabs>
        <w:ind w:left="5592" w:hanging="180"/>
      </w:pPr>
    </w:lvl>
    <w:lvl w:ilvl="6" w:tplc="0C0A000F" w:tentative="1">
      <w:start w:val="1"/>
      <w:numFmt w:val="decimal"/>
      <w:lvlText w:val="%7."/>
      <w:lvlJc w:val="left"/>
      <w:pPr>
        <w:tabs>
          <w:tab w:val="num" w:pos="6312"/>
        </w:tabs>
        <w:ind w:left="6312" w:hanging="360"/>
      </w:pPr>
    </w:lvl>
    <w:lvl w:ilvl="7" w:tplc="0C0A0019" w:tentative="1">
      <w:start w:val="1"/>
      <w:numFmt w:val="lowerLetter"/>
      <w:lvlText w:val="%8."/>
      <w:lvlJc w:val="left"/>
      <w:pPr>
        <w:tabs>
          <w:tab w:val="num" w:pos="7032"/>
        </w:tabs>
        <w:ind w:left="7032" w:hanging="360"/>
      </w:pPr>
    </w:lvl>
    <w:lvl w:ilvl="8" w:tplc="0C0A001B" w:tentative="1">
      <w:start w:val="1"/>
      <w:numFmt w:val="lowerRoman"/>
      <w:lvlText w:val="%9."/>
      <w:lvlJc w:val="right"/>
      <w:pPr>
        <w:tabs>
          <w:tab w:val="num" w:pos="7752"/>
        </w:tabs>
        <w:ind w:left="7752" w:hanging="180"/>
      </w:pPr>
    </w:lvl>
  </w:abstractNum>
  <w:abstractNum w:abstractNumId="34" w15:restartNumberingAfterBreak="0">
    <w:nsid w:val="62081C49"/>
    <w:multiLevelType w:val="hybridMultilevel"/>
    <w:tmpl w:val="538EE64E"/>
    <w:lvl w:ilvl="0" w:tplc="8A9AA6D8">
      <w:start w:val="1"/>
      <w:numFmt w:val="upperRoman"/>
      <w:lvlText w:val="%1."/>
      <w:lvlJc w:val="left"/>
      <w:pPr>
        <w:tabs>
          <w:tab w:val="num" w:pos="1080"/>
        </w:tabs>
        <w:ind w:left="1080" w:hanging="720"/>
      </w:pPr>
      <w:rPr>
        <w:rFonts w:hint="default"/>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2D70CB9"/>
    <w:multiLevelType w:val="hybridMultilevel"/>
    <w:tmpl w:val="0CE05288"/>
    <w:lvl w:ilvl="0" w:tplc="000ABD20">
      <w:start w:val="1"/>
      <w:numFmt w:val="upperRoman"/>
      <w:lvlText w:val="%1."/>
      <w:lvlJc w:val="left"/>
      <w:pPr>
        <w:tabs>
          <w:tab w:val="num" w:pos="1992"/>
        </w:tabs>
        <w:ind w:left="1992" w:hanging="720"/>
      </w:pPr>
      <w:rPr>
        <w:rFonts w:cs="Times New Roman" w:hint="default"/>
        <w:b w:val="0"/>
        <w:color w:val="auto"/>
      </w:rPr>
    </w:lvl>
    <w:lvl w:ilvl="1" w:tplc="0C0A0019">
      <w:start w:val="1"/>
      <w:numFmt w:val="lowerLetter"/>
      <w:lvlText w:val="%2."/>
      <w:lvlJc w:val="left"/>
      <w:pPr>
        <w:tabs>
          <w:tab w:val="num" w:pos="2712"/>
        </w:tabs>
        <w:ind w:left="2712" w:hanging="360"/>
      </w:pPr>
    </w:lvl>
    <w:lvl w:ilvl="2" w:tplc="0C0A001B" w:tentative="1">
      <w:start w:val="1"/>
      <w:numFmt w:val="lowerRoman"/>
      <w:lvlText w:val="%3."/>
      <w:lvlJc w:val="right"/>
      <w:pPr>
        <w:tabs>
          <w:tab w:val="num" w:pos="3432"/>
        </w:tabs>
        <w:ind w:left="3432" w:hanging="180"/>
      </w:pPr>
    </w:lvl>
    <w:lvl w:ilvl="3" w:tplc="0C0A000F" w:tentative="1">
      <w:start w:val="1"/>
      <w:numFmt w:val="decimal"/>
      <w:lvlText w:val="%4."/>
      <w:lvlJc w:val="left"/>
      <w:pPr>
        <w:tabs>
          <w:tab w:val="num" w:pos="4152"/>
        </w:tabs>
        <w:ind w:left="4152" w:hanging="360"/>
      </w:pPr>
    </w:lvl>
    <w:lvl w:ilvl="4" w:tplc="0C0A0019" w:tentative="1">
      <w:start w:val="1"/>
      <w:numFmt w:val="lowerLetter"/>
      <w:lvlText w:val="%5."/>
      <w:lvlJc w:val="left"/>
      <w:pPr>
        <w:tabs>
          <w:tab w:val="num" w:pos="4872"/>
        </w:tabs>
        <w:ind w:left="4872" w:hanging="360"/>
      </w:pPr>
    </w:lvl>
    <w:lvl w:ilvl="5" w:tplc="0C0A001B" w:tentative="1">
      <w:start w:val="1"/>
      <w:numFmt w:val="lowerRoman"/>
      <w:lvlText w:val="%6."/>
      <w:lvlJc w:val="right"/>
      <w:pPr>
        <w:tabs>
          <w:tab w:val="num" w:pos="5592"/>
        </w:tabs>
        <w:ind w:left="5592" w:hanging="180"/>
      </w:pPr>
    </w:lvl>
    <w:lvl w:ilvl="6" w:tplc="0C0A000F" w:tentative="1">
      <w:start w:val="1"/>
      <w:numFmt w:val="decimal"/>
      <w:lvlText w:val="%7."/>
      <w:lvlJc w:val="left"/>
      <w:pPr>
        <w:tabs>
          <w:tab w:val="num" w:pos="6312"/>
        </w:tabs>
        <w:ind w:left="6312" w:hanging="360"/>
      </w:pPr>
    </w:lvl>
    <w:lvl w:ilvl="7" w:tplc="0C0A0019" w:tentative="1">
      <w:start w:val="1"/>
      <w:numFmt w:val="lowerLetter"/>
      <w:lvlText w:val="%8."/>
      <w:lvlJc w:val="left"/>
      <w:pPr>
        <w:tabs>
          <w:tab w:val="num" w:pos="7032"/>
        </w:tabs>
        <w:ind w:left="7032" w:hanging="360"/>
      </w:pPr>
    </w:lvl>
    <w:lvl w:ilvl="8" w:tplc="0C0A001B" w:tentative="1">
      <w:start w:val="1"/>
      <w:numFmt w:val="lowerRoman"/>
      <w:lvlText w:val="%9."/>
      <w:lvlJc w:val="right"/>
      <w:pPr>
        <w:tabs>
          <w:tab w:val="num" w:pos="7752"/>
        </w:tabs>
        <w:ind w:left="7752" w:hanging="180"/>
      </w:pPr>
    </w:lvl>
  </w:abstractNum>
  <w:abstractNum w:abstractNumId="36" w15:restartNumberingAfterBreak="0">
    <w:nsid w:val="63451164"/>
    <w:multiLevelType w:val="hybridMultilevel"/>
    <w:tmpl w:val="9980744E"/>
    <w:lvl w:ilvl="0" w:tplc="D6DEAA6E">
      <w:start w:val="5"/>
      <w:numFmt w:val="upperRoman"/>
      <w:lvlText w:val="%1."/>
      <w:lvlJc w:val="left"/>
      <w:pPr>
        <w:tabs>
          <w:tab w:val="num" w:pos="720"/>
        </w:tabs>
        <w:ind w:left="720" w:hanging="720"/>
      </w:pPr>
      <w:rPr>
        <w:rFonts w:cs="Times New Roman" w:hint="default"/>
        <w:b w:val="0"/>
        <w:color w:val="auto"/>
      </w:rPr>
    </w:lvl>
    <w:lvl w:ilvl="1" w:tplc="080A0019" w:tentative="1">
      <w:start w:val="1"/>
      <w:numFmt w:val="lowerLetter"/>
      <w:lvlText w:val="%2."/>
      <w:lvlJc w:val="left"/>
      <w:pPr>
        <w:ind w:left="168" w:hanging="360"/>
      </w:pPr>
    </w:lvl>
    <w:lvl w:ilvl="2" w:tplc="080A001B" w:tentative="1">
      <w:start w:val="1"/>
      <w:numFmt w:val="lowerRoman"/>
      <w:lvlText w:val="%3."/>
      <w:lvlJc w:val="right"/>
      <w:pPr>
        <w:ind w:left="888" w:hanging="180"/>
      </w:pPr>
    </w:lvl>
    <w:lvl w:ilvl="3" w:tplc="080A000F" w:tentative="1">
      <w:start w:val="1"/>
      <w:numFmt w:val="decimal"/>
      <w:lvlText w:val="%4."/>
      <w:lvlJc w:val="left"/>
      <w:pPr>
        <w:ind w:left="1608" w:hanging="360"/>
      </w:pPr>
    </w:lvl>
    <w:lvl w:ilvl="4" w:tplc="080A0019" w:tentative="1">
      <w:start w:val="1"/>
      <w:numFmt w:val="lowerLetter"/>
      <w:lvlText w:val="%5."/>
      <w:lvlJc w:val="left"/>
      <w:pPr>
        <w:ind w:left="2328" w:hanging="360"/>
      </w:pPr>
    </w:lvl>
    <w:lvl w:ilvl="5" w:tplc="080A001B" w:tentative="1">
      <w:start w:val="1"/>
      <w:numFmt w:val="lowerRoman"/>
      <w:lvlText w:val="%6."/>
      <w:lvlJc w:val="right"/>
      <w:pPr>
        <w:ind w:left="3048" w:hanging="180"/>
      </w:pPr>
    </w:lvl>
    <w:lvl w:ilvl="6" w:tplc="080A000F" w:tentative="1">
      <w:start w:val="1"/>
      <w:numFmt w:val="decimal"/>
      <w:lvlText w:val="%7."/>
      <w:lvlJc w:val="left"/>
      <w:pPr>
        <w:ind w:left="3768" w:hanging="360"/>
      </w:pPr>
    </w:lvl>
    <w:lvl w:ilvl="7" w:tplc="080A0019" w:tentative="1">
      <w:start w:val="1"/>
      <w:numFmt w:val="lowerLetter"/>
      <w:lvlText w:val="%8."/>
      <w:lvlJc w:val="left"/>
      <w:pPr>
        <w:ind w:left="4488" w:hanging="360"/>
      </w:pPr>
    </w:lvl>
    <w:lvl w:ilvl="8" w:tplc="080A001B" w:tentative="1">
      <w:start w:val="1"/>
      <w:numFmt w:val="lowerRoman"/>
      <w:lvlText w:val="%9."/>
      <w:lvlJc w:val="right"/>
      <w:pPr>
        <w:ind w:left="5208" w:hanging="180"/>
      </w:pPr>
    </w:lvl>
  </w:abstractNum>
  <w:abstractNum w:abstractNumId="37" w15:restartNumberingAfterBreak="0">
    <w:nsid w:val="688B617E"/>
    <w:multiLevelType w:val="hybridMultilevel"/>
    <w:tmpl w:val="98BCEAAE"/>
    <w:lvl w:ilvl="0" w:tplc="7EC25FCC">
      <w:start w:val="9"/>
      <w:numFmt w:val="upperRoman"/>
      <w:lvlText w:val="%1."/>
      <w:lvlJc w:val="left"/>
      <w:pPr>
        <w:tabs>
          <w:tab w:val="num" w:pos="3180"/>
        </w:tabs>
        <w:ind w:left="3180" w:hanging="720"/>
      </w:pPr>
      <w:rPr>
        <w:rFonts w:hint="default"/>
      </w:rPr>
    </w:lvl>
    <w:lvl w:ilvl="1" w:tplc="0C0A0019">
      <w:start w:val="1"/>
      <w:numFmt w:val="lowerLetter"/>
      <w:lvlText w:val="%2."/>
      <w:lvlJc w:val="left"/>
      <w:pPr>
        <w:tabs>
          <w:tab w:val="num" w:pos="3540"/>
        </w:tabs>
        <w:ind w:left="3540" w:hanging="360"/>
      </w:pPr>
    </w:lvl>
    <w:lvl w:ilvl="2" w:tplc="0C0A001B" w:tentative="1">
      <w:start w:val="1"/>
      <w:numFmt w:val="lowerRoman"/>
      <w:lvlText w:val="%3."/>
      <w:lvlJc w:val="right"/>
      <w:pPr>
        <w:tabs>
          <w:tab w:val="num" w:pos="4260"/>
        </w:tabs>
        <w:ind w:left="4260" w:hanging="180"/>
      </w:pPr>
    </w:lvl>
    <w:lvl w:ilvl="3" w:tplc="0C0A000F" w:tentative="1">
      <w:start w:val="1"/>
      <w:numFmt w:val="decimal"/>
      <w:lvlText w:val="%4."/>
      <w:lvlJc w:val="left"/>
      <w:pPr>
        <w:tabs>
          <w:tab w:val="num" w:pos="4980"/>
        </w:tabs>
        <w:ind w:left="4980" w:hanging="360"/>
      </w:pPr>
    </w:lvl>
    <w:lvl w:ilvl="4" w:tplc="0C0A0019" w:tentative="1">
      <w:start w:val="1"/>
      <w:numFmt w:val="lowerLetter"/>
      <w:lvlText w:val="%5."/>
      <w:lvlJc w:val="left"/>
      <w:pPr>
        <w:tabs>
          <w:tab w:val="num" w:pos="5700"/>
        </w:tabs>
        <w:ind w:left="5700" w:hanging="360"/>
      </w:pPr>
    </w:lvl>
    <w:lvl w:ilvl="5" w:tplc="0C0A001B" w:tentative="1">
      <w:start w:val="1"/>
      <w:numFmt w:val="lowerRoman"/>
      <w:lvlText w:val="%6."/>
      <w:lvlJc w:val="right"/>
      <w:pPr>
        <w:tabs>
          <w:tab w:val="num" w:pos="6420"/>
        </w:tabs>
        <w:ind w:left="6420" w:hanging="180"/>
      </w:pPr>
    </w:lvl>
    <w:lvl w:ilvl="6" w:tplc="0C0A000F" w:tentative="1">
      <w:start w:val="1"/>
      <w:numFmt w:val="decimal"/>
      <w:lvlText w:val="%7."/>
      <w:lvlJc w:val="left"/>
      <w:pPr>
        <w:tabs>
          <w:tab w:val="num" w:pos="7140"/>
        </w:tabs>
        <w:ind w:left="7140" w:hanging="360"/>
      </w:pPr>
    </w:lvl>
    <w:lvl w:ilvl="7" w:tplc="0C0A0019" w:tentative="1">
      <w:start w:val="1"/>
      <w:numFmt w:val="lowerLetter"/>
      <w:lvlText w:val="%8."/>
      <w:lvlJc w:val="left"/>
      <w:pPr>
        <w:tabs>
          <w:tab w:val="num" w:pos="7860"/>
        </w:tabs>
        <w:ind w:left="7860" w:hanging="360"/>
      </w:pPr>
    </w:lvl>
    <w:lvl w:ilvl="8" w:tplc="0C0A001B" w:tentative="1">
      <w:start w:val="1"/>
      <w:numFmt w:val="lowerRoman"/>
      <w:lvlText w:val="%9."/>
      <w:lvlJc w:val="right"/>
      <w:pPr>
        <w:tabs>
          <w:tab w:val="num" w:pos="8580"/>
        </w:tabs>
        <w:ind w:left="8580" w:hanging="180"/>
      </w:pPr>
    </w:lvl>
  </w:abstractNum>
  <w:abstractNum w:abstractNumId="38" w15:restartNumberingAfterBreak="0">
    <w:nsid w:val="6ABB4524"/>
    <w:multiLevelType w:val="hybridMultilevel"/>
    <w:tmpl w:val="86E2FE98"/>
    <w:lvl w:ilvl="0" w:tplc="8550BB56">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0A355E"/>
    <w:multiLevelType w:val="hybridMultilevel"/>
    <w:tmpl w:val="9C422BF4"/>
    <w:lvl w:ilvl="0" w:tplc="EAEAAFB0">
      <w:start w:val="1"/>
      <w:numFmt w:val="upperRoman"/>
      <w:lvlText w:val="%1."/>
      <w:lvlJc w:val="left"/>
      <w:pPr>
        <w:tabs>
          <w:tab w:val="num" w:pos="1928"/>
        </w:tabs>
        <w:ind w:left="1928" w:hanging="720"/>
      </w:pPr>
      <w:rPr>
        <w:rFonts w:hint="default"/>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40" w15:restartNumberingAfterBreak="0">
    <w:nsid w:val="6D220AA8"/>
    <w:multiLevelType w:val="hybridMultilevel"/>
    <w:tmpl w:val="4AB21774"/>
    <w:lvl w:ilvl="0" w:tplc="0F48A70E">
      <w:start w:val="1"/>
      <w:numFmt w:val="upperRoman"/>
      <w:lvlText w:val="%1."/>
      <w:lvlJc w:val="left"/>
      <w:pPr>
        <w:tabs>
          <w:tab w:val="num" w:pos="1080"/>
        </w:tabs>
        <w:ind w:left="1080" w:hanging="720"/>
      </w:pPr>
      <w:rPr>
        <w:rFonts w:hint="default"/>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22012A0"/>
    <w:multiLevelType w:val="hybridMultilevel"/>
    <w:tmpl w:val="3B52453C"/>
    <w:lvl w:ilvl="0" w:tplc="3D4E52E2">
      <w:start w:val="1"/>
      <w:numFmt w:val="upperRoman"/>
      <w:lvlText w:val="%1."/>
      <w:lvlJc w:val="left"/>
      <w:pPr>
        <w:tabs>
          <w:tab w:val="num" w:pos="1146"/>
        </w:tabs>
        <w:ind w:left="1146" w:hanging="720"/>
      </w:pPr>
      <w:rPr>
        <w:rFonts w:hint="default"/>
        <w:color w:val="auto"/>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2" w15:restartNumberingAfterBreak="0">
    <w:nsid w:val="75174A63"/>
    <w:multiLevelType w:val="hybridMultilevel"/>
    <w:tmpl w:val="1360C2B6"/>
    <w:lvl w:ilvl="0" w:tplc="0C0A0017">
      <w:start w:val="1"/>
      <w:numFmt w:val="lowerLetter"/>
      <w:lvlText w:val="%1)"/>
      <w:lvlJc w:val="left"/>
      <w:pPr>
        <w:ind w:left="1260" w:hanging="360"/>
      </w:pPr>
    </w:lvl>
    <w:lvl w:ilvl="1" w:tplc="0C0A0017">
      <w:start w:val="1"/>
      <w:numFmt w:val="lowerLetter"/>
      <w:lvlText w:val="%2)"/>
      <w:lvlJc w:val="left"/>
      <w:pPr>
        <w:ind w:left="1637" w:hanging="360"/>
      </w:pPr>
    </w:lvl>
    <w:lvl w:ilvl="2" w:tplc="0C0A001B">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43" w15:restartNumberingAfterBreak="0">
    <w:nsid w:val="78604384"/>
    <w:multiLevelType w:val="singleLevel"/>
    <w:tmpl w:val="D3FE4EE4"/>
    <w:lvl w:ilvl="0">
      <w:start w:val="1"/>
      <w:numFmt w:val="decimal"/>
      <w:lvlText w:val="%1.-"/>
      <w:lvlJc w:val="left"/>
      <w:pPr>
        <w:tabs>
          <w:tab w:val="num" w:pos="454"/>
        </w:tabs>
        <w:ind w:left="454" w:hanging="454"/>
      </w:pPr>
    </w:lvl>
  </w:abstractNum>
  <w:abstractNum w:abstractNumId="44" w15:restartNumberingAfterBreak="0">
    <w:nsid w:val="7E420BCA"/>
    <w:multiLevelType w:val="hybridMultilevel"/>
    <w:tmpl w:val="9D3A2344"/>
    <w:lvl w:ilvl="0" w:tplc="E1E6E2D4">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num w:numId="1" w16cid:durableId="902787488">
    <w:abstractNumId w:val="20"/>
  </w:num>
  <w:num w:numId="2" w16cid:durableId="1846893878">
    <w:abstractNumId w:val="28"/>
  </w:num>
  <w:num w:numId="3" w16cid:durableId="2018992742">
    <w:abstractNumId w:val="43"/>
  </w:num>
  <w:num w:numId="4" w16cid:durableId="693189712">
    <w:abstractNumId w:val="2"/>
  </w:num>
  <w:num w:numId="5" w16cid:durableId="1980764312">
    <w:abstractNumId w:val="35"/>
  </w:num>
  <w:num w:numId="6" w16cid:durableId="530458674">
    <w:abstractNumId w:val="15"/>
  </w:num>
  <w:num w:numId="7" w16cid:durableId="2014917637">
    <w:abstractNumId w:val="5"/>
  </w:num>
  <w:num w:numId="8" w16cid:durableId="1263344395">
    <w:abstractNumId w:val="22"/>
  </w:num>
  <w:num w:numId="9" w16cid:durableId="1453481969">
    <w:abstractNumId w:val="21"/>
  </w:num>
  <w:num w:numId="10" w16cid:durableId="1295646767">
    <w:abstractNumId w:val="17"/>
  </w:num>
  <w:num w:numId="11" w16cid:durableId="2031375116">
    <w:abstractNumId w:val="38"/>
  </w:num>
  <w:num w:numId="12" w16cid:durableId="1440103911">
    <w:abstractNumId w:val="4"/>
  </w:num>
  <w:num w:numId="13" w16cid:durableId="816530379">
    <w:abstractNumId w:val="29"/>
  </w:num>
  <w:num w:numId="14" w16cid:durableId="1930970006">
    <w:abstractNumId w:val="33"/>
  </w:num>
  <w:num w:numId="15" w16cid:durableId="134104448">
    <w:abstractNumId w:val="11"/>
  </w:num>
  <w:num w:numId="16" w16cid:durableId="79261558">
    <w:abstractNumId w:val="27"/>
  </w:num>
  <w:num w:numId="17" w16cid:durableId="363337100">
    <w:abstractNumId w:val="13"/>
  </w:num>
  <w:num w:numId="18" w16cid:durableId="625477054">
    <w:abstractNumId w:val="40"/>
  </w:num>
  <w:num w:numId="19" w16cid:durableId="1085615006">
    <w:abstractNumId w:val="44"/>
  </w:num>
  <w:num w:numId="20" w16cid:durableId="254290658">
    <w:abstractNumId w:val="12"/>
  </w:num>
  <w:num w:numId="21" w16cid:durableId="2075733814">
    <w:abstractNumId w:val="19"/>
  </w:num>
  <w:num w:numId="22" w16cid:durableId="2070767412">
    <w:abstractNumId w:val="41"/>
  </w:num>
  <w:num w:numId="23" w16cid:durableId="1722704337">
    <w:abstractNumId w:val="18"/>
  </w:num>
  <w:num w:numId="24" w16cid:durableId="280185261">
    <w:abstractNumId w:val="1"/>
  </w:num>
  <w:num w:numId="25" w16cid:durableId="1064259456">
    <w:abstractNumId w:val="34"/>
  </w:num>
  <w:num w:numId="26" w16cid:durableId="1573392207">
    <w:abstractNumId w:val="26"/>
  </w:num>
  <w:num w:numId="27" w16cid:durableId="380058523">
    <w:abstractNumId w:val="39"/>
  </w:num>
  <w:num w:numId="28" w16cid:durableId="445927301">
    <w:abstractNumId w:val="37"/>
  </w:num>
  <w:num w:numId="29" w16cid:durableId="2062636460">
    <w:abstractNumId w:val="3"/>
  </w:num>
  <w:num w:numId="30" w16cid:durableId="818882067">
    <w:abstractNumId w:val="42"/>
  </w:num>
  <w:num w:numId="31" w16cid:durableId="1579629445">
    <w:abstractNumId w:val="6"/>
  </w:num>
  <w:num w:numId="32" w16cid:durableId="1154251548">
    <w:abstractNumId w:val="8"/>
  </w:num>
  <w:num w:numId="33" w16cid:durableId="758327458">
    <w:abstractNumId w:val="0"/>
  </w:num>
  <w:num w:numId="34" w16cid:durableId="2053191665">
    <w:abstractNumId w:val="31"/>
  </w:num>
  <w:num w:numId="35" w16cid:durableId="950938446">
    <w:abstractNumId w:val="24"/>
  </w:num>
  <w:num w:numId="36" w16cid:durableId="696540067">
    <w:abstractNumId w:val="23"/>
  </w:num>
  <w:num w:numId="37" w16cid:durableId="1833133527">
    <w:abstractNumId w:val="14"/>
  </w:num>
  <w:num w:numId="38" w16cid:durableId="667707546">
    <w:abstractNumId w:val="30"/>
  </w:num>
  <w:num w:numId="39" w16cid:durableId="1785731380">
    <w:abstractNumId w:val="7"/>
  </w:num>
  <w:num w:numId="40" w16cid:durableId="209539123">
    <w:abstractNumId w:val="32"/>
  </w:num>
  <w:num w:numId="41" w16cid:durableId="1078360896">
    <w:abstractNumId w:val="9"/>
  </w:num>
  <w:num w:numId="42" w16cid:durableId="189925193">
    <w:abstractNumId w:val="25"/>
  </w:num>
  <w:num w:numId="43" w16cid:durableId="1770004735">
    <w:abstractNumId w:val="16"/>
  </w:num>
  <w:num w:numId="44" w16cid:durableId="1389109904">
    <w:abstractNumId w:val="36"/>
  </w:num>
  <w:num w:numId="45" w16cid:durableId="94978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419"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419"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EC"/>
    <w:rsid w:val="00004B43"/>
    <w:rsid w:val="000072D4"/>
    <w:rsid w:val="00023CEF"/>
    <w:rsid w:val="000337AD"/>
    <w:rsid w:val="0003399A"/>
    <w:rsid w:val="000365A8"/>
    <w:rsid w:val="0004007F"/>
    <w:rsid w:val="00042453"/>
    <w:rsid w:val="00045C7B"/>
    <w:rsid w:val="00053591"/>
    <w:rsid w:val="00064EC7"/>
    <w:rsid w:val="00074EDE"/>
    <w:rsid w:val="00076D8A"/>
    <w:rsid w:val="00081CB3"/>
    <w:rsid w:val="00082F98"/>
    <w:rsid w:val="000844B6"/>
    <w:rsid w:val="0008555E"/>
    <w:rsid w:val="00087314"/>
    <w:rsid w:val="00091C1E"/>
    <w:rsid w:val="00092B33"/>
    <w:rsid w:val="000952EC"/>
    <w:rsid w:val="00095755"/>
    <w:rsid w:val="000A64E6"/>
    <w:rsid w:val="000B2092"/>
    <w:rsid w:val="000B5C30"/>
    <w:rsid w:val="000B7AD0"/>
    <w:rsid w:val="000C17D9"/>
    <w:rsid w:val="000C2ED8"/>
    <w:rsid w:val="000D1AF3"/>
    <w:rsid w:val="000E48AB"/>
    <w:rsid w:val="000E58BF"/>
    <w:rsid w:val="000F1D4E"/>
    <w:rsid w:val="000F52CB"/>
    <w:rsid w:val="001020D0"/>
    <w:rsid w:val="00105249"/>
    <w:rsid w:val="00107238"/>
    <w:rsid w:val="0011243D"/>
    <w:rsid w:val="00116502"/>
    <w:rsid w:val="0012100C"/>
    <w:rsid w:val="0012529B"/>
    <w:rsid w:val="0013085A"/>
    <w:rsid w:val="00132092"/>
    <w:rsid w:val="00137165"/>
    <w:rsid w:val="00156431"/>
    <w:rsid w:val="001708A3"/>
    <w:rsid w:val="0017112D"/>
    <w:rsid w:val="00174608"/>
    <w:rsid w:val="00177FCD"/>
    <w:rsid w:val="0018051E"/>
    <w:rsid w:val="001806D9"/>
    <w:rsid w:val="00185043"/>
    <w:rsid w:val="00195C34"/>
    <w:rsid w:val="001B18E9"/>
    <w:rsid w:val="001C492E"/>
    <w:rsid w:val="001D0117"/>
    <w:rsid w:val="001D413E"/>
    <w:rsid w:val="001D633B"/>
    <w:rsid w:val="001E53E3"/>
    <w:rsid w:val="001F1D82"/>
    <w:rsid w:val="00211848"/>
    <w:rsid w:val="00217FFA"/>
    <w:rsid w:val="002208E7"/>
    <w:rsid w:val="002245B4"/>
    <w:rsid w:val="00226552"/>
    <w:rsid w:val="00233E7C"/>
    <w:rsid w:val="0024420B"/>
    <w:rsid w:val="00245C52"/>
    <w:rsid w:val="00247FF3"/>
    <w:rsid w:val="00253ED7"/>
    <w:rsid w:val="00254050"/>
    <w:rsid w:val="00256241"/>
    <w:rsid w:val="002666FE"/>
    <w:rsid w:val="00270CB2"/>
    <w:rsid w:val="002844EF"/>
    <w:rsid w:val="00287EB3"/>
    <w:rsid w:val="00291678"/>
    <w:rsid w:val="00292BC2"/>
    <w:rsid w:val="00295C0D"/>
    <w:rsid w:val="00296B6F"/>
    <w:rsid w:val="002A1B49"/>
    <w:rsid w:val="002A5628"/>
    <w:rsid w:val="002A5AD8"/>
    <w:rsid w:val="002B30CB"/>
    <w:rsid w:val="002B7130"/>
    <w:rsid w:val="002D1262"/>
    <w:rsid w:val="002E4389"/>
    <w:rsid w:val="002F62F7"/>
    <w:rsid w:val="003018F5"/>
    <w:rsid w:val="00305AA0"/>
    <w:rsid w:val="00306BF4"/>
    <w:rsid w:val="0030754B"/>
    <w:rsid w:val="00310BDB"/>
    <w:rsid w:val="00310BE3"/>
    <w:rsid w:val="003147D6"/>
    <w:rsid w:val="00317E45"/>
    <w:rsid w:val="00320406"/>
    <w:rsid w:val="00323B47"/>
    <w:rsid w:val="00331801"/>
    <w:rsid w:val="003346CC"/>
    <w:rsid w:val="00347491"/>
    <w:rsid w:val="00353DEC"/>
    <w:rsid w:val="00363DC4"/>
    <w:rsid w:val="00371B98"/>
    <w:rsid w:val="003803FD"/>
    <w:rsid w:val="00383297"/>
    <w:rsid w:val="003938E8"/>
    <w:rsid w:val="00393A94"/>
    <w:rsid w:val="003B2D9A"/>
    <w:rsid w:val="003C5156"/>
    <w:rsid w:val="003D12E6"/>
    <w:rsid w:val="003E1C49"/>
    <w:rsid w:val="003E5D8D"/>
    <w:rsid w:val="003F10B0"/>
    <w:rsid w:val="003F3F24"/>
    <w:rsid w:val="0040772E"/>
    <w:rsid w:val="00413187"/>
    <w:rsid w:val="00415307"/>
    <w:rsid w:val="00421623"/>
    <w:rsid w:val="004220DD"/>
    <w:rsid w:val="00436D9E"/>
    <w:rsid w:val="00441CEC"/>
    <w:rsid w:val="00452595"/>
    <w:rsid w:val="0045521F"/>
    <w:rsid w:val="00460257"/>
    <w:rsid w:val="00460431"/>
    <w:rsid w:val="00462B58"/>
    <w:rsid w:val="004677BC"/>
    <w:rsid w:val="00470AA4"/>
    <w:rsid w:val="004755C8"/>
    <w:rsid w:val="00476391"/>
    <w:rsid w:val="00480637"/>
    <w:rsid w:val="004871CA"/>
    <w:rsid w:val="00497A37"/>
    <w:rsid w:val="004A36F6"/>
    <w:rsid w:val="004A6169"/>
    <w:rsid w:val="004B04B2"/>
    <w:rsid w:val="004B59B3"/>
    <w:rsid w:val="004B7A72"/>
    <w:rsid w:val="004C0B3B"/>
    <w:rsid w:val="004C28B8"/>
    <w:rsid w:val="004C64C4"/>
    <w:rsid w:val="004C773A"/>
    <w:rsid w:val="004D0AD0"/>
    <w:rsid w:val="004E0B9A"/>
    <w:rsid w:val="004E1BAE"/>
    <w:rsid w:val="004E2705"/>
    <w:rsid w:val="004F021E"/>
    <w:rsid w:val="004F0E76"/>
    <w:rsid w:val="004F7BAA"/>
    <w:rsid w:val="00504CAE"/>
    <w:rsid w:val="00505C27"/>
    <w:rsid w:val="00513D60"/>
    <w:rsid w:val="005145BF"/>
    <w:rsid w:val="005241D6"/>
    <w:rsid w:val="00533B90"/>
    <w:rsid w:val="0053676A"/>
    <w:rsid w:val="0053703F"/>
    <w:rsid w:val="0055121D"/>
    <w:rsid w:val="00554568"/>
    <w:rsid w:val="00564F39"/>
    <w:rsid w:val="005723E1"/>
    <w:rsid w:val="00575CC6"/>
    <w:rsid w:val="005764E7"/>
    <w:rsid w:val="00576CFD"/>
    <w:rsid w:val="00576F0D"/>
    <w:rsid w:val="00577789"/>
    <w:rsid w:val="00592A76"/>
    <w:rsid w:val="005963EC"/>
    <w:rsid w:val="005A18B0"/>
    <w:rsid w:val="005A6016"/>
    <w:rsid w:val="005B4042"/>
    <w:rsid w:val="005C43F8"/>
    <w:rsid w:val="005C51EE"/>
    <w:rsid w:val="005D4668"/>
    <w:rsid w:val="005D6497"/>
    <w:rsid w:val="005E0BD1"/>
    <w:rsid w:val="005E5FFB"/>
    <w:rsid w:val="005E7EC3"/>
    <w:rsid w:val="005F1BD3"/>
    <w:rsid w:val="0060084A"/>
    <w:rsid w:val="006025F6"/>
    <w:rsid w:val="00604EBE"/>
    <w:rsid w:val="0060683E"/>
    <w:rsid w:val="0061097D"/>
    <w:rsid w:val="00617ACB"/>
    <w:rsid w:val="00620D16"/>
    <w:rsid w:val="00622418"/>
    <w:rsid w:val="00623339"/>
    <w:rsid w:val="0062360A"/>
    <w:rsid w:val="00630FC1"/>
    <w:rsid w:val="00633A04"/>
    <w:rsid w:val="00644191"/>
    <w:rsid w:val="00651D11"/>
    <w:rsid w:val="006526A8"/>
    <w:rsid w:val="00652B69"/>
    <w:rsid w:val="006578ED"/>
    <w:rsid w:val="00662B03"/>
    <w:rsid w:val="00662BC6"/>
    <w:rsid w:val="006678C3"/>
    <w:rsid w:val="00675E92"/>
    <w:rsid w:val="006812C8"/>
    <w:rsid w:val="006904D3"/>
    <w:rsid w:val="006A2306"/>
    <w:rsid w:val="006B1443"/>
    <w:rsid w:val="006B552C"/>
    <w:rsid w:val="006B7B1B"/>
    <w:rsid w:val="006C3AF2"/>
    <w:rsid w:val="006C605F"/>
    <w:rsid w:val="006D11E5"/>
    <w:rsid w:val="006D1234"/>
    <w:rsid w:val="006D240A"/>
    <w:rsid w:val="006D2AEE"/>
    <w:rsid w:val="006D2B4C"/>
    <w:rsid w:val="006D3CEE"/>
    <w:rsid w:val="006D72DA"/>
    <w:rsid w:val="006D73EF"/>
    <w:rsid w:val="006E011A"/>
    <w:rsid w:val="006E1EF3"/>
    <w:rsid w:val="006E56DA"/>
    <w:rsid w:val="006F1BE3"/>
    <w:rsid w:val="006F1FD4"/>
    <w:rsid w:val="006F64BF"/>
    <w:rsid w:val="0070222B"/>
    <w:rsid w:val="007051C1"/>
    <w:rsid w:val="007120BA"/>
    <w:rsid w:val="00712ADD"/>
    <w:rsid w:val="00714903"/>
    <w:rsid w:val="00714968"/>
    <w:rsid w:val="00715D33"/>
    <w:rsid w:val="00716158"/>
    <w:rsid w:val="007163B7"/>
    <w:rsid w:val="00720E8F"/>
    <w:rsid w:val="00722407"/>
    <w:rsid w:val="00723929"/>
    <w:rsid w:val="00723FF8"/>
    <w:rsid w:val="00743AA9"/>
    <w:rsid w:val="00744BBB"/>
    <w:rsid w:val="00750AD5"/>
    <w:rsid w:val="007677CA"/>
    <w:rsid w:val="007701E7"/>
    <w:rsid w:val="007801C2"/>
    <w:rsid w:val="00785198"/>
    <w:rsid w:val="00787410"/>
    <w:rsid w:val="0079637F"/>
    <w:rsid w:val="007A70F6"/>
    <w:rsid w:val="007B2302"/>
    <w:rsid w:val="007C6A97"/>
    <w:rsid w:val="007E5CFE"/>
    <w:rsid w:val="007E7EF4"/>
    <w:rsid w:val="008053C1"/>
    <w:rsid w:val="00820EEE"/>
    <w:rsid w:val="008218B1"/>
    <w:rsid w:val="00822A09"/>
    <w:rsid w:val="0082687A"/>
    <w:rsid w:val="00830D0C"/>
    <w:rsid w:val="00835A50"/>
    <w:rsid w:val="00837D2E"/>
    <w:rsid w:val="00850CCF"/>
    <w:rsid w:val="008575C8"/>
    <w:rsid w:val="008674FC"/>
    <w:rsid w:val="00871AB7"/>
    <w:rsid w:val="00875588"/>
    <w:rsid w:val="0087625C"/>
    <w:rsid w:val="008904DF"/>
    <w:rsid w:val="00891FAE"/>
    <w:rsid w:val="008B626D"/>
    <w:rsid w:val="008C1F4B"/>
    <w:rsid w:val="008C484A"/>
    <w:rsid w:val="008C5DDD"/>
    <w:rsid w:val="008D2767"/>
    <w:rsid w:val="008D31CD"/>
    <w:rsid w:val="008E6327"/>
    <w:rsid w:val="008E6572"/>
    <w:rsid w:val="008F1C7B"/>
    <w:rsid w:val="008F22CA"/>
    <w:rsid w:val="008F3C0C"/>
    <w:rsid w:val="008F4C66"/>
    <w:rsid w:val="00900747"/>
    <w:rsid w:val="00907D61"/>
    <w:rsid w:val="009124E5"/>
    <w:rsid w:val="00912D82"/>
    <w:rsid w:val="009137A2"/>
    <w:rsid w:val="00920C75"/>
    <w:rsid w:val="0092168C"/>
    <w:rsid w:val="009262D6"/>
    <w:rsid w:val="00926859"/>
    <w:rsid w:val="00946E16"/>
    <w:rsid w:val="00952999"/>
    <w:rsid w:val="00956326"/>
    <w:rsid w:val="0096156F"/>
    <w:rsid w:val="00980D12"/>
    <w:rsid w:val="0098636D"/>
    <w:rsid w:val="009A70CC"/>
    <w:rsid w:val="009B525B"/>
    <w:rsid w:val="009B566E"/>
    <w:rsid w:val="009B62B7"/>
    <w:rsid w:val="009C010F"/>
    <w:rsid w:val="009C6780"/>
    <w:rsid w:val="009C7188"/>
    <w:rsid w:val="009D304A"/>
    <w:rsid w:val="009D7B36"/>
    <w:rsid w:val="009E46F1"/>
    <w:rsid w:val="009E65D2"/>
    <w:rsid w:val="009F2747"/>
    <w:rsid w:val="009F3C3F"/>
    <w:rsid w:val="00A05FE9"/>
    <w:rsid w:val="00A102B0"/>
    <w:rsid w:val="00A14FE6"/>
    <w:rsid w:val="00A17983"/>
    <w:rsid w:val="00A202C7"/>
    <w:rsid w:val="00A23A59"/>
    <w:rsid w:val="00A25741"/>
    <w:rsid w:val="00A321AD"/>
    <w:rsid w:val="00A36257"/>
    <w:rsid w:val="00A4278D"/>
    <w:rsid w:val="00A42B0F"/>
    <w:rsid w:val="00A45305"/>
    <w:rsid w:val="00A559F2"/>
    <w:rsid w:val="00A61E8B"/>
    <w:rsid w:val="00A63E75"/>
    <w:rsid w:val="00A65E87"/>
    <w:rsid w:val="00A73546"/>
    <w:rsid w:val="00A75F21"/>
    <w:rsid w:val="00A92C88"/>
    <w:rsid w:val="00A94F91"/>
    <w:rsid w:val="00AA3C2C"/>
    <w:rsid w:val="00AA4DBD"/>
    <w:rsid w:val="00AA7A60"/>
    <w:rsid w:val="00AB3D3E"/>
    <w:rsid w:val="00AB7BB5"/>
    <w:rsid w:val="00AD03C3"/>
    <w:rsid w:val="00AD0DEA"/>
    <w:rsid w:val="00AD29AC"/>
    <w:rsid w:val="00AF25DB"/>
    <w:rsid w:val="00AF5A1B"/>
    <w:rsid w:val="00AF5DF6"/>
    <w:rsid w:val="00AF7EE7"/>
    <w:rsid w:val="00B11D93"/>
    <w:rsid w:val="00B136B8"/>
    <w:rsid w:val="00B16A69"/>
    <w:rsid w:val="00B212BB"/>
    <w:rsid w:val="00B316F4"/>
    <w:rsid w:val="00B401F8"/>
    <w:rsid w:val="00B43706"/>
    <w:rsid w:val="00B45D08"/>
    <w:rsid w:val="00B47DA6"/>
    <w:rsid w:val="00B57399"/>
    <w:rsid w:val="00B600A3"/>
    <w:rsid w:val="00B662E8"/>
    <w:rsid w:val="00B802ED"/>
    <w:rsid w:val="00B85ADC"/>
    <w:rsid w:val="00B86641"/>
    <w:rsid w:val="00B940F7"/>
    <w:rsid w:val="00BC1AD7"/>
    <w:rsid w:val="00BC1D80"/>
    <w:rsid w:val="00BE0AD1"/>
    <w:rsid w:val="00BE441B"/>
    <w:rsid w:val="00BE5861"/>
    <w:rsid w:val="00BF4648"/>
    <w:rsid w:val="00C03A9B"/>
    <w:rsid w:val="00C23B0C"/>
    <w:rsid w:val="00C23F19"/>
    <w:rsid w:val="00C2409E"/>
    <w:rsid w:val="00C3297A"/>
    <w:rsid w:val="00C34650"/>
    <w:rsid w:val="00C379CC"/>
    <w:rsid w:val="00C41FC7"/>
    <w:rsid w:val="00C430D5"/>
    <w:rsid w:val="00C452E6"/>
    <w:rsid w:val="00C507CD"/>
    <w:rsid w:val="00C50E63"/>
    <w:rsid w:val="00C542B7"/>
    <w:rsid w:val="00C557E7"/>
    <w:rsid w:val="00C66916"/>
    <w:rsid w:val="00C74B0E"/>
    <w:rsid w:val="00C75872"/>
    <w:rsid w:val="00C8065C"/>
    <w:rsid w:val="00C874CF"/>
    <w:rsid w:val="00C92A0A"/>
    <w:rsid w:val="00C95C50"/>
    <w:rsid w:val="00C95FB9"/>
    <w:rsid w:val="00C95FD0"/>
    <w:rsid w:val="00CB1F95"/>
    <w:rsid w:val="00CB29D3"/>
    <w:rsid w:val="00CB3480"/>
    <w:rsid w:val="00CB4A6B"/>
    <w:rsid w:val="00CB762D"/>
    <w:rsid w:val="00CC2E69"/>
    <w:rsid w:val="00CD0521"/>
    <w:rsid w:val="00CD4CB1"/>
    <w:rsid w:val="00CE14F1"/>
    <w:rsid w:val="00CF30C9"/>
    <w:rsid w:val="00CF5EF9"/>
    <w:rsid w:val="00CF6412"/>
    <w:rsid w:val="00CF70DB"/>
    <w:rsid w:val="00D0179C"/>
    <w:rsid w:val="00D11C84"/>
    <w:rsid w:val="00D125E7"/>
    <w:rsid w:val="00D23CA3"/>
    <w:rsid w:val="00D30BF6"/>
    <w:rsid w:val="00D33084"/>
    <w:rsid w:val="00D34FA6"/>
    <w:rsid w:val="00D351D6"/>
    <w:rsid w:val="00D45975"/>
    <w:rsid w:val="00D4718B"/>
    <w:rsid w:val="00D64225"/>
    <w:rsid w:val="00D65FD0"/>
    <w:rsid w:val="00D72B8B"/>
    <w:rsid w:val="00D87ABA"/>
    <w:rsid w:val="00DA06B6"/>
    <w:rsid w:val="00DA1802"/>
    <w:rsid w:val="00DA264D"/>
    <w:rsid w:val="00DA5193"/>
    <w:rsid w:val="00DA5C23"/>
    <w:rsid w:val="00DB052B"/>
    <w:rsid w:val="00DB253F"/>
    <w:rsid w:val="00DB749C"/>
    <w:rsid w:val="00DC1371"/>
    <w:rsid w:val="00DE033D"/>
    <w:rsid w:val="00DE3540"/>
    <w:rsid w:val="00DF15C1"/>
    <w:rsid w:val="00DF1B82"/>
    <w:rsid w:val="00DF7AFF"/>
    <w:rsid w:val="00E1244C"/>
    <w:rsid w:val="00E16AAB"/>
    <w:rsid w:val="00E212C2"/>
    <w:rsid w:val="00E21FA8"/>
    <w:rsid w:val="00E25AD5"/>
    <w:rsid w:val="00E30F49"/>
    <w:rsid w:val="00E31E31"/>
    <w:rsid w:val="00E34F4D"/>
    <w:rsid w:val="00E40C07"/>
    <w:rsid w:val="00E45E15"/>
    <w:rsid w:val="00E53547"/>
    <w:rsid w:val="00E5610C"/>
    <w:rsid w:val="00E711C7"/>
    <w:rsid w:val="00E72CCF"/>
    <w:rsid w:val="00E7455C"/>
    <w:rsid w:val="00E859DB"/>
    <w:rsid w:val="00E946CC"/>
    <w:rsid w:val="00E97E1B"/>
    <w:rsid w:val="00EA4E38"/>
    <w:rsid w:val="00EB1701"/>
    <w:rsid w:val="00EB245E"/>
    <w:rsid w:val="00EC0AC3"/>
    <w:rsid w:val="00EC2C81"/>
    <w:rsid w:val="00EC5119"/>
    <w:rsid w:val="00EC7AA2"/>
    <w:rsid w:val="00ED23E9"/>
    <w:rsid w:val="00ED4EA6"/>
    <w:rsid w:val="00EE0464"/>
    <w:rsid w:val="00EE1E34"/>
    <w:rsid w:val="00EE1F9B"/>
    <w:rsid w:val="00EF10A3"/>
    <w:rsid w:val="00EF18AE"/>
    <w:rsid w:val="00EF3C11"/>
    <w:rsid w:val="00EF4C4B"/>
    <w:rsid w:val="00EF7C07"/>
    <w:rsid w:val="00F1452A"/>
    <w:rsid w:val="00F1575A"/>
    <w:rsid w:val="00F326DF"/>
    <w:rsid w:val="00F428C3"/>
    <w:rsid w:val="00F44290"/>
    <w:rsid w:val="00F50E7F"/>
    <w:rsid w:val="00F52828"/>
    <w:rsid w:val="00F52EB5"/>
    <w:rsid w:val="00F61D4E"/>
    <w:rsid w:val="00F7354C"/>
    <w:rsid w:val="00F813E5"/>
    <w:rsid w:val="00F936FA"/>
    <w:rsid w:val="00F95766"/>
    <w:rsid w:val="00F95788"/>
    <w:rsid w:val="00F965E7"/>
    <w:rsid w:val="00FA315A"/>
    <w:rsid w:val="00FB2E41"/>
    <w:rsid w:val="00FB6499"/>
    <w:rsid w:val="00FC02C3"/>
    <w:rsid w:val="00FC1A35"/>
    <w:rsid w:val="00FC1B43"/>
    <w:rsid w:val="00FD0127"/>
    <w:rsid w:val="00FE56BC"/>
    <w:rsid w:val="00FE69C9"/>
    <w:rsid w:val="00FF3974"/>
    <w:rsid w:val="00FF7A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5E1F17C"/>
  <w15:docId w15:val="{FF0FD8DC-B0B0-4921-A8EC-F5D5F50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9DB"/>
    <w:rPr>
      <w:lang w:val="es-ES" w:eastAsia="es-ES"/>
    </w:rPr>
  </w:style>
  <w:style w:type="paragraph" w:styleId="Ttulo1">
    <w:name w:val="heading 1"/>
    <w:basedOn w:val="Normal"/>
    <w:next w:val="Normal"/>
    <w:qFormat/>
    <w:rsid w:val="0062360A"/>
    <w:pPr>
      <w:keepNext/>
      <w:spacing w:line="360" w:lineRule="auto"/>
      <w:jc w:val="center"/>
      <w:outlineLvl w:val="0"/>
    </w:pPr>
    <w:rPr>
      <w:rFonts w:ascii="Arial" w:hAnsi="Arial"/>
      <w:b/>
      <w:bCs/>
      <w:sz w:val="28"/>
    </w:rPr>
  </w:style>
  <w:style w:type="paragraph" w:styleId="Ttulo2">
    <w:name w:val="heading 2"/>
    <w:basedOn w:val="Normal"/>
    <w:next w:val="Normal"/>
    <w:qFormat/>
    <w:rsid w:val="0062360A"/>
    <w:pPr>
      <w:keepNext/>
      <w:widowControl w:val="0"/>
      <w:jc w:val="center"/>
      <w:outlineLvl w:val="1"/>
    </w:pPr>
    <w:rPr>
      <w:rFonts w:ascii="Arial" w:hAnsi="Arial"/>
      <w:b/>
      <w:sz w:val="26"/>
    </w:rPr>
  </w:style>
  <w:style w:type="paragraph" w:styleId="Ttulo3">
    <w:name w:val="heading 3"/>
    <w:basedOn w:val="Normal"/>
    <w:next w:val="Normal"/>
    <w:qFormat/>
    <w:rsid w:val="0062360A"/>
    <w:pPr>
      <w:keepNext/>
      <w:spacing w:line="360" w:lineRule="auto"/>
      <w:jc w:val="center"/>
      <w:outlineLvl w:val="2"/>
    </w:pPr>
    <w:rPr>
      <w:rFonts w:ascii="Arial" w:hAnsi="Arial"/>
      <w:b/>
      <w:sz w:val="23"/>
    </w:rPr>
  </w:style>
  <w:style w:type="paragraph" w:styleId="Ttulo4">
    <w:name w:val="heading 4"/>
    <w:basedOn w:val="Normal"/>
    <w:next w:val="Normal"/>
    <w:qFormat/>
    <w:rsid w:val="0062360A"/>
    <w:pPr>
      <w:keepNext/>
      <w:jc w:val="both"/>
      <w:outlineLvl w:val="3"/>
    </w:pPr>
    <w:rPr>
      <w:rFonts w:ascii="Arial" w:hAnsi="Arial"/>
      <w:sz w:val="26"/>
    </w:rPr>
  </w:style>
  <w:style w:type="paragraph" w:styleId="Ttulo5">
    <w:name w:val="heading 5"/>
    <w:basedOn w:val="Normal"/>
    <w:next w:val="Normal"/>
    <w:qFormat/>
    <w:rsid w:val="0062360A"/>
    <w:pPr>
      <w:keepNext/>
      <w:spacing w:line="360" w:lineRule="auto"/>
      <w:jc w:val="both"/>
      <w:outlineLvl w:val="4"/>
    </w:pPr>
    <w:rPr>
      <w:rFonts w:ascii="Arial" w:hAnsi="Arial"/>
      <w:b/>
      <w:sz w:val="23"/>
    </w:rPr>
  </w:style>
  <w:style w:type="paragraph" w:styleId="Ttulo7">
    <w:name w:val="heading 7"/>
    <w:basedOn w:val="Normal"/>
    <w:next w:val="Normal"/>
    <w:qFormat/>
    <w:rsid w:val="0062360A"/>
    <w:pPr>
      <w:keepNext/>
      <w:jc w:val="center"/>
      <w:outlineLvl w:val="6"/>
    </w:pPr>
    <w:rPr>
      <w:b/>
      <w:bCs/>
    </w:rPr>
  </w:style>
  <w:style w:type="paragraph" w:styleId="Ttulo9">
    <w:name w:val="heading 9"/>
    <w:basedOn w:val="Normal"/>
    <w:next w:val="Normal"/>
    <w:qFormat/>
    <w:rsid w:val="0062360A"/>
    <w:pPr>
      <w:keepNext/>
      <w:widowControl w:val="0"/>
      <w:jc w:val="both"/>
      <w:outlineLvl w:val="8"/>
    </w:pPr>
    <w:rPr>
      <w:rFonts w:ascii="Arial" w:hAnsi="Arial"/>
      <w:b/>
      <w:sz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2360A"/>
    <w:pPr>
      <w:jc w:val="both"/>
    </w:pPr>
    <w:rPr>
      <w:rFonts w:ascii="Arial" w:hAnsi="Arial"/>
      <w:sz w:val="26"/>
    </w:rPr>
  </w:style>
  <w:style w:type="paragraph" w:styleId="Textoindependiente2">
    <w:name w:val="Body Text 2"/>
    <w:basedOn w:val="Normal"/>
    <w:rsid w:val="0062360A"/>
    <w:pPr>
      <w:jc w:val="both"/>
    </w:pPr>
    <w:rPr>
      <w:rFonts w:ascii="Arial" w:hAnsi="Arial"/>
      <w:sz w:val="26"/>
    </w:rPr>
  </w:style>
  <w:style w:type="paragraph" w:styleId="Textoindependiente3">
    <w:name w:val="Body Text 3"/>
    <w:basedOn w:val="Normal"/>
    <w:rsid w:val="0062360A"/>
    <w:pPr>
      <w:widowControl w:val="0"/>
      <w:jc w:val="both"/>
    </w:pPr>
    <w:rPr>
      <w:rFonts w:ascii="Arial" w:hAnsi="Arial"/>
      <w:b/>
      <w:sz w:val="26"/>
      <w:lang w:val="es-MX"/>
    </w:rPr>
  </w:style>
  <w:style w:type="paragraph" w:styleId="Encabezado">
    <w:name w:val="header"/>
    <w:basedOn w:val="Normal"/>
    <w:rsid w:val="0062360A"/>
    <w:pPr>
      <w:widowControl w:val="0"/>
      <w:tabs>
        <w:tab w:val="center" w:pos="4419"/>
        <w:tab w:val="right" w:pos="8838"/>
      </w:tabs>
    </w:pPr>
    <w:rPr>
      <w:sz w:val="26"/>
      <w:lang w:val="es-MX"/>
    </w:rPr>
  </w:style>
  <w:style w:type="paragraph" w:styleId="Piedepgina">
    <w:name w:val="footer"/>
    <w:basedOn w:val="Normal"/>
    <w:rsid w:val="0062360A"/>
    <w:pPr>
      <w:tabs>
        <w:tab w:val="center" w:pos="4419"/>
        <w:tab w:val="right" w:pos="8838"/>
      </w:tabs>
    </w:pPr>
  </w:style>
  <w:style w:type="character" w:styleId="Nmerodepgina">
    <w:name w:val="page number"/>
    <w:basedOn w:val="Fuentedeprrafopredeter"/>
    <w:rsid w:val="0062360A"/>
  </w:style>
  <w:style w:type="paragraph" w:styleId="Sangradetextonormal">
    <w:name w:val="Body Text Indent"/>
    <w:basedOn w:val="Normal"/>
    <w:rsid w:val="0062360A"/>
    <w:pPr>
      <w:spacing w:line="360" w:lineRule="auto"/>
      <w:ind w:firstLine="1701"/>
      <w:jc w:val="both"/>
    </w:pPr>
    <w:rPr>
      <w:rFonts w:ascii="Arial" w:hAnsi="Arial"/>
      <w:sz w:val="28"/>
    </w:rPr>
  </w:style>
  <w:style w:type="paragraph" w:styleId="Sangra3detindependiente">
    <w:name w:val="Body Text Indent 3"/>
    <w:basedOn w:val="Normal"/>
    <w:rsid w:val="0062360A"/>
    <w:pPr>
      <w:spacing w:line="360" w:lineRule="auto"/>
      <w:ind w:firstLine="1701"/>
      <w:jc w:val="both"/>
    </w:pPr>
    <w:rPr>
      <w:rFonts w:ascii="Arial" w:hAnsi="Arial"/>
      <w:sz w:val="28"/>
      <w:lang w:val="es-MX"/>
    </w:rPr>
  </w:style>
  <w:style w:type="paragraph" w:styleId="Sangra2detindependiente">
    <w:name w:val="Body Text Indent 2"/>
    <w:basedOn w:val="Normal"/>
    <w:rsid w:val="0062360A"/>
    <w:pPr>
      <w:spacing w:line="360" w:lineRule="auto"/>
      <w:ind w:firstLine="1710"/>
      <w:jc w:val="both"/>
    </w:pPr>
    <w:rPr>
      <w:rFonts w:ascii="Arial" w:hAnsi="Arial"/>
      <w:sz w:val="28"/>
      <w:lang w:val="es-MX"/>
    </w:rPr>
  </w:style>
  <w:style w:type="table" w:styleId="Tablaconcuadrcula">
    <w:name w:val="Table Grid"/>
    <w:basedOn w:val="Tablanormal"/>
    <w:rsid w:val="00C2409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rsid w:val="00ED4EA6"/>
    <w:pPr>
      <w:widowControl w:val="0"/>
      <w:autoSpaceDE w:val="0"/>
      <w:autoSpaceDN w:val="0"/>
      <w:adjustRightInd w:val="0"/>
      <w:spacing w:before="60" w:after="120" w:line="360" w:lineRule="auto"/>
      <w:ind w:left="566" w:hanging="283"/>
      <w:jc w:val="both"/>
    </w:pPr>
    <w:rPr>
      <w:rFonts w:ascii="Arial" w:hAnsi="Arial" w:cs="Arial"/>
      <w:sz w:val="24"/>
      <w:szCs w:val="24"/>
    </w:rPr>
  </w:style>
  <w:style w:type="paragraph" w:styleId="Lista">
    <w:name w:val="List"/>
    <w:basedOn w:val="Normal"/>
    <w:rsid w:val="00ED4EA6"/>
    <w:pPr>
      <w:widowControl w:val="0"/>
      <w:autoSpaceDE w:val="0"/>
      <w:autoSpaceDN w:val="0"/>
      <w:adjustRightInd w:val="0"/>
      <w:spacing w:before="60" w:after="120" w:line="360" w:lineRule="auto"/>
      <w:ind w:left="283" w:hanging="283"/>
      <w:jc w:val="both"/>
    </w:pPr>
    <w:rPr>
      <w:rFonts w:ascii="Arial" w:hAnsi="Arial" w:cs="Arial"/>
      <w:sz w:val="24"/>
      <w:szCs w:val="24"/>
    </w:rPr>
  </w:style>
  <w:style w:type="paragraph" w:styleId="Textoindependienteprimerasangra">
    <w:name w:val="Body Text First Indent"/>
    <w:basedOn w:val="Textoindependiente"/>
    <w:link w:val="TextoindependienteprimerasangraCar"/>
    <w:uiPriority w:val="99"/>
    <w:unhideWhenUsed/>
    <w:rsid w:val="00ED4EA6"/>
    <w:pPr>
      <w:spacing w:before="120" w:after="120"/>
      <w:ind w:firstLine="210"/>
    </w:pPr>
    <w:rPr>
      <w:rFonts w:cs="Arial"/>
      <w:sz w:val="16"/>
      <w:lang w:val="es-MX" w:eastAsia="en-US"/>
    </w:rPr>
  </w:style>
  <w:style w:type="character" w:customStyle="1" w:styleId="TextoindependienteCar">
    <w:name w:val="Texto independiente Car"/>
    <w:link w:val="Textoindependiente"/>
    <w:rsid w:val="00ED4EA6"/>
    <w:rPr>
      <w:rFonts w:ascii="Arial" w:hAnsi="Arial"/>
      <w:sz w:val="26"/>
    </w:rPr>
  </w:style>
  <w:style w:type="character" w:customStyle="1" w:styleId="TextoindependienteprimerasangraCar">
    <w:name w:val="Texto independiente primera sangría Car"/>
    <w:link w:val="Textoindependienteprimerasangra"/>
    <w:uiPriority w:val="99"/>
    <w:rsid w:val="00ED4EA6"/>
    <w:rPr>
      <w:rFonts w:ascii="Arial" w:hAnsi="Arial" w:cs="Arial"/>
      <w:sz w:val="16"/>
      <w:lang w:val="es-MX" w:eastAsia="en-US"/>
    </w:rPr>
  </w:style>
  <w:style w:type="paragraph" w:styleId="Saludo">
    <w:name w:val="Salutation"/>
    <w:basedOn w:val="Normal"/>
    <w:next w:val="Normal"/>
    <w:link w:val="SaludoCar"/>
    <w:rsid w:val="00ED4EA6"/>
    <w:rPr>
      <w:rFonts w:ascii="Arial" w:hAnsi="Arial"/>
      <w:sz w:val="24"/>
      <w:szCs w:val="24"/>
      <w:lang w:val="es-MX"/>
    </w:rPr>
  </w:style>
  <w:style w:type="character" w:customStyle="1" w:styleId="SaludoCar">
    <w:name w:val="Saludo Car"/>
    <w:link w:val="Saludo"/>
    <w:rsid w:val="00ED4EA6"/>
    <w:rPr>
      <w:rFonts w:ascii="Arial" w:hAnsi="Arial"/>
      <w:sz w:val="24"/>
      <w:szCs w:val="24"/>
      <w:lang w:val="es-MX"/>
    </w:rPr>
  </w:style>
  <w:style w:type="paragraph" w:styleId="Textodeglobo">
    <w:name w:val="Balloon Text"/>
    <w:basedOn w:val="Normal"/>
    <w:link w:val="TextodegloboCar"/>
    <w:rsid w:val="00195C34"/>
    <w:rPr>
      <w:rFonts w:ascii="Tahoma" w:hAnsi="Tahoma" w:cs="Tahoma"/>
      <w:sz w:val="16"/>
      <w:szCs w:val="16"/>
    </w:rPr>
  </w:style>
  <w:style w:type="character" w:customStyle="1" w:styleId="TextodegloboCar">
    <w:name w:val="Texto de globo Car"/>
    <w:basedOn w:val="Fuentedeprrafopredeter"/>
    <w:link w:val="Textodeglobo"/>
    <w:rsid w:val="00195C34"/>
    <w:rPr>
      <w:rFonts w:ascii="Tahoma" w:hAnsi="Tahoma" w:cs="Tahoma"/>
      <w:sz w:val="16"/>
      <w:szCs w:val="16"/>
      <w:lang w:val="es-ES" w:eastAsia="es-ES"/>
    </w:rPr>
  </w:style>
  <w:style w:type="paragraph" w:styleId="Prrafodelista">
    <w:name w:val="List Paragraph"/>
    <w:basedOn w:val="Normal"/>
    <w:uiPriority w:val="34"/>
    <w:qFormat/>
    <w:rsid w:val="00F44290"/>
    <w:pPr>
      <w:ind w:left="720"/>
      <w:contextualSpacing/>
    </w:pPr>
  </w:style>
  <w:style w:type="character" w:styleId="Hipervnculo">
    <w:name w:val="Hyperlink"/>
    <w:uiPriority w:val="99"/>
    <w:rsid w:val="00715D33"/>
    <w:rPr>
      <w:color w:val="0000FF"/>
      <w:u w:val="single"/>
    </w:rPr>
  </w:style>
  <w:style w:type="character" w:styleId="Mencinsinresolver">
    <w:name w:val="Unresolved Mention"/>
    <w:basedOn w:val="Fuentedeprrafopredeter"/>
    <w:uiPriority w:val="99"/>
    <w:semiHidden/>
    <w:unhideWhenUsed/>
    <w:rsid w:val="00B11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62094">
      <w:bodyDiv w:val="1"/>
      <w:marLeft w:val="0"/>
      <w:marRight w:val="0"/>
      <w:marTop w:val="0"/>
      <w:marBottom w:val="0"/>
      <w:divBdr>
        <w:top w:val="none" w:sz="0" w:space="0" w:color="auto"/>
        <w:left w:val="none" w:sz="0" w:space="0" w:color="auto"/>
        <w:bottom w:val="none" w:sz="0" w:space="0" w:color="auto"/>
        <w:right w:val="none" w:sz="0" w:space="0" w:color="auto"/>
      </w:divBdr>
    </w:div>
    <w:div w:id="18132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10/cxlviii-123-121023.pdf" TargetMode="External"/><Relationship Id="rId21" Type="http://schemas.openxmlformats.org/officeDocument/2006/relationships/hyperlink" Target="https://po.tamaulipas.gob.mx/wp-content/uploads/2023/10/cxlviii-123-121023.pdf" TargetMode="External"/><Relationship Id="rId42" Type="http://schemas.openxmlformats.org/officeDocument/2006/relationships/hyperlink" Target="https://po.tamaulipas.gob.mx/wp-content/uploads/2023/03/cxlviii-28-070323.pdf" TargetMode="External"/><Relationship Id="rId47" Type="http://schemas.openxmlformats.org/officeDocument/2006/relationships/hyperlink" Target="https://po.tamaulipas.gob.mx/wp-content/uploads/2023/03/cxlviii-28-070323.pdf" TargetMode="External"/><Relationship Id="rId63" Type="http://schemas.openxmlformats.org/officeDocument/2006/relationships/hyperlink" Target="https://po.tamaulipas.gob.mx/wp-content/uploads/2023/03/cxlviii-28-070323.pdf"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tamaulipas.gob.mx/wp-content/uploads/2023/03/cxlviii-28-070323.pdf" TargetMode="External"/><Relationship Id="rId29" Type="http://schemas.openxmlformats.org/officeDocument/2006/relationships/hyperlink" Target="https://po.tamaulipas.gob.mx/wp-content/uploads/2023/10/cxlviii-123-121023.pdf" TargetMode="External"/><Relationship Id="rId11" Type="http://schemas.openxmlformats.org/officeDocument/2006/relationships/hyperlink" Target="https://po.tamaulipas.gob.mx/wp-content/uploads/2026/05/cli-63-270526.pdf" TargetMode="External"/><Relationship Id="rId24" Type="http://schemas.openxmlformats.org/officeDocument/2006/relationships/hyperlink" Target="https://po.tamaulipas.gob.mx/wp-content/uploads/2023/10/cxlviii-123-121023.pdf" TargetMode="External"/><Relationship Id="rId32" Type="http://schemas.openxmlformats.org/officeDocument/2006/relationships/hyperlink" Target="https://po.tamaulipas.gob.mx/wp-content/uploads/2023/10/cxlviii-123-121023.pdf" TargetMode="External"/><Relationship Id="rId37" Type="http://schemas.openxmlformats.org/officeDocument/2006/relationships/hyperlink" Target="https://po.tamaulipas.gob.mx/wp-content/uploads/2023/10/cxlviii-123-121023.pdf" TargetMode="External"/><Relationship Id="rId40" Type="http://schemas.openxmlformats.org/officeDocument/2006/relationships/hyperlink" Target="https://po.tamaulipas.gob.mx/wp-content/uploads/2023/10/cxlviii-123-121023.pdf" TargetMode="External"/><Relationship Id="rId45" Type="http://schemas.openxmlformats.org/officeDocument/2006/relationships/hyperlink" Target="https://po.tamaulipas.gob.mx/wp-content/uploads/2023/09/cxlviii-106-050923.pdf" TargetMode="External"/><Relationship Id="rId53" Type="http://schemas.openxmlformats.org/officeDocument/2006/relationships/hyperlink" Target="https://po.tamaulipas.gob.mx/wp-content/uploads/2026/02/cli-Ext-No.09-270226.pdf" TargetMode="External"/><Relationship Id="rId58" Type="http://schemas.openxmlformats.org/officeDocument/2006/relationships/hyperlink" Target="https://po.tamaulipas.gob.mx/wp-content/uploads/2023/03/cxlviii-28-070323.pdf" TargetMode="External"/><Relationship Id="rId66" Type="http://schemas.openxmlformats.org/officeDocument/2006/relationships/hyperlink" Target="https://po.tamaulipas.gob.mx/wp-content/uploads/2023/05/cxlviii-56-100523.pdf" TargetMode="External"/><Relationship Id="rId5" Type="http://schemas.openxmlformats.org/officeDocument/2006/relationships/webSettings" Target="webSettings.xml"/><Relationship Id="rId61" Type="http://schemas.openxmlformats.org/officeDocument/2006/relationships/hyperlink" Target="https://po.tamaulipas.gob.mx/wp-content/uploads/2023/03/cxlviii-28-070323.pdf" TargetMode="External"/><Relationship Id="rId19" Type="http://schemas.openxmlformats.org/officeDocument/2006/relationships/hyperlink" Target="https://po.tamaulipas.gob.mx/wp-content/uploads/2023/10/cxlviii-123-121023.pdf" TargetMode="External"/><Relationship Id="rId14" Type="http://schemas.openxmlformats.org/officeDocument/2006/relationships/hyperlink" Target="https://po.tamaulipas.gob.mx/wp-content/uploads/2023/03/cxlviii-28-070323.pdf" TargetMode="External"/><Relationship Id="rId22" Type="http://schemas.openxmlformats.org/officeDocument/2006/relationships/hyperlink" Target="https://po.tamaulipas.gob.mx/wp-content/uploads/2023/10/cxlviii-123-121023.pdf" TargetMode="External"/><Relationship Id="rId27" Type="http://schemas.openxmlformats.org/officeDocument/2006/relationships/hyperlink" Target="https://po.tamaulipas.gob.mx/wp-content/uploads/2023/10/cxlviii-123-121023.pdf" TargetMode="External"/><Relationship Id="rId30" Type="http://schemas.openxmlformats.org/officeDocument/2006/relationships/hyperlink" Target="https://po.tamaulipas.gob.mx/wp-content/uploads/2023/10/cxlviii-123-121023.pdf" TargetMode="External"/><Relationship Id="rId35" Type="http://schemas.openxmlformats.org/officeDocument/2006/relationships/hyperlink" Target="https://po.tamaulipas.gob.mx/wp-content/uploads/2023/10/cxlviii-123-121023.pdf" TargetMode="External"/><Relationship Id="rId43" Type="http://schemas.openxmlformats.org/officeDocument/2006/relationships/hyperlink" Target="https://po.tamaulipas.gob.mx/wp-content/uploads/2023/09/cxlviii-106-050923.pdf" TargetMode="External"/><Relationship Id="rId48" Type="http://schemas.openxmlformats.org/officeDocument/2006/relationships/hyperlink" Target="https://po.tamaulipas.gob.mx/wp-content/uploads/2023/03/cxlviii-28-070323.pdf" TargetMode="External"/><Relationship Id="rId56" Type="http://schemas.openxmlformats.org/officeDocument/2006/relationships/hyperlink" Target="https://po.tamaulipas.gob.mx/wp-content/uploads/2023/05/cxlviii-56-100523.pdf" TargetMode="External"/><Relationship Id="rId64" Type="http://schemas.openxmlformats.org/officeDocument/2006/relationships/hyperlink" Target="https://po.tamaulipas.gob.mx/wp-content/uploads/2023/03/cxlviii-28-070323.pdf" TargetMode="External"/><Relationship Id="rId69"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po.tamaulipas.gob.mx/wp-content/uploads/2026/02/cli-Ext-No.09-270226.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po.tamaulipas.gob.mx/wp-content/uploads/2023/10/cxlviii-123-121023.pdf" TargetMode="External"/><Relationship Id="rId17" Type="http://schemas.openxmlformats.org/officeDocument/2006/relationships/hyperlink" Target="https://po.tamaulipas.gob.mx/wp-content/uploads/2023/10/cxlviii-123-121023.pdf" TargetMode="External"/><Relationship Id="rId25" Type="http://schemas.openxmlformats.org/officeDocument/2006/relationships/hyperlink" Target="https://po.tamaulipas.gob.mx/wp-content/uploads/2023/10/cxlviii-123-121023.pdf" TargetMode="External"/><Relationship Id="rId33" Type="http://schemas.openxmlformats.org/officeDocument/2006/relationships/hyperlink" Target="https://po.tamaulipas.gob.mx/wp-content/uploads/2023/10/cxlviii-123-121023.pdf" TargetMode="External"/><Relationship Id="rId38" Type="http://schemas.openxmlformats.org/officeDocument/2006/relationships/hyperlink" Target="https://po.tamaulipas.gob.mx/wp-content/uploads/2023/10/cxlviii-123-121023.pdf" TargetMode="External"/><Relationship Id="rId46" Type="http://schemas.openxmlformats.org/officeDocument/2006/relationships/hyperlink" Target="https://po.tamaulipas.gob.mx/wp-content/uploads/2022/06/cxlvii-70-140622F.pdf" TargetMode="External"/><Relationship Id="rId59" Type="http://schemas.openxmlformats.org/officeDocument/2006/relationships/hyperlink" Target="https://po.tamaulipas.gob.mx/wp-content/uploads/2022/06/cxlvii-70-140622F.pdf" TargetMode="External"/><Relationship Id="rId67" Type="http://schemas.openxmlformats.org/officeDocument/2006/relationships/header" Target="header1.xml"/><Relationship Id="rId20" Type="http://schemas.openxmlformats.org/officeDocument/2006/relationships/hyperlink" Target="https://po.tamaulipas.gob.mx/wp-content/uploads/2023/03/cxlviii-28-070323.pdf" TargetMode="External"/><Relationship Id="rId41" Type="http://schemas.openxmlformats.org/officeDocument/2006/relationships/hyperlink" Target="https://po.tamaulipas.gob.mx/wp-content/uploads/2023/10/cxlviii-123-121023.pdf" TargetMode="External"/><Relationship Id="rId54" Type="http://schemas.openxmlformats.org/officeDocument/2006/relationships/hyperlink" Target="https://po.tamaulipas.gob.mx/wp-content/uploads/2023/03/cxlviii-28-070323.pdf" TargetMode="External"/><Relationship Id="rId62" Type="http://schemas.openxmlformats.org/officeDocument/2006/relationships/hyperlink" Target="https://po.tamaulipas.gob.mx/wp-content/uploads/2023/03/cxlviii-28-070323.pdf"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3/10/cxlviii-123-121023.pdf" TargetMode="External"/><Relationship Id="rId23" Type="http://schemas.openxmlformats.org/officeDocument/2006/relationships/hyperlink" Target="https://po.tamaulipas.gob.mx/wp-content/uploads/2023/10/cxlviii-123-121023.pdf" TargetMode="External"/><Relationship Id="rId28" Type="http://schemas.openxmlformats.org/officeDocument/2006/relationships/hyperlink" Target="https://po.tamaulipas.gob.mx/wp-content/uploads/2023/10/cxlviii-123-121023.pdf" TargetMode="External"/><Relationship Id="rId36" Type="http://schemas.openxmlformats.org/officeDocument/2006/relationships/hyperlink" Target="https://po.tamaulipas.gob.mx/wp-content/uploads/2023/10/cxlviii-123-121023.pdf" TargetMode="External"/><Relationship Id="rId49" Type="http://schemas.openxmlformats.org/officeDocument/2006/relationships/hyperlink" Target="https://po.tamaulipas.gob.mx/wp-content/uploads/2023/03/cxlviii-28-070323.pdf" TargetMode="External"/><Relationship Id="rId57" Type="http://schemas.openxmlformats.org/officeDocument/2006/relationships/hyperlink" Target="https://po.tamaulipas.gob.mx/wp-content/uploads/2023/05/cxlviii-56-100523.pdf" TargetMode="External"/><Relationship Id="rId10" Type="http://schemas.openxmlformats.org/officeDocument/2006/relationships/hyperlink" Target="https://po.tamaulipas.gob.mx/wp-content/uploads/2026/05/cli-63-270526.pdf" TargetMode="External"/><Relationship Id="rId31" Type="http://schemas.openxmlformats.org/officeDocument/2006/relationships/hyperlink" Target="https://po.tamaulipas.gob.mx/wp-content/uploads/2023/10/cxlviii-123-121023.pdf" TargetMode="External"/><Relationship Id="rId44" Type="http://schemas.openxmlformats.org/officeDocument/2006/relationships/hyperlink" Target="https://po.tamaulipas.gob.mx/wp-content/uploads/2023/09/cxlviii-106-050923.pdf" TargetMode="External"/><Relationship Id="rId52" Type="http://schemas.openxmlformats.org/officeDocument/2006/relationships/hyperlink" Target="https://po.tamaulipas.gob.mx/wp-content/uploads/2026/02/cli-Ext-No.09-270226.pdf" TargetMode="External"/><Relationship Id="rId60" Type="http://schemas.openxmlformats.org/officeDocument/2006/relationships/hyperlink" Target="https://po.tamaulipas.gob.mx/wp-content/uploads/2023/03/cxlviii-28-070323.pdf" TargetMode="External"/><Relationship Id="rId65" Type="http://schemas.openxmlformats.org/officeDocument/2006/relationships/hyperlink" Target="https://po.tamaulipas.gob.mx/wp-content/uploads/2023/06/cxlviii-67-060623.pdf" TargetMode="External"/><Relationship Id="rId4" Type="http://schemas.openxmlformats.org/officeDocument/2006/relationships/settings" Target="settings.xml"/><Relationship Id="rId9" Type="http://schemas.openxmlformats.org/officeDocument/2006/relationships/hyperlink" Target="https://po.tamaulipas.gob.mx/wp-content/uploads/2026/05/cli-63-270526.pdf" TargetMode="External"/><Relationship Id="rId13" Type="http://schemas.openxmlformats.org/officeDocument/2006/relationships/hyperlink" Target="https://po.tamaulipas.gob.mx/wp-content/uploads/2023/03/cxlviii-28-070323.pdf" TargetMode="External"/><Relationship Id="rId18" Type="http://schemas.openxmlformats.org/officeDocument/2006/relationships/hyperlink" Target="https://po.tamaulipas.gob.mx/wp-content/uploads/2023/03/cxlviii-28-070323.pdf" TargetMode="External"/><Relationship Id="rId39" Type="http://schemas.openxmlformats.org/officeDocument/2006/relationships/hyperlink" Target="https://po.tamaulipas.gob.mx/wp-content/uploads/2023/10/cxlviii-123-121023.pdf" TargetMode="External"/><Relationship Id="rId34" Type="http://schemas.openxmlformats.org/officeDocument/2006/relationships/hyperlink" Target="https://po.tamaulipas.gob.mx/wp-content/uploads/2023/10/cxlviii-123-121023.pdf" TargetMode="External"/><Relationship Id="rId50" Type="http://schemas.openxmlformats.org/officeDocument/2006/relationships/hyperlink" Target="https://po.tamaulipas.gob.mx/wp-content/uploads/2023/03/cxlviii-28-070323.pdf" TargetMode="External"/><Relationship Id="rId55" Type="http://schemas.openxmlformats.org/officeDocument/2006/relationships/hyperlink" Target="https://po.tamaulipas.gob.mx/wp-content/uploads/2023/05/cxlviii-56-1005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5590B55-8D38-459A-854C-EF00CB3B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40</Pages>
  <Words>19723</Words>
  <Characters>108478</Characters>
  <Application>Microsoft Office Word</Application>
  <DocSecurity>0</DocSecurity>
  <Lines>903</Lines>
  <Paragraphs>255</Paragraphs>
  <ScaleCrop>false</ScaleCrop>
  <HeadingPairs>
    <vt:vector size="2" baseType="variant">
      <vt:variant>
        <vt:lpstr>Título</vt:lpstr>
      </vt:variant>
      <vt:variant>
        <vt:i4>1</vt:i4>
      </vt:variant>
    </vt:vector>
  </HeadingPairs>
  <TitlesOfParts>
    <vt:vector size="1" baseType="lpstr">
      <vt:lpstr/>
    </vt:vector>
  </TitlesOfParts>
  <Company>H.  CONGRESO DEL ESTADO TAM.</Company>
  <LinksUpToDate>false</LinksUpToDate>
  <CharactersWithSpaces>127946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cp:lastPrinted>2023-09-25T21:00:00Z</cp:lastPrinted>
  <dcterms:created xsi:type="dcterms:W3CDTF">2026-03-05T20:28:00Z</dcterms:created>
  <dcterms:modified xsi:type="dcterms:W3CDTF">2026-05-29T21:41:00Z</dcterms:modified>
  <cp:category>Ley de Proteccion a los Animales  22 09 23</cp:category>
</cp:coreProperties>
</file>